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309"/>
        <w:tblW w:w="10768" w:type="dxa"/>
        <w:tblLook w:val="04A0" w:firstRow="1" w:lastRow="0" w:firstColumn="1" w:lastColumn="0" w:noHBand="0" w:noVBand="1"/>
      </w:tblPr>
      <w:tblGrid>
        <w:gridCol w:w="466"/>
        <w:gridCol w:w="2248"/>
        <w:gridCol w:w="1250"/>
        <w:gridCol w:w="7648"/>
      </w:tblGrid>
      <w:tr w:rsidR="003024F5" w:rsidRPr="008F370B" w14:paraId="5D0D7754" w14:textId="77777777" w:rsidTr="003024F5">
        <w:trPr>
          <w:trHeight w:val="40"/>
        </w:trPr>
        <w:tc>
          <w:tcPr>
            <w:tcW w:w="10768" w:type="dxa"/>
            <w:gridSpan w:val="4"/>
          </w:tcPr>
          <w:p w14:paraId="39BFA3DC" w14:textId="77777777" w:rsidR="003024F5" w:rsidRPr="007E6494" w:rsidRDefault="003024F5" w:rsidP="00302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494"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>dipublikasikan</w:t>
            </w:r>
            <w:proofErr w:type="spellEnd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6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E6494">
              <w:rPr>
                <w:rFonts w:ascii="Times New Roman" w:hAnsi="Times New Roman" w:cs="Times New Roman"/>
                <w:sz w:val="24"/>
                <w:szCs w:val="24"/>
              </w:rPr>
              <w:t>urnal</w:t>
            </w:r>
            <w:proofErr w:type="spellEnd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>terakreditasi</w:t>
            </w:r>
            <w:proofErr w:type="spellEnd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7FE0A1D" w14:textId="77777777" w:rsidR="003024F5" w:rsidRPr="003024F5" w:rsidRDefault="003024F5" w:rsidP="003024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302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Rimi</w:t>
            </w:r>
            <w:proofErr w:type="spellEnd"/>
            <w:r w:rsidRPr="00302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02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Gusliana</w:t>
            </w:r>
            <w:proofErr w:type="spellEnd"/>
            <w:r w:rsidRPr="00302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02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Mais</w:t>
            </w:r>
            <w:proofErr w:type="spellEnd"/>
            <w:r w:rsidRPr="00302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SE., </w:t>
            </w:r>
            <w:proofErr w:type="spellStart"/>
            <w:proofErr w:type="gramStart"/>
            <w:r w:rsidRPr="00302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M.Si</w:t>
            </w:r>
            <w:proofErr w:type="spellEnd"/>
            <w:proofErr w:type="gramEnd"/>
          </w:p>
          <w:p w14:paraId="0EE407D7" w14:textId="77777777" w:rsidR="003024F5" w:rsidRPr="008F370B" w:rsidRDefault="003024F5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494" w:rsidRPr="008F370B" w14:paraId="3CA52A4A" w14:textId="77777777" w:rsidTr="003024F5">
        <w:trPr>
          <w:trHeight w:val="70"/>
        </w:trPr>
        <w:tc>
          <w:tcPr>
            <w:tcW w:w="466" w:type="dxa"/>
          </w:tcPr>
          <w:p w14:paraId="324D8F96" w14:textId="78B96BB6" w:rsidR="00CF25A1" w:rsidRPr="008F370B" w:rsidRDefault="00CF25A1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248" w:type="dxa"/>
          </w:tcPr>
          <w:p w14:paraId="648A4814" w14:textId="2D1CA2F9" w:rsidR="00CF25A1" w:rsidRPr="008F370B" w:rsidRDefault="00CF25A1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Judul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Artikel</w:t>
            </w:r>
            <w:proofErr w:type="spellEnd"/>
          </w:p>
        </w:tc>
        <w:tc>
          <w:tcPr>
            <w:tcW w:w="1250" w:type="dxa"/>
          </w:tcPr>
          <w:p w14:paraId="27FC1842" w14:textId="60511E2A" w:rsidR="00CF25A1" w:rsidRPr="008F370B" w:rsidRDefault="00CF25A1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Penulis</w:t>
            </w:r>
            <w:proofErr w:type="spellEnd"/>
          </w:p>
        </w:tc>
        <w:tc>
          <w:tcPr>
            <w:tcW w:w="6804" w:type="dxa"/>
          </w:tcPr>
          <w:p w14:paraId="0D3B7286" w14:textId="279E50E6" w:rsidR="00CF25A1" w:rsidRPr="008F370B" w:rsidRDefault="00CF25A1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Bukti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Pendukung</w:t>
            </w:r>
            <w:proofErr w:type="spellEnd"/>
          </w:p>
        </w:tc>
      </w:tr>
      <w:tr w:rsidR="007E6494" w:rsidRPr="008F370B" w14:paraId="605F5302" w14:textId="77777777" w:rsidTr="003024F5">
        <w:trPr>
          <w:trHeight w:val="761"/>
        </w:trPr>
        <w:tc>
          <w:tcPr>
            <w:tcW w:w="466" w:type="dxa"/>
          </w:tcPr>
          <w:p w14:paraId="275427C9" w14:textId="56D154FD" w:rsidR="00CF25A1" w:rsidRPr="008F370B" w:rsidRDefault="000A1294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</w:tcPr>
          <w:p w14:paraId="628707C2" w14:textId="5A86FF2B" w:rsidR="00CF25A1" w:rsidRPr="008F370B" w:rsidRDefault="00510FC0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 xml:space="preserve">Fraud Control Plan System: The Role Investigation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>DivisionIn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 xml:space="preserve"> Fraud Prevention</w:t>
            </w:r>
          </w:p>
        </w:tc>
        <w:tc>
          <w:tcPr>
            <w:tcW w:w="1250" w:type="dxa"/>
          </w:tcPr>
          <w:p w14:paraId="71419117" w14:textId="10768B77" w:rsidR="00CF25A1" w:rsidRPr="008F370B" w:rsidRDefault="00510FC0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penulis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beranggota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6804" w:type="dxa"/>
          </w:tcPr>
          <w:p w14:paraId="7B68039B" w14:textId="4B7E7DF9" w:rsidR="000A1294" w:rsidRPr="003024F5" w:rsidRDefault="00510FC0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blank" w:history="1">
              <w:r w:rsidRPr="003024F5">
                <w:rPr>
                  <w:rStyle w:val="Hyperlink"/>
                  <w:rFonts w:ascii="Times New Roman" w:hAnsi="Times New Roman" w:cs="Times New Roman"/>
                  <w:color w:val="337AB7"/>
                  <w:sz w:val="24"/>
                  <w:szCs w:val="24"/>
                  <w:u w:val="none"/>
                  <w:shd w:val="clear" w:color="auto" w:fill="FFFFFF"/>
                </w:rPr>
                <w:t>https://ojs.unikom.ac.id/index.php/aisthebest/article/view/15053</w:t>
              </w:r>
            </w:hyperlink>
          </w:p>
        </w:tc>
      </w:tr>
      <w:tr w:rsidR="007E6494" w:rsidRPr="008F370B" w14:paraId="6E1EB0C7" w14:textId="77777777" w:rsidTr="003024F5">
        <w:trPr>
          <w:trHeight w:val="761"/>
        </w:trPr>
        <w:tc>
          <w:tcPr>
            <w:tcW w:w="466" w:type="dxa"/>
          </w:tcPr>
          <w:p w14:paraId="44005DC0" w14:textId="4E50476F" w:rsidR="00CF25A1" w:rsidRPr="008F370B" w:rsidRDefault="007E6494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</w:tcPr>
          <w:p w14:paraId="5D196969" w14:textId="23A02B5C" w:rsidR="00CF25A1" w:rsidRPr="008F370B" w:rsidRDefault="00510FC0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 xml:space="preserve">Artificial intelligence (AI)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>dalam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>Akuntansi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 xml:space="preserve">: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>Peluang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 xml:space="preserve"> dan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>Tantangan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>untuk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>Profesi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>Akuntan</w:t>
            </w:r>
            <w:proofErr w:type="spellEnd"/>
          </w:p>
        </w:tc>
        <w:tc>
          <w:tcPr>
            <w:tcW w:w="1250" w:type="dxa"/>
          </w:tcPr>
          <w:p w14:paraId="32EDD91B" w14:textId="51604427" w:rsidR="00CF25A1" w:rsidRPr="008F370B" w:rsidRDefault="00510FC0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penulis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pertama</w:t>
            </w:r>
            <w:proofErr w:type="spellEnd"/>
          </w:p>
        </w:tc>
        <w:tc>
          <w:tcPr>
            <w:tcW w:w="6804" w:type="dxa"/>
          </w:tcPr>
          <w:p w14:paraId="69AEB33A" w14:textId="6A8F2836" w:rsidR="000A1294" w:rsidRPr="003024F5" w:rsidRDefault="00510FC0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blank" w:history="1">
              <w:r w:rsidRPr="003024F5">
                <w:rPr>
                  <w:rStyle w:val="Hyperlink"/>
                  <w:rFonts w:ascii="Times New Roman" w:hAnsi="Times New Roman" w:cs="Times New Roman"/>
                  <w:color w:val="337AB7"/>
                  <w:sz w:val="24"/>
                  <w:szCs w:val="24"/>
                  <w:u w:val="none"/>
                  <w:shd w:val="clear" w:color="auto" w:fill="FFFFFF"/>
                </w:rPr>
                <w:t>https://stiealwashliyahsibolga.ac.id/jurnal/index.php/jesya/article/view/1976</w:t>
              </w:r>
            </w:hyperlink>
          </w:p>
        </w:tc>
      </w:tr>
      <w:tr w:rsidR="00510FC0" w:rsidRPr="008F370B" w14:paraId="235A7393" w14:textId="77777777" w:rsidTr="003024F5">
        <w:trPr>
          <w:trHeight w:val="83"/>
        </w:trPr>
        <w:tc>
          <w:tcPr>
            <w:tcW w:w="466" w:type="dxa"/>
          </w:tcPr>
          <w:p w14:paraId="2A70B409" w14:textId="1155F468" w:rsidR="00510FC0" w:rsidRPr="008F370B" w:rsidRDefault="00510FC0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</w:tcPr>
          <w:p w14:paraId="40B78CEB" w14:textId="4E500B99" w:rsidR="00510FC0" w:rsidRPr="008F370B" w:rsidRDefault="00510FC0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>Determinan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>Minat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>Membayar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 xml:space="preserve"> Zakat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>Generasi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>Milenial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>Jawa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 xml:space="preserve"> Barat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>Melalui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 xml:space="preserve"> Platform Fintech</w:t>
            </w:r>
          </w:p>
        </w:tc>
        <w:tc>
          <w:tcPr>
            <w:tcW w:w="1250" w:type="dxa"/>
          </w:tcPr>
          <w:p w14:paraId="5CA5F06E" w14:textId="27ED8EDE" w:rsidR="00510FC0" w:rsidRPr="008F370B" w:rsidRDefault="00510FC0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penulis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pertama</w:t>
            </w:r>
            <w:proofErr w:type="spellEnd"/>
          </w:p>
        </w:tc>
        <w:tc>
          <w:tcPr>
            <w:tcW w:w="6804" w:type="dxa"/>
          </w:tcPr>
          <w:p w14:paraId="3DDDC0D3" w14:textId="4A585B2F" w:rsidR="00510FC0" w:rsidRPr="003024F5" w:rsidRDefault="00510FC0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024F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https://www.jurnal.masoemuniversity.ac.id/index.php/aims/article/view/1165</w:t>
              </w:r>
            </w:hyperlink>
          </w:p>
          <w:p w14:paraId="65059CBA" w14:textId="52B67CC7" w:rsidR="00510FC0" w:rsidRPr="003024F5" w:rsidRDefault="00510FC0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FC0" w:rsidRPr="008F370B" w14:paraId="04653867" w14:textId="77777777" w:rsidTr="003024F5">
        <w:trPr>
          <w:trHeight w:val="1142"/>
        </w:trPr>
        <w:tc>
          <w:tcPr>
            <w:tcW w:w="466" w:type="dxa"/>
          </w:tcPr>
          <w:p w14:paraId="6010865F" w14:textId="43809DE9" w:rsidR="00510FC0" w:rsidRPr="008F370B" w:rsidRDefault="00510FC0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</w:tcPr>
          <w:p w14:paraId="74FFDEA6" w14:textId="41F37CB7" w:rsidR="00510FC0" w:rsidRPr="008F370B" w:rsidRDefault="00510FC0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>PENGHINDARAN PAJAK DAN TATA KELOLA PERUSAHAAN: TINJAUAN LITERATUR</w:t>
            </w:r>
          </w:p>
        </w:tc>
        <w:tc>
          <w:tcPr>
            <w:tcW w:w="1250" w:type="dxa"/>
          </w:tcPr>
          <w:p w14:paraId="170D74FA" w14:textId="42993B79" w:rsidR="00510FC0" w:rsidRPr="008F370B" w:rsidRDefault="00510FC0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penulis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beranggota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</w:tcPr>
          <w:p w14:paraId="13A46BA8" w14:textId="267D10A1" w:rsidR="00510FC0" w:rsidRPr="003024F5" w:rsidRDefault="00510FC0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024F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https://binapatria.id/index.php/MBI/article/view/1188</w:t>
              </w:r>
            </w:hyperlink>
            <w:r w:rsidRPr="00302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4D593B" w14:textId="6AA694B9" w:rsidR="00510FC0" w:rsidRPr="003024F5" w:rsidRDefault="00510FC0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FC0" w:rsidRPr="008F370B" w14:paraId="5C4F0437" w14:textId="77777777" w:rsidTr="003024F5">
        <w:trPr>
          <w:trHeight w:val="43"/>
        </w:trPr>
        <w:tc>
          <w:tcPr>
            <w:tcW w:w="466" w:type="dxa"/>
          </w:tcPr>
          <w:p w14:paraId="3A318695" w14:textId="278775F7" w:rsidR="00510FC0" w:rsidRPr="008F370B" w:rsidRDefault="00510FC0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</w:tcPr>
          <w:p w14:paraId="1904E0B1" w14:textId="6763F66E" w:rsidR="00510FC0" w:rsidRPr="008F370B" w:rsidRDefault="00510FC0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>Work and Team Culture as Basis of Internal Control Effectiveness in Accounting Information System Development</w:t>
            </w:r>
          </w:p>
        </w:tc>
        <w:tc>
          <w:tcPr>
            <w:tcW w:w="1250" w:type="dxa"/>
          </w:tcPr>
          <w:p w14:paraId="6B2CA29E" w14:textId="7B5A4CD4" w:rsidR="00510FC0" w:rsidRPr="008F370B" w:rsidRDefault="00510FC0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penulis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beranggota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6804" w:type="dxa"/>
          </w:tcPr>
          <w:p w14:paraId="2A6769B5" w14:textId="68C35E2A" w:rsidR="00510FC0" w:rsidRPr="003024F5" w:rsidRDefault="00510FC0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blank" w:history="1">
              <w:r w:rsidRPr="003024F5">
                <w:rPr>
                  <w:rStyle w:val="Hyperlink"/>
                  <w:rFonts w:ascii="Times New Roman" w:hAnsi="Times New Roman" w:cs="Times New Roman"/>
                  <w:color w:val="337AB7"/>
                  <w:sz w:val="24"/>
                  <w:szCs w:val="24"/>
                  <w:u w:val="none"/>
                  <w:shd w:val="clear" w:color="auto" w:fill="FFFFFF"/>
                </w:rPr>
                <w:t>https://journals.oneresearch.id/index.php/ijracs/article/view/104</w:t>
              </w:r>
            </w:hyperlink>
          </w:p>
        </w:tc>
      </w:tr>
      <w:tr w:rsidR="00081485" w:rsidRPr="008F370B" w14:paraId="7C81A957" w14:textId="77777777" w:rsidTr="003024F5">
        <w:trPr>
          <w:trHeight w:val="40"/>
        </w:trPr>
        <w:tc>
          <w:tcPr>
            <w:tcW w:w="466" w:type="dxa"/>
          </w:tcPr>
          <w:p w14:paraId="47803B13" w14:textId="35B63C26" w:rsidR="00081485" w:rsidRPr="008F370B" w:rsidRDefault="00081485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</w:tcPr>
          <w:p w14:paraId="1D6717C7" w14:textId="0DD61523" w:rsidR="00081485" w:rsidRPr="008F370B" w:rsidRDefault="00081485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>The impact of stakeholder pressure on sustainability reporting</w:t>
            </w:r>
          </w:p>
        </w:tc>
        <w:tc>
          <w:tcPr>
            <w:tcW w:w="1250" w:type="dxa"/>
          </w:tcPr>
          <w:p w14:paraId="1707F8E6" w14:textId="5B109065" w:rsidR="00081485" w:rsidRPr="008F370B" w:rsidRDefault="00081485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penulis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beranggota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(3)</w:t>
            </w:r>
          </w:p>
        </w:tc>
        <w:tc>
          <w:tcPr>
            <w:tcW w:w="6804" w:type="dxa"/>
          </w:tcPr>
          <w:p w14:paraId="27E44D99" w14:textId="2E9C0E81" w:rsidR="00081485" w:rsidRPr="003024F5" w:rsidRDefault="00081485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blank" w:history="1">
              <w:r w:rsidRPr="003024F5">
                <w:rPr>
                  <w:rStyle w:val="Hyperlink"/>
                  <w:rFonts w:ascii="Times New Roman" w:hAnsi="Times New Roman" w:cs="Times New Roman"/>
                  <w:color w:val="337AB7"/>
                  <w:sz w:val="24"/>
                  <w:szCs w:val="24"/>
                  <w:u w:val="none"/>
                  <w:shd w:val="clear" w:color="auto" w:fill="FFFFFF"/>
                </w:rPr>
                <w:t>https://journal.steipress.org/index.php/jam/article/view/33</w:t>
              </w:r>
            </w:hyperlink>
          </w:p>
        </w:tc>
      </w:tr>
      <w:tr w:rsidR="00081485" w:rsidRPr="008F370B" w14:paraId="43C6E8A8" w14:textId="77777777" w:rsidTr="003024F5">
        <w:trPr>
          <w:trHeight w:val="43"/>
        </w:trPr>
        <w:tc>
          <w:tcPr>
            <w:tcW w:w="466" w:type="dxa"/>
          </w:tcPr>
          <w:p w14:paraId="5E61AC69" w14:textId="28924CE5" w:rsidR="00081485" w:rsidRPr="008F370B" w:rsidRDefault="00081485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</w:tcPr>
          <w:p w14:paraId="642030B4" w14:textId="0716EF40" w:rsidR="00081485" w:rsidRPr="008F370B" w:rsidRDefault="00081485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 xml:space="preserve">TRANSFORMASI MANAJEMEN KEPATUHAN PAJAK MELALUI IMPLEMENTASI BALANCED SCORECARD DAN STRATEGY MAP: </w:t>
            </w:r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lastRenderedPageBreak/>
              <w:t>STUDI LITERATUR KUALITATIF</w:t>
            </w:r>
          </w:p>
        </w:tc>
        <w:tc>
          <w:tcPr>
            <w:tcW w:w="1250" w:type="dxa"/>
          </w:tcPr>
          <w:p w14:paraId="41F94D32" w14:textId="5D2896B8" w:rsidR="00081485" w:rsidRPr="008F370B" w:rsidRDefault="00081485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Sebagai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penulis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beranggota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6804" w:type="dxa"/>
          </w:tcPr>
          <w:p w14:paraId="14134EE8" w14:textId="6DA73EAF" w:rsidR="00081485" w:rsidRPr="003024F5" w:rsidRDefault="00081485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blank" w:history="1">
              <w:r w:rsidRPr="003024F5">
                <w:rPr>
                  <w:rStyle w:val="Hyperlink"/>
                  <w:rFonts w:ascii="Times New Roman" w:hAnsi="Times New Roman" w:cs="Times New Roman"/>
                  <w:color w:val="337AB7"/>
                  <w:sz w:val="24"/>
                  <w:szCs w:val="24"/>
                  <w:u w:val="none"/>
                  <w:shd w:val="clear" w:color="auto" w:fill="FFFFFF"/>
                </w:rPr>
                <w:t>https://ipv6.bajangjournal.com/index.php/Juremi/article/view/10558</w:t>
              </w:r>
            </w:hyperlink>
          </w:p>
        </w:tc>
      </w:tr>
      <w:tr w:rsidR="00081485" w:rsidRPr="008F370B" w14:paraId="3EC6BD05" w14:textId="77777777" w:rsidTr="003024F5">
        <w:trPr>
          <w:trHeight w:val="40"/>
        </w:trPr>
        <w:tc>
          <w:tcPr>
            <w:tcW w:w="466" w:type="dxa"/>
          </w:tcPr>
          <w:p w14:paraId="40D84EB8" w14:textId="0B501DCF" w:rsidR="00081485" w:rsidRPr="008F370B" w:rsidRDefault="00081485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</w:tcPr>
          <w:p w14:paraId="4550D2F1" w14:textId="6B1F084A" w:rsidR="00081485" w:rsidRPr="008F370B" w:rsidRDefault="00081485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>Peran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>Digitalisasi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>Dalam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>Pencegahan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 xml:space="preserve"> Fraud: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>Studi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 xml:space="preserve"> Pada BPJS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>Rumah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>Sakit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>Swasta</w:t>
            </w:r>
            <w:proofErr w:type="spellEnd"/>
          </w:p>
        </w:tc>
        <w:tc>
          <w:tcPr>
            <w:tcW w:w="1250" w:type="dxa"/>
          </w:tcPr>
          <w:p w14:paraId="48B9492F" w14:textId="397BA589" w:rsidR="00081485" w:rsidRPr="008F370B" w:rsidRDefault="00081485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penulis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beranggota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</w:tcPr>
          <w:p w14:paraId="07395D8E" w14:textId="21D75772" w:rsidR="00081485" w:rsidRPr="003024F5" w:rsidRDefault="00081485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blank" w:history="1">
              <w:r w:rsidRPr="003024F5">
                <w:rPr>
                  <w:rStyle w:val="Hyperlink"/>
                  <w:rFonts w:ascii="Times New Roman" w:hAnsi="Times New Roman" w:cs="Times New Roman"/>
                  <w:color w:val="337AB7"/>
                  <w:sz w:val="24"/>
                  <w:szCs w:val="24"/>
                  <w:u w:val="none"/>
                  <w:shd w:val="clear" w:color="auto" w:fill="FFFFFF"/>
                </w:rPr>
                <w:t>https://journal.ilmudata.co.id/index.php/RIGGS/article/view/666/365</w:t>
              </w:r>
            </w:hyperlink>
          </w:p>
        </w:tc>
      </w:tr>
      <w:tr w:rsidR="00081485" w:rsidRPr="008F370B" w14:paraId="3534B0C8" w14:textId="77777777" w:rsidTr="003024F5">
        <w:trPr>
          <w:trHeight w:val="43"/>
        </w:trPr>
        <w:tc>
          <w:tcPr>
            <w:tcW w:w="466" w:type="dxa"/>
          </w:tcPr>
          <w:p w14:paraId="75A0A444" w14:textId="2088E874" w:rsidR="00081485" w:rsidRPr="008F370B" w:rsidRDefault="00081485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</w:tcPr>
          <w:p w14:paraId="2ECAB672" w14:textId="46CB4354" w:rsidR="00081485" w:rsidRPr="008F370B" w:rsidRDefault="00081485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>REVEALING THE ACCOUNTABILITY AND TRANSPARENCY OF FINANCIAL MANAGEMENT PUBLIC SECTOR ORGANIZATIONS IN IMPLEMENTING ISAK 35</w:t>
            </w:r>
          </w:p>
        </w:tc>
        <w:tc>
          <w:tcPr>
            <w:tcW w:w="1250" w:type="dxa"/>
          </w:tcPr>
          <w:p w14:paraId="31C60310" w14:textId="7BFCEA1F" w:rsidR="00081485" w:rsidRPr="008F370B" w:rsidRDefault="00081485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penulis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pertama</w:t>
            </w:r>
            <w:proofErr w:type="spellEnd"/>
          </w:p>
        </w:tc>
        <w:tc>
          <w:tcPr>
            <w:tcW w:w="6804" w:type="dxa"/>
          </w:tcPr>
          <w:p w14:paraId="147059E0" w14:textId="54AAD4A3" w:rsidR="00081485" w:rsidRPr="003024F5" w:rsidRDefault="00081485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blank" w:history="1">
              <w:r w:rsidRPr="003024F5">
                <w:rPr>
                  <w:rStyle w:val="Hyperlink"/>
                  <w:rFonts w:ascii="Times New Roman" w:hAnsi="Times New Roman" w:cs="Times New Roman"/>
                  <w:color w:val="337AB7"/>
                  <w:sz w:val="24"/>
                  <w:szCs w:val="24"/>
                  <w:u w:val="none"/>
                  <w:shd w:val="clear" w:color="auto" w:fill="FFFFFF"/>
                </w:rPr>
                <w:t>https://journal.unpak.ac.id/index.php/jiafe/article/view/10904</w:t>
              </w:r>
            </w:hyperlink>
          </w:p>
        </w:tc>
      </w:tr>
      <w:tr w:rsidR="00081485" w:rsidRPr="008F370B" w14:paraId="36727546" w14:textId="77777777" w:rsidTr="003024F5">
        <w:trPr>
          <w:trHeight w:val="40"/>
        </w:trPr>
        <w:tc>
          <w:tcPr>
            <w:tcW w:w="466" w:type="dxa"/>
          </w:tcPr>
          <w:p w14:paraId="416EAA4B" w14:textId="78166709" w:rsidR="00081485" w:rsidRPr="008F370B" w:rsidRDefault="00081485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</w:tcPr>
          <w:p w14:paraId="4D87DD95" w14:textId="0728F621" w:rsidR="00081485" w:rsidRPr="008F370B" w:rsidRDefault="00081485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FFFFF"/>
              </w:rPr>
              <w:t>ANALISA PENERAPAN ACTIVITY BASED COSTING DIBANDINGKAN DENGAN STANDAR COSTING DALAM PENYUSUNAN ANGGARAN BIAYA KAMAR RAWAT INAP PADA RUMAH SAKIT XYZ</w:t>
            </w:r>
          </w:p>
        </w:tc>
        <w:tc>
          <w:tcPr>
            <w:tcW w:w="1250" w:type="dxa"/>
          </w:tcPr>
          <w:p w14:paraId="704C6AE7" w14:textId="075BA1E0" w:rsidR="00081485" w:rsidRPr="008F370B" w:rsidRDefault="00081485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penulis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beranggota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6804" w:type="dxa"/>
          </w:tcPr>
          <w:p w14:paraId="3EAE0E96" w14:textId="426A465B" w:rsidR="00081485" w:rsidRPr="003024F5" w:rsidRDefault="00081485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blank" w:history="1">
              <w:r w:rsidRPr="003024F5">
                <w:rPr>
                  <w:rStyle w:val="Hyperlink"/>
                  <w:rFonts w:ascii="Times New Roman" w:hAnsi="Times New Roman" w:cs="Times New Roman"/>
                  <w:color w:val="337AB7"/>
                  <w:sz w:val="24"/>
                  <w:szCs w:val="24"/>
                  <w:u w:val="none"/>
                  <w:shd w:val="clear" w:color="auto" w:fill="FFFFFF"/>
                </w:rPr>
                <w:t>https://bajangjournal.com</w:t>
              </w:r>
              <w:bookmarkStart w:id="0" w:name="_GoBack"/>
              <w:bookmarkEnd w:id="0"/>
              <w:r w:rsidRPr="003024F5">
                <w:rPr>
                  <w:rStyle w:val="Hyperlink"/>
                  <w:rFonts w:ascii="Times New Roman" w:hAnsi="Times New Roman" w:cs="Times New Roman"/>
                  <w:color w:val="337AB7"/>
                  <w:sz w:val="24"/>
                  <w:szCs w:val="24"/>
                  <w:u w:val="none"/>
                  <w:shd w:val="clear" w:color="auto" w:fill="FFFFFF"/>
                </w:rPr>
                <w:t>/index.php/Juremi/article/view/10700</w:t>
              </w:r>
            </w:hyperlink>
          </w:p>
        </w:tc>
      </w:tr>
      <w:tr w:rsidR="00081485" w:rsidRPr="008F370B" w14:paraId="74777DF0" w14:textId="77777777" w:rsidTr="003024F5">
        <w:trPr>
          <w:trHeight w:val="40"/>
        </w:trPr>
        <w:tc>
          <w:tcPr>
            <w:tcW w:w="466" w:type="dxa"/>
          </w:tcPr>
          <w:p w14:paraId="2CE10FFD" w14:textId="77777777" w:rsidR="00081485" w:rsidRPr="008F370B" w:rsidRDefault="00081485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</w:tcPr>
          <w:p w14:paraId="512F310E" w14:textId="0585B0CC" w:rsidR="00081485" w:rsidRPr="008F370B" w:rsidRDefault="00081485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 xml:space="preserve">Sukuk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>Hijau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>sebagai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>Instrumen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>Keuangan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 xml:space="preserve"> Islam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>Inovatif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>untuk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 xml:space="preserve"> Pembangunan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>Infrastruktur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>Perkotaan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 xml:space="preserve"> di Indonesia: (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>Studi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>Kasus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 xml:space="preserve"> Kota Bekasi,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>Jawa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 xml:space="preserve"> Barat</w:t>
            </w:r>
          </w:p>
        </w:tc>
        <w:tc>
          <w:tcPr>
            <w:tcW w:w="1250" w:type="dxa"/>
          </w:tcPr>
          <w:p w14:paraId="1A79BF41" w14:textId="447C576E" w:rsidR="00081485" w:rsidRPr="008F370B" w:rsidRDefault="00081485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penulis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pertama</w:t>
            </w:r>
            <w:proofErr w:type="spellEnd"/>
          </w:p>
        </w:tc>
        <w:tc>
          <w:tcPr>
            <w:tcW w:w="6804" w:type="dxa"/>
          </w:tcPr>
          <w:p w14:paraId="4BAAD9EF" w14:textId="08892E23" w:rsidR="00081485" w:rsidRPr="003024F5" w:rsidRDefault="00081485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blank" w:history="1">
              <w:r w:rsidRPr="003024F5">
                <w:rPr>
                  <w:rStyle w:val="Hyperlink"/>
                  <w:rFonts w:ascii="Times New Roman" w:hAnsi="Times New Roman" w:cs="Times New Roman"/>
                  <w:color w:val="337AB7"/>
                  <w:sz w:val="24"/>
                  <w:szCs w:val="24"/>
                  <w:u w:val="none"/>
                  <w:shd w:val="clear" w:color="auto" w:fill="FFFFFF"/>
                </w:rPr>
                <w:t>https://journal.unika.ac.id/index.php/jab/article/view/14170</w:t>
              </w:r>
            </w:hyperlink>
          </w:p>
        </w:tc>
      </w:tr>
      <w:tr w:rsidR="00081485" w:rsidRPr="008F370B" w14:paraId="63664ABE" w14:textId="77777777" w:rsidTr="003024F5">
        <w:trPr>
          <w:trHeight w:val="40"/>
        </w:trPr>
        <w:tc>
          <w:tcPr>
            <w:tcW w:w="466" w:type="dxa"/>
          </w:tcPr>
          <w:p w14:paraId="27275168" w14:textId="77777777" w:rsidR="00081485" w:rsidRPr="008F370B" w:rsidRDefault="00081485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</w:tcPr>
          <w:p w14:paraId="2A6AC7F1" w14:textId="4B348F0D" w:rsidR="00081485" w:rsidRPr="008F370B" w:rsidRDefault="00081485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 xml:space="preserve">EFEKTIVITAS PERLAKUAN AKUNTANSI ASET TETAP BERDASARKAN PSAP 07 PADA BIRO </w:t>
            </w:r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lastRenderedPageBreak/>
              <w:t>MANAJEMEN BMN KEMENKEU</w:t>
            </w:r>
          </w:p>
        </w:tc>
        <w:tc>
          <w:tcPr>
            <w:tcW w:w="1250" w:type="dxa"/>
          </w:tcPr>
          <w:p w14:paraId="5D853520" w14:textId="7F0A2D50" w:rsidR="00081485" w:rsidRPr="008F370B" w:rsidRDefault="00081485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70B">
              <w:rPr>
                <w:rFonts w:ascii="Times New Roman" w:hAnsi="Times New Roman" w:cs="Times New Roman"/>
                <w:color w:val="676A6C"/>
                <w:sz w:val="20"/>
                <w:szCs w:val="20"/>
                <w:shd w:val="clear" w:color="auto" w:fill="FFFFFF"/>
              </w:rPr>
              <w:lastRenderedPageBreak/>
              <w:t>Prosiding</w:t>
            </w:r>
            <w:proofErr w:type="spellEnd"/>
            <w:r w:rsidRPr="008F370B">
              <w:rPr>
                <w:rFonts w:ascii="Times New Roman" w:hAnsi="Times New Roman" w:cs="Times New Roman"/>
                <w:color w:val="676A6C"/>
                <w:sz w:val="20"/>
                <w:szCs w:val="20"/>
                <w:shd w:val="clear" w:color="auto" w:fill="FFFFFF"/>
              </w:rPr>
              <w:t xml:space="preserve"> seminar </w:t>
            </w:r>
            <w:proofErr w:type="spellStart"/>
            <w:r w:rsidRPr="008F370B">
              <w:rPr>
                <w:rFonts w:ascii="Times New Roman" w:hAnsi="Times New Roman" w:cs="Times New Roman"/>
                <w:color w:val="676A6C"/>
                <w:sz w:val="20"/>
                <w:szCs w:val="20"/>
                <w:shd w:val="clear" w:color="auto" w:fill="FFFFFF"/>
              </w:rPr>
              <w:t>internasional</w:t>
            </w:r>
            <w:proofErr w:type="spellEnd"/>
          </w:p>
        </w:tc>
        <w:tc>
          <w:tcPr>
            <w:tcW w:w="6804" w:type="dxa"/>
          </w:tcPr>
          <w:p w14:paraId="5986C7AC" w14:textId="2A400AFA" w:rsidR="00081485" w:rsidRPr="003024F5" w:rsidRDefault="008F370B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3024F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https://prosiding.konrariau-iaikapd.web.id/index.php/konra/article/view/57</w:t>
              </w:r>
            </w:hyperlink>
          </w:p>
          <w:p w14:paraId="5A53FEE4" w14:textId="57BBC524" w:rsidR="008F370B" w:rsidRPr="003024F5" w:rsidRDefault="008F370B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70B" w:rsidRPr="008F370B" w14:paraId="69916796" w14:textId="77777777" w:rsidTr="003024F5">
        <w:trPr>
          <w:trHeight w:val="40"/>
        </w:trPr>
        <w:tc>
          <w:tcPr>
            <w:tcW w:w="466" w:type="dxa"/>
          </w:tcPr>
          <w:p w14:paraId="6846997E" w14:textId="77777777" w:rsidR="008F370B" w:rsidRPr="008F370B" w:rsidRDefault="008F370B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</w:tcPr>
          <w:p w14:paraId="777B5CD3" w14:textId="15603475" w:rsidR="008F370B" w:rsidRPr="008F370B" w:rsidRDefault="008F370B" w:rsidP="00081485">
            <w:pPr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</w:pPr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>POTENSI GREEN SUKUK SEBAGAI SUMBER ALTERNATIF PENDANAAN PEMBANGUNAN INFRASTRUKTUR DAERAH</w:t>
            </w:r>
          </w:p>
        </w:tc>
        <w:tc>
          <w:tcPr>
            <w:tcW w:w="1250" w:type="dxa"/>
          </w:tcPr>
          <w:p w14:paraId="0D07CFEB" w14:textId="5F9BA12E" w:rsidR="008F370B" w:rsidRPr="008F370B" w:rsidRDefault="008F370B" w:rsidP="00081485">
            <w:pPr>
              <w:rPr>
                <w:rFonts w:ascii="Times New Roman" w:hAnsi="Times New Roman" w:cs="Times New Roman"/>
                <w:color w:val="676A6C"/>
                <w:sz w:val="20"/>
                <w:szCs w:val="20"/>
                <w:shd w:val="clear" w:color="auto" w:fill="FFFFFF"/>
              </w:rPr>
            </w:pP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>Buku</w:t>
            </w:r>
            <w:proofErr w:type="spellEnd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color w:val="2F3031"/>
                <w:sz w:val="23"/>
                <w:szCs w:val="23"/>
                <w:shd w:val="clear" w:color="auto" w:fill="F5F5F5"/>
              </w:rPr>
              <w:t>referensi</w:t>
            </w:r>
            <w:proofErr w:type="spellEnd"/>
          </w:p>
          <w:p w14:paraId="0A70A68C" w14:textId="77777777" w:rsidR="008F370B" w:rsidRPr="008F370B" w:rsidRDefault="008F370B" w:rsidP="008F370B">
            <w:pPr>
              <w:rPr>
                <w:rFonts w:ascii="Times New Roman" w:hAnsi="Times New Roman" w:cs="Times New Roman"/>
                <w:color w:val="676A6C"/>
                <w:sz w:val="20"/>
                <w:szCs w:val="20"/>
                <w:shd w:val="clear" w:color="auto" w:fill="FFFFFF"/>
              </w:rPr>
            </w:pPr>
          </w:p>
          <w:p w14:paraId="52A4F3A0" w14:textId="7FC02C4E" w:rsidR="008F370B" w:rsidRPr="008F370B" w:rsidRDefault="008F370B" w:rsidP="008F3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14:paraId="1E4A0B3D" w14:textId="560BC178" w:rsidR="008F370B" w:rsidRPr="008F370B" w:rsidRDefault="008F370B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8F370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https://drive.google.com/file</w:t>
              </w:r>
              <w:r w:rsidRPr="008F370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8F370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d/1l1XmXVVkJxDpHTzT1Dk6lWn7j5NmRJPo/view</w:t>
              </w:r>
            </w:hyperlink>
          </w:p>
          <w:p w14:paraId="1D232D66" w14:textId="76F7DF9A" w:rsidR="008F370B" w:rsidRPr="008F370B" w:rsidRDefault="008F370B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7D93BB" w14:textId="77777777" w:rsidR="007E6494" w:rsidRPr="007E6494" w:rsidRDefault="007E6494" w:rsidP="007E6494">
      <w:pPr>
        <w:rPr>
          <w:rFonts w:ascii="Times New Roman" w:hAnsi="Times New Roman" w:cs="Times New Roman"/>
          <w:sz w:val="24"/>
          <w:szCs w:val="24"/>
        </w:rPr>
      </w:pPr>
    </w:p>
    <w:p w14:paraId="7AAC7FE0" w14:textId="37870022" w:rsidR="006940BE" w:rsidRPr="006940BE" w:rsidRDefault="006940BE" w:rsidP="006940BE"/>
    <w:sectPr w:rsidR="006940BE" w:rsidRPr="006940BE" w:rsidSect="0002384B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BE"/>
    <w:rsid w:val="0002384B"/>
    <w:rsid w:val="00081485"/>
    <w:rsid w:val="000A1294"/>
    <w:rsid w:val="001D6922"/>
    <w:rsid w:val="003024F5"/>
    <w:rsid w:val="00510FC0"/>
    <w:rsid w:val="006940BE"/>
    <w:rsid w:val="007E6494"/>
    <w:rsid w:val="008F370B"/>
    <w:rsid w:val="00B76E23"/>
    <w:rsid w:val="00BF7825"/>
    <w:rsid w:val="00C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89EC"/>
  <w15:chartTrackingRefBased/>
  <w15:docId w15:val="{5610ED0E-A68F-4D4A-89FE-25FEB684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12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2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12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napatria.id/index.php/MBI/article/view/1188" TargetMode="External"/><Relationship Id="rId13" Type="http://schemas.openxmlformats.org/officeDocument/2006/relationships/hyperlink" Target="https://journal.unpak.ac.id/index.php/jiafe/article/view/1090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urnal.masoemuniversity.ac.id/index.php/aims/article/view/1165" TargetMode="External"/><Relationship Id="rId12" Type="http://schemas.openxmlformats.org/officeDocument/2006/relationships/hyperlink" Target="https://journal.ilmudata.co.id/index.php/RIGGS/article/view/666/365" TargetMode="External"/><Relationship Id="rId17" Type="http://schemas.openxmlformats.org/officeDocument/2006/relationships/hyperlink" Target="https://drive.google.com/file/d/1l1XmXVVkJxDpHTzT1Dk6lWn7j5NmRJPo/view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siding.konrariau-iaikapd.web.id/index.php/konra/article/view/5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tiealwashliyahsibolga.ac.id/jurnal/index.php/jesya/article/view/1976" TargetMode="External"/><Relationship Id="rId11" Type="http://schemas.openxmlformats.org/officeDocument/2006/relationships/hyperlink" Target="https://ipv6.bajangjournal.com/index.php/Juremi/article/view/10558" TargetMode="External"/><Relationship Id="rId5" Type="http://schemas.openxmlformats.org/officeDocument/2006/relationships/hyperlink" Target="https://ojs.unikom.ac.id/index.php/aisthebest/article/view/15053" TargetMode="External"/><Relationship Id="rId15" Type="http://schemas.openxmlformats.org/officeDocument/2006/relationships/hyperlink" Target="https://journal.unika.ac.id/index.php/jab/article/view/14170" TargetMode="External"/><Relationship Id="rId10" Type="http://schemas.openxmlformats.org/officeDocument/2006/relationships/hyperlink" Target="https://journal.steipress.org/index.php/jam/article/view/3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journals.oneresearch.id/index.php/ijracs/article/view/104" TargetMode="External"/><Relationship Id="rId14" Type="http://schemas.openxmlformats.org/officeDocument/2006/relationships/hyperlink" Target="https://bajangjournal.com/index.php/Juremi/article/view/10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8C10D-5825-4968-909A-9E3EB5DC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2025-01-13T04:01:00Z</cp:lastPrinted>
  <dcterms:created xsi:type="dcterms:W3CDTF">2026-04-29T05:36:00Z</dcterms:created>
  <dcterms:modified xsi:type="dcterms:W3CDTF">2026-04-29T06:10:00Z</dcterms:modified>
</cp:coreProperties>
</file>