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9265" w14:textId="77777777" w:rsidR="00387A8C" w:rsidRDefault="00EC6EB3" w:rsidP="004802D7">
      <w:pPr>
        <w:jc w:val="right"/>
        <w:rPr>
          <w:rFonts w:ascii="Bookman Old Style" w:hAnsi="Bookman Old Style"/>
        </w:rPr>
      </w:pPr>
      <w:r w:rsidRPr="005C3D3A">
        <w:rPr>
          <w:rFonts w:ascii="Bookman Old Style" w:hAnsi="Bookman Old Style" w:cs="Calibri"/>
          <w:b/>
          <w:noProof/>
          <w:lang w:val="en-US"/>
        </w:rPr>
        <w:drawing>
          <wp:inline distT="0" distB="0" distL="0" distR="0" wp14:anchorId="166B07B1" wp14:editId="2312D231">
            <wp:extent cx="5535295" cy="2916555"/>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b="65034"/>
                    <a:stretch>
                      <a:fillRect/>
                    </a:stretch>
                  </pic:blipFill>
                  <pic:spPr bwMode="auto">
                    <a:xfrm>
                      <a:off x="0" y="0"/>
                      <a:ext cx="5535295" cy="2916555"/>
                    </a:xfrm>
                    <a:prstGeom prst="rect">
                      <a:avLst/>
                    </a:prstGeom>
                    <a:noFill/>
                    <a:ln>
                      <a:noFill/>
                    </a:ln>
                  </pic:spPr>
                </pic:pic>
              </a:graphicData>
            </a:graphic>
          </wp:inline>
        </w:drawing>
      </w:r>
    </w:p>
    <w:p w14:paraId="540D2480" w14:textId="77777777" w:rsidR="00387A8C" w:rsidRDefault="00387A8C">
      <w:pPr>
        <w:jc w:val="center"/>
        <w:rPr>
          <w:rFonts w:ascii="Bookman Old Style" w:hAnsi="Bookman Old Style" w:cs="Calibri"/>
          <w:b/>
        </w:rPr>
      </w:pPr>
    </w:p>
    <w:p w14:paraId="173E2D5A" w14:textId="77777777" w:rsidR="00387A8C" w:rsidRDefault="00B800B1">
      <w:pPr>
        <w:jc w:val="center"/>
        <w:rPr>
          <w:rFonts w:ascii="Bookman Old Style" w:hAnsi="Bookman Old Style" w:cs="Calibri"/>
          <w:b/>
          <w:sz w:val="32"/>
        </w:rPr>
      </w:pPr>
      <w:r>
        <w:rPr>
          <w:rFonts w:ascii="Bookman Old Style" w:hAnsi="Bookman Old Style" w:cs="Calibri"/>
          <w:b/>
          <w:sz w:val="32"/>
        </w:rPr>
        <w:t>KURIKULUM</w:t>
      </w:r>
    </w:p>
    <w:p w14:paraId="475E89EC" w14:textId="77777777" w:rsidR="00387A8C" w:rsidRDefault="00FE7137">
      <w:pPr>
        <w:jc w:val="center"/>
        <w:rPr>
          <w:rFonts w:ascii="Bookman Old Style" w:hAnsi="Bookman Old Style" w:cs="Calibri"/>
          <w:b/>
          <w:sz w:val="32"/>
        </w:rPr>
      </w:pPr>
      <w:r>
        <w:rPr>
          <w:rFonts w:ascii="Bookman Old Style" w:hAnsi="Bookman Old Style" w:cs="Calibri"/>
          <w:b/>
          <w:sz w:val="32"/>
        </w:rPr>
        <w:t>KURSUS DAN PELATIHAN</w:t>
      </w:r>
    </w:p>
    <w:p w14:paraId="10DDED5E" w14:textId="77777777" w:rsidR="00387A8C" w:rsidRPr="00CD3C24" w:rsidRDefault="00CD3C24">
      <w:pPr>
        <w:jc w:val="center"/>
        <w:rPr>
          <w:rFonts w:ascii="Bookman Old Style" w:hAnsi="Bookman Old Style" w:cs="Calibri"/>
          <w:b/>
          <w:sz w:val="32"/>
          <w:lang w:val="en-US"/>
        </w:rPr>
      </w:pPr>
      <w:r>
        <w:rPr>
          <w:rFonts w:ascii="Bookman Old Style" w:hAnsi="Bookman Old Style" w:cs="Calibri"/>
          <w:b/>
          <w:sz w:val="32"/>
          <w:lang w:val="en-US"/>
        </w:rPr>
        <w:t>TERAPI PERILAKU</w:t>
      </w:r>
    </w:p>
    <w:p w14:paraId="2CE7DF54" w14:textId="77777777" w:rsidR="00387A8C" w:rsidRDefault="00FE7137">
      <w:pPr>
        <w:jc w:val="center"/>
        <w:rPr>
          <w:rFonts w:ascii="Bookman Old Style" w:hAnsi="Bookman Old Style" w:cs="Calibri"/>
          <w:b/>
          <w:sz w:val="32"/>
        </w:rPr>
      </w:pPr>
      <w:r>
        <w:rPr>
          <w:rFonts w:ascii="Bookman Old Style" w:hAnsi="Bookman Old Style" w:cs="Calibri"/>
          <w:b/>
          <w:sz w:val="32"/>
        </w:rPr>
        <w:t>JENJANG III</w:t>
      </w:r>
    </w:p>
    <w:p w14:paraId="566F6B7C" w14:textId="77777777" w:rsidR="00387A8C" w:rsidRDefault="00387A8C">
      <w:pPr>
        <w:jc w:val="center"/>
        <w:rPr>
          <w:rFonts w:ascii="Bookman Old Style" w:hAnsi="Bookman Old Style" w:cs="Calibri"/>
          <w:b/>
        </w:rPr>
      </w:pPr>
    </w:p>
    <w:p w14:paraId="0B7B6950" w14:textId="77777777" w:rsidR="00387A8C" w:rsidRDefault="00387A8C">
      <w:pPr>
        <w:jc w:val="center"/>
        <w:rPr>
          <w:rFonts w:ascii="Bookman Old Style" w:hAnsi="Bookman Old Style" w:cs="Calibri"/>
          <w:b/>
        </w:rPr>
      </w:pPr>
    </w:p>
    <w:p w14:paraId="1883DFCE" w14:textId="77777777" w:rsidR="00387A8C" w:rsidRDefault="00387A8C">
      <w:pPr>
        <w:jc w:val="center"/>
        <w:rPr>
          <w:rFonts w:ascii="Bookman Old Style" w:hAnsi="Bookman Old Style" w:cs="Calibri"/>
        </w:rPr>
      </w:pPr>
    </w:p>
    <w:p w14:paraId="162DAF17" w14:textId="77777777" w:rsidR="00387A8C" w:rsidRDefault="00EC6EB3">
      <w:pPr>
        <w:jc w:val="center"/>
        <w:rPr>
          <w:rFonts w:ascii="Bookman Old Style" w:hAnsi="Bookman Old Style" w:cs="Calibri"/>
        </w:rPr>
      </w:pPr>
      <w:r w:rsidRPr="005C3D3A">
        <w:rPr>
          <w:rFonts w:ascii="Bookman Old Style" w:hAnsi="Bookman Old Style" w:cs="Calibri"/>
          <w:b/>
          <w:noProof/>
          <w:lang w:val="en-US"/>
        </w:rPr>
        <w:drawing>
          <wp:inline distT="0" distB="0" distL="0" distR="0" wp14:anchorId="241660D1" wp14:editId="098D028D">
            <wp:extent cx="5431155" cy="934085"/>
            <wp:effectExtent l="0" t="0" r="0"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extLst>
                        <a:ext uri="{28A0092B-C50C-407E-A947-70E740481C1C}">
                          <a14:useLocalDpi xmlns:a14="http://schemas.microsoft.com/office/drawing/2010/main" val="0"/>
                        </a:ext>
                      </a:extLst>
                    </a:blip>
                    <a:srcRect t="38725" b="49142"/>
                    <a:stretch>
                      <a:fillRect/>
                    </a:stretch>
                  </pic:blipFill>
                  <pic:spPr bwMode="auto">
                    <a:xfrm>
                      <a:off x="0" y="0"/>
                      <a:ext cx="5431155" cy="934085"/>
                    </a:xfrm>
                    <a:prstGeom prst="rect">
                      <a:avLst/>
                    </a:prstGeom>
                    <a:noFill/>
                    <a:ln>
                      <a:noFill/>
                    </a:ln>
                  </pic:spPr>
                </pic:pic>
              </a:graphicData>
            </a:graphic>
          </wp:inline>
        </w:drawing>
      </w:r>
    </w:p>
    <w:p w14:paraId="71A2C33E" w14:textId="77777777" w:rsidR="00387A8C" w:rsidRDefault="00387A8C">
      <w:pPr>
        <w:rPr>
          <w:rFonts w:ascii="Bookman Old Style" w:hAnsi="Bookman Old Style"/>
        </w:rPr>
      </w:pPr>
    </w:p>
    <w:p w14:paraId="0C292314" w14:textId="77777777" w:rsidR="00387A8C" w:rsidRDefault="00387A8C">
      <w:pPr>
        <w:jc w:val="center"/>
        <w:rPr>
          <w:rFonts w:ascii="Bookman Old Style" w:hAnsi="Bookman Old Style"/>
        </w:rPr>
      </w:pPr>
    </w:p>
    <w:p w14:paraId="21336BFE" w14:textId="77777777" w:rsidR="00387A8C" w:rsidRDefault="00387A8C">
      <w:pPr>
        <w:jc w:val="center"/>
        <w:rPr>
          <w:rFonts w:ascii="Bookman Old Style" w:hAnsi="Bookman Old Style"/>
        </w:rPr>
      </w:pPr>
    </w:p>
    <w:p w14:paraId="4CC2ABD1" w14:textId="77777777" w:rsidR="00387A8C" w:rsidRDefault="00EC6EB3">
      <w:pPr>
        <w:jc w:val="center"/>
        <w:rPr>
          <w:rFonts w:ascii="Bookman Old Style" w:hAnsi="Bookman Old Style"/>
        </w:rPr>
      </w:pPr>
      <w:r>
        <w:rPr>
          <w:noProof/>
          <w:lang w:val="en-US"/>
        </w:rPr>
        <w:drawing>
          <wp:anchor distT="0" distB="0" distL="114300" distR="114300" simplePos="0" relativeHeight="251657728" behindDoc="0" locked="0" layoutInCell="1" allowOverlap="1" wp14:anchorId="01A79FC9" wp14:editId="16A99D37">
            <wp:simplePos x="0" y="0"/>
            <wp:positionH relativeFrom="column">
              <wp:posOffset>2197100</wp:posOffset>
            </wp:positionH>
            <wp:positionV relativeFrom="paragraph">
              <wp:posOffset>127635</wp:posOffset>
            </wp:positionV>
            <wp:extent cx="1408430" cy="857250"/>
            <wp:effectExtent l="0" t="0" r="0" b="0"/>
            <wp:wrapNone/>
            <wp:docPr id="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l="36168" t="69608" r="39299" b="19363"/>
                    <a:stretch>
                      <a:fillRect/>
                    </a:stretch>
                  </pic:blipFill>
                  <pic:spPr bwMode="auto">
                    <a:xfrm>
                      <a:off x="0" y="0"/>
                      <a:ext cx="140843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641C6" w14:textId="77777777" w:rsidR="00387A8C" w:rsidRDefault="00387A8C">
      <w:pPr>
        <w:jc w:val="center"/>
        <w:rPr>
          <w:rFonts w:ascii="Bookman Old Style" w:hAnsi="Bookman Old Style"/>
        </w:rPr>
      </w:pPr>
    </w:p>
    <w:p w14:paraId="19562266" w14:textId="77777777" w:rsidR="00387A8C" w:rsidRDefault="00387A8C">
      <w:pPr>
        <w:ind w:left="-270" w:right="-623"/>
        <w:jc w:val="center"/>
        <w:rPr>
          <w:rFonts w:ascii="Bookman Old Style" w:hAnsi="Bookman Old Style" w:cs="Calibri"/>
          <w:b/>
        </w:rPr>
      </w:pPr>
    </w:p>
    <w:p w14:paraId="187251E3" w14:textId="77777777" w:rsidR="00387A8C" w:rsidRDefault="00387A8C">
      <w:pPr>
        <w:ind w:left="-270" w:right="-623"/>
        <w:jc w:val="center"/>
        <w:rPr>
          <w:rFonts w:ascii="Bookman Old Style" w:hAnsi="Bookman Old Style" w:cs="Calibri"/>
          <w:b/>
        </w:rPr>
      </w:pPr>
    </w:p>
    <w:p w14:paraId="74BC3918" w14:textId="77777777" w:rsidR="00387A8C" w:rsidRDefault="00387A8C">
      <w:pPr>
        <w:ind w:left="-270" w:right="-623"/>
        <w:jc w:val="center"/>
        <w:rPr>
          <w:rFonts w:ascii="Bookman Old Style" w:hAnsi="Bookman Old Style" w:cs="Calibri"/>
          <w:b/>
        </w:rPr>
      </w:pPr>
    </w:p>
    <w:p w14:paraId="73E7406E" w14:textId="77777777" w:rsidR="00387A8C" w:rsidRDefault="00387A8C">
      <w:pPr>
        <w:ind w:left="-270" w:right="-623"/>
        <w:jc w:val="center"/>
        <w:rPr>
          <w:rFonts w:ascii="Bookman Old Style" w:hAnsi="Bookman Old Style" w:cs="Calibri"/>
          <w:b/>
        </w:rPr>
      </w:pPr>
    </w:p>
    <w:p w14:paraId="099FBFC3" w14:textId="77777777" w:rsidR="00387A8C" w:rsidRDefault="00387A8C">
      <w:pPr>
        <w:ind w:left="-270" w:right="-623"/>
        <w:jc w:val="center"/>
        <w:rPr>
          <w:rFonts w:ascii="Bookman Old Style" w:hAnsi="Bookman Old Style" w:cs="Calibri"/>
          <w:b/>
        </w:rPr>
      </w:pPr>
    </w:p>
    <w:p w14:paraId="508C62CC" w14:textId="77777777" w:rsidR="00387A8C" w:rsidRDefault="00387A8C">
      <w:pPr>
        <w:ind w:left="-270" w:right="-623"/>
        <w:jc w:val="center"/>
        <w:rPr>
          <w:rFonts w:ascii="Bookman Old Style" w:hAnsi="Bookman Old Style" w:cs="Calibri"/>
          <w:b/>
        </w:rPr>
      </w:pPr>
    </w:p>
    <w:p w14:paraId="34B70679" w14:textId="77777777" w:rsidR="002A7F40" w:rsidRDefault="002A7F40">
      <w:pPr>
        <w:ind w:left="-270" w:right="-623"/>
        <w:jc w:val="center"/>
        <w:rPr>
          <w:rFonts w:ascii="Bookman Old Style" w:hAnsi="Bookman Old Style" w:cs="Calibri"/>
          <w:b/>
        </w:rPr>
      </w:pPr>
    </w:p>
    <w:p w14:paraId="6C802C0B" w14:textId="77777777" w:rsidR="00387A8C" w:rsidRDefault="00387A8C">
      <w:pPr>
        <w:ind w:left="-270" w:right="-623"/>
        <w:jc w:val="center"/>
        <w:rPr>
          <w:rFonts w:ascii="Bookman Old Style" w:hAnsi="Bookman Old Style" w:cs="Calibri"/>
          <w:b/>
        </w:rPr>
      </w:pPr>
    </w:p>
    <w:p w14:paraId="0C2684E8" w14:textId="1799A103" w:rsidR="002A7F40" w:rsidRPr="005F4577" w:rsidRDefault="002A7F40" w:rsidP="002A7F40">
      <w:pPr>
        <w:ind w:left="-270" w:right="-623"/>
        <w:jc w:val="center"/>
        <w:rPr>
          <w:rFonts w:ascii="Bookman Old Style" w:hAnsi="Bookman Old Style" w:cs="Calibri"/>
          <w:b/>
          <w:lang w:val="en-US"/>
        </w:rPr>
      </w:pPr>
      <w:r>
        <w:rPr>
          <w:rFonts w:ascii="Bookman Old Style" w:hAnsi="Bookman Old Style" w:cs="Calibri"/>
          <w:b/>
        </w:rPr>
        <w:t>Kementerian Pendidikan</w:t>
      </w:r>
      <w:r w:rsidR="005F4577">
        <w:rPr>
          <w:rFonts w:ascii="Bookman Old Style" w:hAnsi="Bookman Old Style" w:cs="Calibri"/>
          <w:b/>
          <w:lang w:val="en-US"/>
        </w:rPr>
        <w:t xml:space="preserve">, </w:t>
      </w:r>
      <w:r>
        <w:rPr>
          <w:rFonts w:ascii="Bookman Old Style" w:hAnsi="Bookman Old Style" w:cs="Calibri"/>
          <w:b/>
        </w:rPr>
        <w:t>Kebudayaan</w:t>
      </w:r>
      <w:r w:rsidR="005F4577">
        <w:rPr>
          <w:rFonts w:ascii="Bookman Old Style" w:hAnsi="Bookman Old Style" w:cs="Calibri"/>
          <w:b/>
          <w:lang w:val="en-US"/>
        </w:rPr>
        <w:t xml:space="preserve">, Riset, dan </w:t>
      </w:r>
      <w:proofErr w:type="spellStart"/>
      <w:r w:rsidR="005F4577">
        <w:rPr>
          <w:rFonts w:ascii="Bookman Old Style" w:hAnsi="Bookman Old Style" w:cs="Calibri"/>
          <w:b/>
          <w:lang w:val="en-US"/>
        </w:rPr>
        <w:t>Teknologi</w:t>
      </w:r>
      <w:proofErr w:type="spellEnd"/>
    </w:p>
    <w:p w14:paraId="3CC562C4" w14:textId="77777777" w:rsidR="00387A8C" w:rsidRDefault="00FE7137">
      <w:pPr>
        <w:ind w:left="-270" w:right="-623"/>
        <w:jc w:val="center"/>
        <w:rPr>
          <w:rFonts w:ascii="Bookman Old Style" w:hAnsi="Bookman Old Style" w:cs="Calibri"/>
          <w:b/>
        </w:rPr>
      </w:pPr>
      <w:r>
        <w:rPr>
          <w:rFonts w:ascii="Bookman Old Style" w:hAnsi="Bookman Old Style" w:cs="Calibri"/>
          <w:b/>
        </w:rPr>
        <w:t xml:space="preserve">Direktorat Jenderal Pendidikan </w:t>
      </w:r>
      <w:r w:rsidR="002A7F40">
        <w:rPr>
          <w:rFonts w:ascii="Bookman Old Style" w:hAnsi="Bookman Old Style" w:cs="Calibri"/>
          <w:b/>
        </w:rPr>
        <w:t>Vokasi</w:t>
      </w:r>
    </w:p>
    <w:p w14:paraId="7B6AD2AA" w14:textId="77777777" w:rsidR="002A7F40" w:rsidRDefault="002A7F40">
      <w:pPr>
        <w:jc w:val="center"/>
        <w:rPr>
          <w:rFonts w:ascii="Bookman Old Style" w:hAnsi="Bookman Old Style" w:cs="Calibri"/>
          <w:b/>
        </w:rPr>
      </w:pPr>
      <w:r>
        <w:rPr>
          <w:rFonts w:ascii="Bookman Old Style" w:hAnsi="Bookman Old Style" w:cs="Calibri"/>
          <w:b/>
        </w:rPr>
        <w:t xml:space="preserve">Direktorat Kursus dan Pelatihan </w:t>
      </w:r>
    </w:p>
    <w:p w14:paraId="4C20BF50" w14:textId="4BDF5A58" w:rsidR="00387A8C" w:rsidRPr="00CD3C24" w:rsidRDefault="002A7F40">
      <w:pPr>
        <w:jc w:val="center"/>
        <w:rPr>
          <w:rFonts w:ascii="Bookman Old Style" w:hAnsi="Bookman Old Style" w:cs="Calibri"/>
          <w:b/>
          <w:lang w:val="en-US"/>
        </w:rPr>
      </w:pPr>
      <w:r>
        <w:rPr>
          <w:rFonts w:ascii="Bookman Old Style" w:hAnsi="Bookman Old Style" w:cs="Calibri"/>
          <w:b/>
        </w:rPr>
        <w:t>202</w:t>
      </w:r>
      <w:r w:rsidR="005F4577">
        <w:rPr>
          <w:rFonts w:ascii="Bookman Old Style" w:hAnsi="Bookman Old Style" w:cs="Calibri"/>
          <w:b/>
          <w:lang w:val="en-US"/>
        </w:rPr>
        <w:t>2</w:t>
      </w:r>
    </w:p>
    <w:p w14:paraId="1F584E22" w14:textId="77777777" w:rsidR="002A7F40" w:rsidRDefault="002A7F40">
      <w:pPr>
        <w:jc w:val="center"/>
        <w:rPr>
          <w:rFonts w:ascii="Bookman Old Style" w:hAnsi="Bookman Old Style" w:cs="Calibri"/>
          <w:b/>
        </w:rPr>
      </w:pPr>
    </w:p>
    <w:p w14:paraId="19BA41AD" w14:textId="77777777" w:rsidR="00387A8C" w:rsidRDefault="00FE7137">
      <w:pPr>
        <w:pStyle w:val="TOCHeading"/>
      </w:pPr>
      <w:bookmarkStart w:id="0" w:name="_Toc105487970"/>
      <w:r>
        <w:lastRenderedPageBreak/>
        <w:t>DAFTAR ISI</w:t>
      </w:r>
      <w:bookmarkEnd w:id="0"/>
    </w:p>
    <w:p w14:paraId="19763CBA" w14:textId="77777777" w:rsidR="00387A8C" w:rsidRDefault="00387A8C">
      <w:pPr>
        <w:pStyle w:val="TOC1"/>
        <w:rPr>
          <w:rFonts w:ascii="Bookman Old Style" w:hAnsi="Bookman Old Style"/>
          <w:sz w:val="24"/>
          <w:szCs w:val="24"/>
        </w:rPr>
      </w:pPr>
    </w:p>
    <w:p w14:paraId="68046BDB" w14:textId="77777777" w:rsidR="00387A8C" w:rsidRPr="00A10CCB" w:rsidRDefault="00A10CCB">
      <w:pPr>
        <w:tabs>
          <w:tab w:val="left" w:leader="dot" w:pos="8364"/>
        </w:tabs>
        <w:spacing w:line="360" w:lineRule="auto"/>
        <w:rPr>
          <w:rFonts w:ascii="Bookman Old Style" w:hAnsi="Bookman Old Style"/>
          <w:b/>
        </w:rPr>
      </w:pPr>
      <w:r w:rsidRPr="00A10CCB">
        <w:rPr>
          <w:rFonts w:ascii="Bookman Old Style" w:hAnsi="Bookman Old Style"/>
          <w:b/>
          <w:lang w:val="en-US" w:eastAsia="ja-JP"/>
        </w:rPr>
        <w:t>KATA PENGANTAR</w:t>
      </w:r>
      <w:proofErr w:type="gramStart"/>
      <w:r w:rsidR="00FE7137" w:rsidRPr="00A10CCB">
        <w:rPr>
          <w:rFonts w:ascii="Bookman Old Style" w:hAnsi="Bookman Old Style"/>
          <w:b/>
          <w:lang w:eastAsia="ja-JP"/>
        </w:rPr>
        <w:tab/>
      </w:r>
      <w:r w:rsidRPr="00A10CCB">
        <w:rPr>
          <w:rFonts w:ascii="Bookman Old Style" w:hAnsi="Bookman Old Style"/>
          <w:b/>
          <w:lang w:val="en-US" w:eastAsia="ja-JP"/>
        </w:rPr>
        <w:t xml:space="preserve">  </w:t>
      </w:r>
      <w:r w:rsidR="00FE7137" w:rsidRPr="00A10CCB">
        <w:rPr>
          <w:rFonts w:ascii="Bookman Old Style" w:hAnsi="Bookman Old Style"/>
          <w:b/>
          <w:lang w:eastAsia="ja-JP"/>
        </w:rPr>
        <w:t>i</w:t>
      </w:r>
      <w:proofErr w:type="gramEnd"/>
    </w:p>
    <w:p w14:paraId="0CAAAAEC" w14:textId="77777777" w:rsidR="00387A8C" w:rsidRDefault="00387A8C">
      <w:pPr>
        <w:tabs>
          <w:tab w:val="left" w:leader="dot" w:pos="8364"/>
        </w:tabs>
        <w:spacing w:line="360" w:lineRule="auto"/>
        <w:rPr>
          <w:rFonts w:ascii="Bookman Old Style" w:hAnsi="Bookman Old Style"/>
        </w:rPr>
      </w:pPr>
    </w:p>
    <w:p w14:paraId="58F29E9B" w14:textId="055F20C6" w:rsidR="005F4577" w:rsidRDefault="00FE7137">
      <w:pPr>
        <w:pStyle w:val="TOC1"/>
        <w:rPr>
          <w:rFonts w:asciiTheme="minorHAnsi" w:eastAsiaTheme="minorEastAsia" w:hAnsiTheme="minorHAnsi" w:cstheme="minorBidi"/>
          <w:noProof/>
          <w:lang w:eastAsia="en-US"/>
        </w:rPr>
      </w:pPr>
      <w:r>
        <w:fldChar w:fldCharType="begin"/>
      </w:r>
      <w:r>
        <w:instrText xml:space="preserve"> TOC \o "1-3" \h \z \u </w:instrText>
      </w:r>
      <w:r>
        <w:fldChar w:fldCharType="separate"/>
      </w:r>
      <w:hyperlink w:anchor="_Toc105487970" w:history="1">
        <w:r w:rsidR="005F4577" w:rsidRPr="00640586">
          <w:rPr>
            <w:rStyle w:val="Hyperlink"/>
            <w:noProof/>
          </w:rPr>
          <w:t>DAFTAR ISI</w:t>
        </w:r>
        <w:r w:rsidR="005F4577">
          <w:rPr>
            <w:noProof/>
            <w:webHidden/>
          </w:rPr>
          <w:tab/>
        </w:r>
        <w:r w:rsidR="005F4577">
          <w:rPr>
            <w:noProof/>
            <w:webHidden/>
          </w:rPr>
          <w:fldChar w:fldCharType="begin"/>
        </w:r>
        <w:r w:rsidR="005F4577">
          <w:rPr>
            <w:noProof/>
            <w:webHidden/>
          </w:rPr>
          <w:instrText xml:space="preserve"> PAGEREF _Toc105487970 \h </w:instrText>
        </w:r>
        <w:r w:rsidR="005F4577">
          <w:rPr>
            <w:noProof/>
            <w:webHidden/>
          </w:rPr>
        </w:r>
        <w:r w:rsidR="005F4577">
          <w:rPr>
            <w:noProof/>
            <w:webHidden/>
          </w:rPr>
          <w:fldChar w:fldCharType="separate"/>
        </w:r>
        <w:r w:rsidR="005F4577">
          <w:rPr>
            <w:noProof/>
            <w:webHidden/>
          </w:rPr>
          <w:t>ii</w:t>
        </w:r>
        <w:r w:rsidR="005F4577">
          <w:rPr>
            <w:noProof/>
            <w:webHidden/>
          </w:rPr>
          <w:fldChar w:fldCharType="end"/>
        </w:r>
      </w:hyperlink>
    </w:p>
    <w:p w14:paraId="6EBB82E9" w14:textId="3ECACA45" w:rsidR="005F4577" w:rsidRDefault="00000000">
      <w:pPr>
        <w:pStyle w:val="TOC1"/>
        <w:rPr>
          <w:rFonts w:asciiTheme="minorHAnsi" w:eastAsiaTheme="minorEastAsia" w:hAnsiTheme="minorHAnsi" w:cstheme="minorBidi"/>
          <w:noProof/>
          <w:lang w:eastAsia="en-US"/>
        </w:rPr>
      </w:pPr>
      <w:hyperlink w:anchor="_Toc105487971" w:history="1">
        <w:r w:rsidR="005F4577" w:rsidRPr="00640586">
          <w:rPr>
            <w:rStyle w:val="Hyperlink"/>
            <w:noProof/>
          </w:rPr>
          <w:t>I.</w:t>
        </w:r>
        <w:r w:rsidR="005F4577">
          <w:rPr>
            <w:rFonts w:asciiTheme="minorHAnsi" w:eastAsiaTheme="minorEastAsia" w:hAnsiTheme="minorHAnsi" w:cstheme="minorBidi"/>
            <w:noProof/>
            <w:lang w:eastAsia="en-US"/>
          </w:rPr>
          <w:tab/>
        </w:r>
        <w:r w:rsidR="005F4577" w:rsidRPr="00640586">
          <w:rPr>
            <w:rStyle w:val="Hyperlink"/>
            <w:noProof/>
          </w:rPr>
          <w:t>PENDAHULUAN</w:t>
        </w:r>
        <w:r w:rsidR="005F4577">
          <w:rPr>
            <w:noProof/>
            <w:webHidden/>
          </w:rPr>
          <w:tab/>
        </w:r>
        <w:r w:rsidR="005F4577">
          <w:rPr>
            <w:noProof/>
            <w:webHidden/>
          </w:rPr>
          <w:fldChar w:fldCharType="begin"/>
        </w:r>
        <w:r w:rsidR="005F4577">
          <w:rPr>
            <w:noProof/>
            <w:webHidden/>
          </w:rPr>
          <w:instrText xml:space="preserve"> PAGEREF _Toc105487971 \h </w:instrText>
        </w:r>
        <w:r w:rsidR="005F4577">
          <w:rPr>
            <w:noProof/>
            <w:webHidden/>
          </w:rPr>
        </w:r>
        <w:r w:rsidR="005F4577">
          <w:rPr>
            <w:noProof/>
            <w:webHidden/>
          </w:rPr>
          <w:fldChar w:fldCharType="separate"/>
        </w:r>
        <w:r w:rsidR="005F4577">
          <w:rPr>
            <w:noProof/>
            <w:webHidden/>
          </w:rPr>
          <w:t>1</w:t>
        </w:r>
        <w:r w:rsidR="005F4577">
          <w:rPr>
            <w:noProof/>
            <w:webHidden/>
          </w:rPr>
          <w:fldChar w:fldCharType="end"/>
        </w:r>
      </w:hyperlink>
    </w:p>
    <w:p w14:paraId="2A9A2659" w14:textId="4BB8103E" w:rsidR="005F4577" w:rsidRDefault="00000000">
      <w:pPr>
        <w:pStyle w:val="TOC2"/>
        <w:tabs>
          <w:tab w:val="left" w:pos="660"/>
          <w:tab w:val="right" w:leader="dot" w:pos="8731"/>
        </w:tabs>
        <w:rPr>
          <w:rFonts w:asciiTheme="minorHAnsi" w:eastAsiaTheme="minorEastAsia" w:hAnsiTheme="minorHAnsi" w:cstheme="minorBidi"/>
          <w:noProof/>
          <w:lang w:eastAsia="en-US"/>
        </w:rPr>
      </w:pPr>
      <w:hyperlink w:anchor="_Toc105487972" w:history="1">
        <w:r w:rsidR="005F4577" w:rsidRPr="00640586">
          <w:rPr>
            <w:rStyle w:val="Hyperlink"/>
            <w:noProof/>
          </w:rPr>
          <w:t>A.</w:t>
        </w:r>
        <w:r w:rsidR="005F4577">
          <w:rPr>
            <w:rFonts w:asciiTheme="minorHAnsi" w:eastAsiaTheme="minorEastAsia" w:hAnsiTheme="minorHAnsi" w:cstheme="minorBidi"/>
            <w:noProof/>
            <w:lang w:eastAsia="en-US"/>
          </w:rPr>
          <w:tab/>
        </w:r>
        <w:r w:rsidR="005F4577" w:rsidRPr="00640586">
          <w:rPr>
            <w:rStyle w:val="Hyperlink"/>
            <w:noProof/>
          </w:rPr>
          <w:t>Latar Belakang</w:t>
        </w:r>
        <w:r w:rsidR="005F4577">
          <w:rPr>
            <w:noProof/>
            <w:webHidden/>
          </w:rPr>
          <w:tab/>
        </w:r>
        <w:r w:rsidR="005F4577">
          <w:rPr>
            <w:noProof/>
            <w:webHidden/>
          </w:rPr>
          <w:fldChar w:fldCharType="begin"/>
        </w:r>
        <w:r w:rsidR="005F4577">
          <w:rPr>
            <w:noProof/>
            <w:webHidden/>
          </w:rPr>
          <w:instrText xml:space="preserve"> PAGEREF _Toc105487972 \h </w:instrText>
        </w:r>
        <w:r w:rsidR="005F4577">
          <w:rPr>
            <w:noProof/>
            <w:webHidden/>
          </w:rPr>
        </w:r>
        <w:r w:rsidR="005F4577">
          <w:rPr>
            <w:noProof/>
            <w:webHidden/>
          </w:rPr>
          <w:fldChar w:fldCharType="separate"/>
        </w:r>
        <w:r w:rsidR="005F4577">
          <w:rPr>
            <w:noProof/>
            <w:webHidden/>
          </w:rPr>
          <w:t>1</w:t>
        </w:r>
        <w:r w:rsidR="005F4577">
          <w:rPr>
            <w:noProof/>
            <w:webHidden/>
          </w:rPr>
          <w:fldChar w:fldCharType="end"/>
        </w:r>
      </w:hyperlink>
    </w:p>
    <w:p w14:paraId="76BDE7FD" w14:textId="22282660" w:rsidR="005F4577" w:rsidRDefault="00000000">
      <w:pPr>
        <w:pStyle w:val="TOC2"/>
        <w:tabs>
          <w:tab w:val="left" w:pos="660"/>
          <w:tab w:val="right" w:leader="dot" w:pos="8731"/>
        </w:tabs>
        <w:rPr>
          <w:rFonts w:asciiTheme="minorHAnsi" w:eastAsiaTheme="minorEastAsia" w:hAnsiTheme="minorHAnsi" w:cstheme="minorBidi"/>
          <w:noProof/>
          <w:lang w:eastAsia="en-US"/>
        </w:rPr>
      </w:pPr>
      <w:hyperlink w:anchor="_Toc105487973" w:history="1">
        <w:r w:rsidR="005F4577" w:rsidRPr="00640586">
          <w:rPr>
            <w:rStyle w:val="Hyperlink"/>
            <w:noProof/>
          </w:rPr>
          <w:t>B.</w:t>
        </w:r>
        <w:r w:rsidR="005F4577">
          <w:rPr>
            <w:rFonts w:asciiTheme="minorHAnsi" w:eastAsiaTheme="minorEastAsia" w:hAnsiTheme="minorHAnsi" w:cstheme="minorBidi"/>
            <w:noProof/>
            <w:lang w:eastAsia="en-US"/>
          </w:rPr>
          <w:tab/>
        </w:r>
        <w:r w:rsidR="005F4577" w:rsidRPr="00640586">
          <w:rPr>
            <w:rStyle w:val="Hyperlink"/>
            <w:noProof/>
          </w:rPr>
          <w:t>Dasar Hukum</w:t>
        </w:r>
        <w:r w:rsidR="005F4577">
          <w:rPr>
            <w:noProof/>
            <w:webHidden/>
          </w:rPr>
          <w:tab/>
        </w:r>
        <w:r w:rsidR="005F4577">
          <w:rPr>
            <w:noProof/>
            <w:webHidden/>
          </w:rPr>
          <w:fldChar w:fldCharType="begin"/>
        </w:r>
        <w:r w:rsidR="005F4577">
          <w:rPr>
            <w:noProof/>
            <w:webHidden/>
          </w:rPr>
          <w:instrText xml:space="preserve"> PAGEREF _Toc105487973 \h </w:instrText>
        </w:r>
        <w:r w:rsidR="005F4577">
          <w:rPr>
            <w:noProof/>
            <w:webHidden/>
          </w:rPr>
        </w:r>
        <w:r w:rsidR="005F4577">
          <w:rPr>
            <w:noProof/>
            <w:webHidden/>
          </w:rPr>
          <w:fldChar w:fldCharType="separate"/>
        </w:r>
        <w:r w:rsidR="005F4577">
          <w:rPr>
            <w:noProof/>
            <w:webHidden/>
          </w:rPr>
          <w:t>4</w:t>
        </w:r>
        <w:r w:rsidR="005F4577">
          <w:rPr>
            <w:noProof/>
            <w:webHidden/>
          </w:rPr>
          <w:fldChar w:fldCharType="end"/>
        </w:r>
      </w:hyperlink>
    </w:p>
    <w:p w14:paraId="6E79D5EF" w14:textId="25727D37" w:rsidR="005F4577" w:rsidRDefault="00000000">
      <w:pPr>
        <w:pStyle w:val="TOC2"/>
        <w:tabs>
          <w:tab w:val="left" w:pos="660"/>
          <w:tab w:val="right" w:leader="dot" w:pos="8731"/>
        </w:tabs>
        <w:rPr>
          <w:rFonts w:asciiTheme="minorHAnsi" w:eastAsiaTheme="minorEastAsia" w:hAnsiTheme="minorHAnsi" w:cstheme="minorBidi"/>
          <w:noProof/>
          <w:lang w:eastAsia="en-US"/>
        </w:rPr>
      </w:pPr>
      <w:hyperlink w:anchor="_Toc105487974" w:history="1">
        <w:r w:rsidR="005F4577" w:rsidRPr="00640586">
          <w:rPr>
            <w:rStyle w:val="Hyperlink"/>
            <w:noProof/>
          </w:rPr>
          <w:t>C.</w:t>
        </w:r>
        <w:r w:rsidR="005F4577">
          <w:rPr>
            <w:rFonts w:asciiTheme="minorHAnsi" w:eastAsiaTheme="minorEastAsia" w:hAnsiTheme="minorHAnsi" w:cstheme="minorBidi"/>
            <w:noProof/>
            <w:lang w:eastAsia="en-US"/>
          </w:rPr>
          <w:tab/>
        </w:r>
        <w:r w:rsidR="005F4577" w:rsidRPr="00640586">
          <w:rPr>
            <w:rStyle w:val="Hyperlink"/>
            <w:noProof/>
          </w:rPr>
          <w:t>Tujuan Penyusunan Kurikulum</w:t>
        </w:r>
        <w:r w:rsidR="005F4577">
          <w:rPr>
            <w:noProof/>
            <w:webHidden/>
          </w:rPr>
          <w:tab/>
        </w:r>
        <w:r w:rsidR="005F4577">
          <w:rPr>
            <w:noProof/>
            <w:webHidden/>
          </w:rPr>
          <w:fldChar w:fldCharType="begin"/>
        </w:r>
        <w:r w:rsidR="005F4577">
          <w:rPr>
            <w:noProof/>
            <w:webHidden/>
          </w:rPr>
          <w:instrText xml:space="preserve"> PAGEREF _Toc105487974 \h </w:instrText>
        </w:r>
        <w:r w:rsidR="005F4577">
          <w:rPr>
            <w:noProof/>
            <w:webHidden/>
          </w:rPr>
        </w:r>
        <w:r w:rsidR="005F4577">
          <w:rPr>
            <w:noProof/>
            <w:webHidden/>
          </w:rPr>
          <w:fldChar w:fldCharType="separate"/>
        </w:r>
        <w:r w:rsidR="005F4577">
          <w:rPr>
            <w:noProof/>
            <w:webHidden/>
          </w:rPr>
          <w:t>4</w:t>
        </w:r>
        <w:r w:rsidR="005F4577">
          <w:rPr>
            <w:noProof/>
            <w:webHidden/>
          </w:rPr>
          <w:fldChar w:fldCharType="end"/>
        </w:r>
      </w:hyperlink>
    </w:p>
    <w:p w14:paraId="531129EF" w14:textId="1188230A" w:rsidR="005F4577" w:rsidRDefault="00000000">
      <w:pPr>
        <w:pStyle w:val="TOC2"/>
        <w:tabs>
          <w:tab w:val="left" w:pos="660"/>
          <w:tab w:val="right" w:leader="dot" w:pos="8731"/>
        </w:tabs>
        <w:rPr>
          <w:rFonts w:asciiTheme="minorHAnsi" w:eastAsiaTheme="minorEastAsia" w:hAnsiTheme="minorHAnsi" w:cstheme="minorBidi"/>
          <w:noProof/>
          <w:lang w:eastAsia="en-US"/>
        </w:rPr>
      </w:pPr>
      <w:hyperlink w:anchor="_Toc105487975" w:history="1">
        <w:r w:rsidR="005F4577" w:rsidRPr="00640586">
          <w:rPr>
            <w:rStyle w:val="Hyperlink"/>
            <w:noProof/>
          </w:rPr>
          <w:t>D.</w:t>
        </w:r>
        <w:r w:rsidR="005F4577">
          <w:rPr>
            <w:rFonts w:asciiTheme="minorHAnsi" w:eastAsiaTheme="minorEastAsia" w:hAnsiTheme="minorHAnsi" w:cstheme="minorBidi"/>
            <w:noProof/>
            <w:lang w:eastAsia="en-US"/>
          </w:rPr>
          <w:tab/>
        </w:r>
        <w:r w:rsidR="005F4577" w:rsidRPr="00640586">
          <w:rPr>
            <w:rStyle w:val="Hyperlink"/>
            <w:noProof/>
          </w:rPr>
          <w:t>Glosarium</w:t>
        </w:r>
        <w:r w:rsidR="005F4577">
          <w:rPr>
            <w:noProof/>
            <w:webHidden/>
          </w:rPr>
          <w:tab/>
        </w:r>
        <w:r w:rsidR="005F4577">
          <w:rPr>
            <w:noProof/>
            <w:webHidden/>
          </w:rPr>
          <w:fldChar w:fldCharType="begin"/>
        </w:r>
        <w:r w:rsidR="005F4577">
          <w:rPr>
            <w:noProof/>
            <w:webHidden/>
          </w:rPr>
          <w:instrText xml:space="preserve"> PAGEREF _Toc105487975 \h </w:instrText>
        </w:r>
        <w:r w:rsidR="005F4577">
          <w:rPr>
            <w:noProof/>
            <w:webHidden/>
          </w:rPr>
        </w:r>
        <w:r w:rsidR="005F4577">
          <w:rPr>
            <w:noProof/>
            <w:webHidden/>
          </w:rPr>
          <w:fldChar w:fldCharType="separate"/>
        </w:r>
        <w:r w:rsidR="005F4577">
          <w:rPr>
            <w:noProof/>
            <w:webHidden/>
          </w:rPr>
          <w:t>5</w:t>
        </w:r>
        <w:r w:rsidR="005F4577">
          <w:rPr>
            <w:noProof/>
            <w:webHidden/>
          </w:rPr>
          <w:fldChar w:fldCharType="end"/>
        </w:r>
      </w:hyperlink>
    </w:p>
    <w:p w14:paraId="54829642" w14:textId="40E593EC" w:rsidR="005F4577" w:rsidRDefault="00000000">
      <w:pPr>
        <w:pStyle w:val="TOC1"/>
        <w:rPr>
          <w:rFonts w:asciiTheme="minorHAnsi" w:eastAsiaTheme="minorEastAsia" w:hAnsiTheme="minorHAnsi" w:cstheme="minorBidi"/>
          <w:noProof/>
          <w:lang w:eastAsia="en-US"/>
        </w:rPr>
      </w:pPr>
      <w:hyperlink w:anchor="_Toc105487976" w:history="1">
        <w:r w:rsidR="005F4577" w:rsidRPr="00640586">
          <w:rPr>
            <w:rStyle w:val="Hyperlink"/>
            <w:noProof/>
          </w:rPr>
          <w:t>II.</w:t>
        </w:r>
        <w:r w:rsidR="005F4577">
          <w:rPr>
            <w:rFonts w:asciiTheme="minorHAnsi" w:eastAsiaTheme="minorEastAsia" w:hAnsiTheme="minorHAnsi" w:cstheme="minorBidi"/>
            <w:noProof/>
            <w:lang w:eastAsia="en-US"/>
          </w:rPr>
          <w:tab/>
        </w:r>
        <w:r w:rsidR="005F4577" w:rsidRPr="00640586">
          <w:rPr>
            <w:rStyle w:val="Hyperlink"/>
            <w:noProof/>
          </w:rPr>
          <w:t>STRUKTUR KURIKULUM KURSUS DAN PELATIHAN</w:t>
        </w:r>
        <w:r w:rsidR="005F4577">
          <w:rPr>
            <w:noProof/>
            <w:webHidden/>
          </w:rPr>
          <w:tab/>
        </w:r>
        <w:r w:rsidR="005F4577">
          <w:rPr>
            <w:noProof/>
            <w:webHidden/>
          </w:rPr>
          <w:fldChar w:fldCharType="begin"/>
        </w:r>
        <w:r w:rsidR="005F4577">
          <w:rPr>
            <w:noProof/>
            <w:webHidden/>
          </w:rPr>
          <w:instrText xml:space="preserve"> PAGEREF _Toc105487976 \h </w:instrText>
        </w:r>
        <w:r w:rsidR="005F4577">
          <w:rPr>
            <w:noProof/>
            <w:webHidden/>
          </w:rPr>
        </w:r>
        <w:r w:rsidR="005F4577">
          <w:rPr>
            <w:noProof/>
            <w:webHidden/>
          </w:rPr>
          <w:fldChar w:fldCharType="separate"/>
        </w:r>
        <w:r w:rsidR="005F4577">
          <w:rPr>
            <w:noProof/>
            <w:webHidden/>
          </w:rPr>
          <w:t>6</w:t>
        </w:r>
        <w:r w:rsidR="005F4577">
          <w:rPr>
            <w:noProof/>
            <w:webHidden/>
          </w:rPr>
          <w:fldChar w:fldCharType="end"/>
        </w:r>
      </w:hyperlink>
    </w:p>
    <w:p w14:paraId="30CB330D" w14:textId="762E5724" w:rsidR="005F4577" w:rsidRDefault="00000000">
      <w:pPr>
        <w:pStyle w:val="TOC2"/>
        <w:tabs>
          <w:tab w:val="left" w:pos="660"/>
          <w:tab w:val="right" w:leader="dot" w:pos="8731"/>
        </w:tabs>
        <w:rPr>
          <w:rFonts w:asciiTheme="minorHAnsi" w:eastAsiaTheme="minorEastAsia" w:hAnsiTheme="minorHAnsi" w:cstheme="minorBidi"/>
          <w:noProof/>
          <w:lang w:eastAsia="en-US"/>
        </w:rPr>
      </w:pPr>
      <w:hyperlink w:anchor="_Toc105487977" w:history="1">
        <w:r w:rsidR="005F4577" w:rsidRPr="00640586">
          <w:rPr>
            <w:rStyle w:val="Hyperlink"/>
            <w:noProof/>
          </w:rPr>
          <w:t>A.</w:t>
        </w:r>
        <w:r w:rsidR="005F4577">
          <w:rPr>
            <w:rFonts w:asciiTheme="minorHAnsi" w:eastAsiaTheme="minorEastAsia" w:hAnsiTheme="minorHAnsi" w:cstheme="minorBidi"/>
            <w:noProof/>
            <w:lang w:eastAsia="en-US"/>
          </w:rPr>
          <w:tab/>
        </w:r>
        <w:r w:rsidR="005F4577" w:rsidRPr="00640586">
          <w:rPr>
            <w:rStyle w:val="Hyperlink"/>
            <w:noProof/>
          </w:rPr>
          <w:t>Profil Lulusan</w:t>
        </w:r>
        <w:r w:rsidR="005F4577">
          <w:rPr>
            <w:noProof/>
            <w:webHidden/>
          </w:rPr>
          <w:tab/>
        </w:r>
        <w:r w:rsidR="005F4577">
          <w:rPr>
            <w:noProof/>
            <w:webHidden/>
          </w:rPr>
          <w:fldChar w:fldCharType="begin"/>
        </w:r>
        <w:r w:rsidR="005F4577">
          <w:rPr>
            <w:noProof/>
            <w:webHidden/>
          </w:rPr>
          <w:instrText xml:space="preserve"> PAGEREF _Toc105487977 \h </w:instrText>
        </w:r>
        <w:r w:rsidR="005F4577">
          <w:rPr>
            <w:noProof/>
            <w:webHidden/>
          </w:rPr>
        </w:r>
        <w:r w:rsidR="005F4577">
          <w:rPr>
            <w:noProof/>
            <w:webHidden/>
          </w:rPr>
          <w:fldChar w:fldCharType="separate"/>
        </w:r>
        <w:r w:rsidR="005F4577">
          <w:rPr>
            <w:noProof/>
            <w:webHidden/>
          </w:rPr>
          <w:t>6</w:t>
        </w:r>
        <w:r w:rsidR="005F4577">
          <w:rPr>
            <w:noProof/>
            <w:webHidden/>
          </w:rPr>
          <w:fldChar w:fldCharType="end"/>
        </w:r>
      </w:hyperlink>
    </w:p>
    <w:p w14:paraId="7E7241BA" w14:textId="11F99286" w:rsidR="005F4577" w:rsidRDefault="00000000">
      <w:pPr>
        <w:pStyle w:val="TOC2"/>
        <w:tabs>
          <w:tab w:val="left" w:pos="660"/>
          <w:tab w:val="right" w:leader="dot" w:pos="8731"/>
        </w:tabs>
        <w:rPr>
          <w:rFonts w:asciiTheme="minorHAnsi" w:eastAsiaTheme="minorEastAsia" w:hAnsiTheme="minorHAnsi" w:cstheme="minorBidi"/>
          <w:noProof/>
          <w:lang w:eastAsia="en-US"/>
        </w:rPr>
      </w:pPr>
      <w:hyperlink w:anchor="_Toc105487978" w:history="1">
        <w:r w:rsidR="005F4577" w:rsidRPr="00640586">
          <w:rPr>
            <w:rStyle w:val="Hyperlink"/>
            <w:noProof/>
          </w:rPr>
          <w:t>B.</w:t>
        </w:r>
        <w:r w:rsidR="005F4577">
          <w:rPr>
            <w:rFonts w:asciiTheme="minorHAnsi" w:eastAsiaTheme="minorEastAsia" w:hAnsiTheme="minorHAnsi" w:cstheme="minorBidi"/>
            <w:noProof/>
            <w:lang w:eastAsia="en-US"/>
          </w:rPr>
          <w:tab/>
        </w:r>
        <w:r w:rsidR="005F4577" w:rsidRPr="00640586">
          <w:rPr>
            <w:rStyle w:val="Hyperlink"/>
            <w:noProof/>
          </w:rPr>
          <w:t>Capaian Pembelajaran</w:t>
        </w:r>
        <w:r w:rsidR="005F4577">
          <w:rPr>
            <w:noProof/>
            <w:webHidden/>
          </w:rPr>
          <w:tab/>
        </w:r>
        <w:r w:rsidR="005F4577">
          <w:rPr>
            <w:noProof/>
            <w:webHidden/>
          </w:rPr>
          <w:fldChar w:fldCharType="begin"/>
        </w:r>
        <w:r w:rsidR="005F4577">
          <w:rPr>
            <w:noProof/>
            <w:webHidden/>
          </w:rPr>
          <w:instrText xml:space="preserve"> PAGEREF _Toc105487978 \h </w:instrText>
        </w:r>
        <w:r w:rsidR="005F4577">
          <w:rPr>
            <w:noProof/>
            <w:webHidden/>
          </w:rPr>
        </w:r>
        <w:r w:rsidR="005F4577">
          <w:rPr>
            <w:noProof/>
            <w:webHidden/>
          </w:rPr>
          <w:fldChar w:fldCharType="separate"/>
        </w:r>
        <w:r w:rsidR="005F4577">
          <w:rPr>
            <w:noProof/>
            <w:webHidden/>
          </w:rPr>
          <w:t>6</w:t>
        </w:r>
        <w:r w:rsidR="005F4577">
          <w:rPr>
            <w:noProof/>
            <w:webHidden/>
          </w:rPr>
          <w:fldChar w:fldCharType="end"/>
        </w:r>
      </w:hyperlink>
    </w:p>
    <w:p w14:paraId="00506BC5" w14:textId="519FBC88" w:rsidR="005F4577" w:rsidRDefault="00000000">
      <w:pPr>
        <w:pStyle w:val="TOC2"/>
        <w:tabs>
          <w:tab w:val="left" w:pos="660"/>
          <w:tab w:val="right" w:leader="dot" w:pos="8731"/>
        </w:tabs>
        <w:rPr>
          <w:rFonts w:asciiTheme="minorHAnsi" w:eastAsiaTheme="minorEastAsia" w:hAnsiTheme="minorHAnsi" w:cstheme="minorBidi"/>
          <w:noProof/>
          <w:lang w:eastAsia="en-US"/>
        </w:rPr>
      </w:pPr>
      <w:hyperlink w:anchor="_Toc105487979" w:history="1">
        <w:r w:rsidR="005F4577" w:rsidRPr="00640586">
          <w:rPr>
            <w:rStyle w:val="Hyperlink"/>
            <w:noProof/>
          </w:rPr>
          <w:t>C.</w:t>
        </w:r>
        <w:r w:rsidR="005F4577">
          <w:rPr>
            <w:rFonts w:asciiTheme="minorHAnsi" w:eastAsiaTheme="minorEastAsia" w:hAnsiTheme="minorHAnsi" w:cstheme="minorBidi"/>
            <w:noProof/>
            <w:lang w:eastAsia="en-US"/>
          </w:rPr>
          <w:tab/>
        </w:r>
        <w:r w:rsidR="005F4577" w:rsidRPr="00640586">
          <w:rPr>
            <w:rStyle w:val="Hyperlink"/>
            <w:noProof/>
          </w:rPr>
          <w:t>Matriks Kurikulum Kursus dan Pelatihan</w:t>
        </w:r>
        <w:r w:rsidR="005F4577">
          <w:rPr>
            <w:noProof/>
            <w:webHidden/>
          </w:rPr>
          <w:tab/>
        </w:r>
        <w:r w:rsidR="005F4577">
          <w:rPr>
            <w:noProof/>
            <w:webHidden/>
          </w:rPr>
          <w:fldChar w:fldCharType="begin"/>
        </w:r>
        <w:r w:rsidR="005F4577">
          <w:rPr>
            <w:noProof/>
            <w:webHidden/>
          </w:rPr>
          <w:instrText xml:space="preserve"> PAGEREF _Toc105487979 \h </w:instrText>
        </w:r>
        <w:r w:rsidR="005F4577">
          <w:rPr>
            <w:noProof/>
            <w:webHidden/>
          </w:rPr>
        </w:r>
        <w:r w:rsidR="005F4577">
          <w:rPr>
            <w:noProof/>
            <w:webHidden/>
          </w:rPr>
          <w:fldChar w:fldCharType="separate"/>
        </w:r>
        <w:r w:rsidR="005F4577">
          <w:rPr>
            <w:noProof/>
            <w:webHidden/>
          </w:rPr>
          <w:t>8</w:t>
        </w:r>
        <w:r w:rsidR="005F4577">
          <w:rPr>
            <w:noProof/>
            <w:webHidden/>
          </w:rPr>
          <w:fldChar w:fldCharType="end"/>
        </w:r>
      </w:hyperlink>
    </w:p>
    <w:p w14:paraId="284306F6" w14:textId="7484E1D3" w:rsidR="005F4577" w:rsidRDefault="00000000">
      <w:pPr>
        <w:pStyle w:val="TOC2"/>
        <w:tabs>
          <w:tab w:val="left" w:pos="660"/>
          <w:tab w:val="right" w:leader="dot" w:pos="8731"/>
        </w:tabs>
        <w:rPr>
          <w:rFonts w:asciiTheme="minorHAnsi" w:eastAsiaTheme="minorEastAsia" w:hAnsiTheme="minorHAnsi" w:cstheme="minorBidi"/>
          <w:noProof/>
          <w:lang w:eastAsia="en-US"/>
        </w:rPr>
      </w:pPr>
      <w:hyperlink w:anchor="_Toc105487980" w:history="1">
        <w:r w:rsidR="005F4577" w:rsidRPr="00640586">
          <w:rPr>
            <w:rStyle w:val="Hyperlink"/>
            <w:noProof/>
          </w:rPr>
          <w:t>E.</w:t>
        </w:r>
        <w:r w:rsidR="005F4577">
          <w:rPr>
            <w:rFonts w:asciiTheme="minorHAnsi" w:eastAsiaTheme="minorEastAsia" w:hAnsiTheme="minorHAnsi" w:cstheme="minorBidi"/>
            <w:noProof/>
            <w:lang w:eastAsia="en-US"/>
          </w:rPr>
          <w:tab/>
        </w:r>
        <w:r w:rsidR="005F4577" w:rsidRPr="00640586">
          <w:rPr>
            <w:rStyle w:val="Hyperlink"/>
            <w:noProof/>
          </w:rPr>
          <w:t>Penilaian Capaian Pembelajaran</w:t>
        </w:r>
        <w:r w:rsidR="005F4577">
          <w:rPr>
            <w:noProof/>
            <w:webHidden/>
          </w:rPr>
          <w:tab/>
        </w:r>
        <w:r w:rsidR="005F4577">
          <w:rPr>
            <w:noProof/>
            <w:webHidden/>
          </w:rPr>
          <w:fldChar w:fldCharType="begin"/>
        </w:r>
        <w:r w:rsidR="005F4577">
          <w:rPr>
            <w:noProof/>
            <w:webHidden/>
          </w:rPr>
          <w:instrText xml:space="preserve"> PAGEREF _Toc105487980 \h </w:instrText>
        </w:r>
        <w:r w:rsidR="005F4577">
          <w:rPr>
            <w:noProof/>
            <w:webHidden/>
          </w:rPr>
        </w:r>
        <w:r w:rsidR="005F4577">
          <w:rPr>
            <w:noProof/>
            <w:webHidden/>
          </w:rPr>
          <w:fldChar w:fldCharType="separate"/>
        </w:r>
        <w:r w:rsidR="005F4577">
          <w:rPr>
            <w:noProof/>
            <w:webHidden/>
          </w:rPr>
          <w:t>15</w:t>
        </w:r>
        <w:r w:rsidR="005F4577">
          <w:rPr>
            <w:noProof/>
            <w:webHidden/>
          </w:rPr>
          <w:fldChar w:fldCharType="end"/>
        </w:r>
      </w:hyperlink>
    </w:p>
    <w:p w14:paraId="6BC14BD3" w14:textId="2482D8F1" w:rsidR="005F4577" w:rsidRDefault="00000000">
      <w:pPr>
        <w:pStyle w:val="TOC1"/>
        <w:rPr>
          <w:rFonts w:asciiTheme="minorHAnsi" w:eastAsiaTheme="minorEastAsia" w:hAnsiTheme="minorHAnsi" w:cstheme="minorBidi"/>
          <w:noProof/>
          <w:lang w:eastAsia="en-US"/>
        </w:rPr>
      </w:pPr>
      <w:hyperlink w:anchor="_Toc105487982" w:history="1">
        <w:r w:rsidR="005F4577" w:rsidRPr="00640586">
          <w:rPr>
            <w:rStyle w:val="Hyperlink"/>
            <w:noProof/>
          </w:rPr>
          <w:t>III.</w:t>
        </w:r>
        <w:r w:rsidR="005F4577">
          <w:rPr>
            <w:rFonts w:asciiTheme="minorHAnsi" w:eastAsiaTheme="minorEastAsia" w:hAnsiTheme="minorHAnsi" w:cstheme="minorBidi"/>
            <w:noProof/>
            <w:lang w:eastAsia="en-US"/>
          </w:rPr>
          <w:tab/>
        </w:r>
        <w:r w:rsidR="005F4577" w:rsidRPr="00640586">
          <w:rPr>
            <w:rStyle w:val="Hyperlink"/>
            <w:noProof/>
          </w:rPr>
          <w:t>PENUTUP</w:t>
        </w:r>
        <w:r w:rsidR="005F4577">
          <w:rPr>
            <w:noProof/>
            <w:webHidden/>
          </w:rPr>
          <w:tab/>
        </w:r>
        <w:r w:rsidR="005F4577">
          <w:rPr>
            <w:noProof/>
            <w:webHidden/>
          </w:rPr>
          <w:fldChar w:fldCharType="begin"/>
        </w:r>
        <w:r w:rsidR="005F4577">
          <w:rPr>
            <w:noProof/>
            <w:webHidden/>
          </w:rPr>
          <w:instrText xml:space="preserve"> PAGEREF _Toc105487982 \h </w:instrText>
        </w:r>
        <w:r w:rsidR="005F4577">
          <w:rPr>
            <w:noProof/>
            <w:webHidden/>
          </w:rPr>
        </w:r>
        <w:r w:rsidR="005F4577">
          <w:rPr>
            <w:noProof/>
            <w:webHidden/>
          </w:rPr>
          <w:fldChar w:fldCharType="separate"/>
        </w:r>
        <w:r w:rsidR="005F4577">
          <w:rPr>
            <w:noProof/>
            <w:webHidden/>
          </w:rPr>
          <w:t>36</w:t>
        </w:r>
        <w:r w:rsidR="005F4577">
          <w:rPr>
            <w:noProof/>
            <w:webHidden/>
          </w:rPr>
          <w:fldChar w:fldCharType="end"/>
        </w:r>
      </w:hyperlink>
    </w:p>
    <w:p w14:paraId="67504B70" w14:textId="1F0D368E" w:rsidR="00387A8C" w:rsidRDefault="00FE7137">
      <w:pPr>
        <w:tabs>
          <w:tab w:val="left" w:leader="dot" w:pos="8364"/>
        </w:tabs>
        <w:spacing w:line="360" w:lineRule="auto"/>
        <w:rPr>
          <w:rFonts w:ascii="Bookman Old Style" w:hAnsi="Bookman Old Style"/>
        </w:rPr>
      </w:pPr>
      <w:r>
        <w:fldChar w:fldCharType="end"/>
      </w:r>
    </w:p>
    <w:p w14:paraId="0E6AE55A" w14:textId="77777777" w:rsidR="00387A8C" w:rsidRDefault="00387A8C">
      <w:pPr>
        <w:pStyle w:val="IsiSKL"/>
        <w:sectPr w:rsidR="00387A8C">
          <w:headerReference w:type="default" r:id="rId10"/>
          <w:footerReference w:type="default" r:id="rId11"/>
          <w:footerReference w:type="first" r:id="rId12"/>
          <w:pgSz w:w="11909" w:h="16834"/>
          <w:pgMar w:top="1440" w:right="1440" w:bottom="1440" w:left="1728" w:header="706" w:footer="706" w:gutter="0"/>
          <w:pgNumType w:fmt="lowerRoman" w:start="1"/>
          <w:cols w:space="708"/>
          <w:titlePg/>
        </w:sectPr>
      </w:pPr>
    </w:p>
    <w:p w14:paraId="35ED631F" w14:textId="77777777" w:rsidR="00387A8C" w:rsidRDefault="00FE7137" w:rsidP="00FC164D">
      <w:pPr>
        <w:pStyle w:val="Heading1"/>
        <w:numPr>
          <w:ilvl w:val="0"/>
          <w:numId w:val="5"/>
        </w:numPr>
        <w:ind w:left="426" w:hanging="426"/>
      </w:pPr>
      <w:bookmarkStart w:id="1" w:name="_Toc105487971"/>
      <w:r>
        <w:lastRenderedPageBreak/>
        <w:t>PENDAHULUAN</w:t>
      </w:r>
      <w:bookmarkEnd w:id="1"/>
    </w:p>
    <w:p w14:paraId="6F00634B" w14:textId="77777777" w:rsidR="00387A8C" w:rsidRDefault="00387A8C">
      <w:pPr>
        <w:pStyle w:val="IsiSKL"/>
        <w:jc w:val="center"/>
      </w:pPr>
    </w:p>
    <w:p w14:paraId="7CEE1593" w14:textId="77777777" w:rsidR="00597057" w:rsidRDefault="00FE7137" w:rsidP="00597057">
      <w:pPr>
        <w:pStyle w:val="Heading2"/>
      </w:pPr>
      <w:bookmarkStart w:id="2" w:name="_Toc105487972"/>
      <w:r>
        <w:t>Latar Belakang</w:t>
      </w:r>
      <w:bookmarkEnd w:id="2"/>
    </w:p>
    <w:p w14:paraId="54BEA6CE" w14:textId="77777777" w:rsidR="009650DC" w:rsidRPr="004D5524" w:rsidRDefault="009650DC" w:rsidP="004D5524">
      <w:pPr>
        <w:ind w:left="426"/>
        <w:jc w:val="both"/>
        <w:rPr>
          <w:rFonts w:ascii="Bookman Old Style" w:eastAsia="Times New Roman" w:hAnsi="Bookman Old Style"/>
          <w:color w:val="44546A" w:themeColor="text2"/>
        </w:rPr>
      </w:pPr>
      <w:r w:rsidRPr="004D5524">
        <w:rPr>
          <w:rFonts w:ascii="Bookman Old Style" w:eastAsia="Times New Roman" w:hAnsi="Bookman Old Style"/>
          <w:color w:val="44546A" w:themeColor="text2"/>
        </w:rPr>
        <w:t>Indonesia belum memiliki standardisasi kompetensi terapis perilaku Anak Berkebutuhan Khusus (ABK), sedangkan profesi terapis perilaku ini sangat dibutuhkan. Jumlah ABK di seluruh dunia diperkirakan  500.000.000 – 650.000.000 jiwa atau hampir 10% dari seluruh populasi dunia (Goodley, 2016). Di Indonesia diperkirakan terdapat 12,7 persen dari seluruh penduduk Indonesia (Pawestri, 2017) atau sekitar 34 juta jiwa. Dilihat dari angka yang sangat tinggi ini tentu saja  membutuhkan para  profesional  dari berbagai bidang untuk menangani ABK.</w:t>
      </w:r>
    </w:p>
    <w:p w14:paraId="31121729" w14:textId="77777777" w:rsidR="009650DC" w:rsidRPr="004D5524" w:rsidRDefault="009650DC" w:rsidP="004D5524">
      <w:pPr>
        <w:ind w:left="426"/>
        <w:jc w:val="both"/>
        <w:rPr>
          <w:rFonts w:ascii="Bookman Old Style" w:eastAsia="Times New Roman" w:hAnsi="Bookman Old Style"/>
          <w:color w:val="44546A" w:themeColor="text2"/>
        </w:rPr>
      </w:pPr>
    </w:p>
    <w:p w14:paraId="1E0F5012" w14:textId="77777777" w:rsidR="009650DC" w:rsidRPr="004D5524" w:rsidRDefault="009650DC" w:rsidP="004D5524">
      <w:pPr>
        <w:ind w:left="426"/>
        <w:jc w:val="both"/>
        <w:rPr>
          <w:rFonts w:ascii="Bookman Old Style" w:eastAsia="Times New Roman" w:hAnsi="Bookman Old Style"/>
          <w:color w:val="44546A" w:themeColor="text2"/>
        </w:rPr>
      </w:pPr>
      <w:r w:rsidRPr="004D5524">
        <w:rPr>
          <w:rFonts w:ascii="Bookman Old Style" w:eastAsia="Times New Roman" w:hAnsi="Bookman Old Style"/>
          <w:color w:val="44546A" w:themeColor="text2"/>
        </w:rPr>
        <w:t>Anak Berkebutuhan Khusus mempunyai karakteristik khusus yang berbeda dengan anak pada umumnya. Karakteristik dan hambatan yang dimiliki oleh ABK memerlukan bentuk pelayanan intervensi khusus yang disesuaikan dengan hambatan yang dimilikinya.</w:t>
      </w:r>
    </w:p>
    <w:p w14:paraId="4C7F83A7" w14:textId="77777777" w:rsidR="009650DC" w:rsidRPr="004D5524" w:rsidRDefault="009650DC" w:rsidP="004D5524">
      <w:pPr>
        <w:ind w:left="426"/>
        <w:jc w:val="both"/>
        <w:rPr>
          <w:rFonts w:ascii="Bookman Old Style" w:eastAsia="Times New Roman" w:hAnsi="Bookman Old Style"/>
          <w:color w:val="44546A" w:themeColor="text2"/>
        </w:rPr>
      </w:pPr>
    </w:p>
    <w:p w14:paraId="52EA7196" w14:textId="77777777" w:rsidR="009650DC" w:rsidRPr="004D5524" w:rsidRDefault="009650DC" w:rsidP="004D5524">
      <w:pPr>
        <w:ind w:left="426"/>
        <w:jc w:val="both"/>
        <w:rPr>
          <w:rFonts w:ascii="Bookman Old Style" w:eastAsia="Times New Roman" w:hAnsi="Bookman Old Style"/>
          <w:color w:val="44546A" w:themeColor="text2"/>
        </w:rPr>
      </w:pPr>
      <w:r w:rsidRPr="004D5524">
        <w:rPr>
          <w:rFonts w:ascii="Bookman Old Style" w:eastAsia="Times New Roman" w:hAnsi="Bookman Old Style"/>
          <w:color w:val="44546A" w:themeColor="text2"/>
        </w:rPr>
        <w:t xml:space="preserve">Salah satu ilmu terapan yang banyak digunakan dan terbukti efektif adalah </w:t>
      </w:r>
      <w:r w:rsidRPr="004D5524">
        <w:rPr>
          <w:rFonts w:ascii="Bookman Old Style" w:eastAsia="Times New Roman" w:hAnsi="Bookman Old Style"/>
          <w:i/>
          <w:iCs/>
          <w:color w:val="44546A" w:themeColor="text2"/>
        </w:rPr>
        <w:t>Applied Behavior Analysis</w:t>
      </w:r>
      <w:r w:rsidRPr="004D5524">
        <w:rPr>
          <w:rFonts w:ascii="Bookman Old Style" w:eastAsia="Times New Roman" w:hAnsi="Bookman Old Style"/>
          <w:color w:val="44546A" w:themeColor="text2"/>
        </w:rPr>
        <w:t xml:space="preserve"> (ABA). Dalam ilmu psikologi modern, metode ABA dianggap sebagai cabang Psikologi yang memanfaatkan prinsip belajar dalam menyelesaikan masalah kesehatan jiwa agar dapat berfungsi dalam kehidupan sehari-hari (Baer, 1968) atau didefinisikan sebagai “the science in which tactics derived from the principles of behavior are applied systematically to improve socially significant behavior and experimentation is used to identify the variables responsible for behavior change” (Cooper, 2007). Karakteristik dari metode </w:t>
      </w:r>
      <w:r w:rsidRPr="004D5524">
        <w:rPr>
          <w:rFonts w:ascii="Bookman Old Style" w:eastAsia="Times New Roman" w:hAnsi="Bookman Old Style"/>
          <w:i/>
          <w:iCs/>
          <w:color w:val="44546A" w:themeColor="text2"/>
        </w:rPr>
        <w:t>Applied Behavior Analysis</w:t>
      </w:r>
      <w:r w:rsidRPr="004D5524">
        <w:rPr>
          <w:rFonts w:ascii="Bookman Old Style" w:eastAsia="Times New Roman" w:hAnsi="Bookman Old Style"/>
          <w:color w:val="44546A" w:themeColor="text2"/>
        </w:rPr>
        <w:t xml:space="preserve">  adalah 1) fokus pada perilaku; 2) penekanan pada proses belajar; 3) ilmiah serta; 4) pragmatis dan menggunakan metode aktif dalam mengubah perilaku. </w:t>
      </w:r>
    </w:p>
    <w:p w14:paraId="0714721E" w14:textId="77777777" w:rsidR="009650DC" w:rsidRPr="004D5524" w:rsidRDefault="009650DC" w:rsidP="004D5524">
      <w:pPr>
        <w:ind w:left="426"/>
        <w:jc w:val="both"/>
        <w:rPr>
          <w:rFonts w:ascii="Bookman Old Style" w:eastAsia="Times New Roman" w:hAnsi="Bookman Old Style"/>
          <w:color w:val="44546A" w:themeColor="text2"/>
        </w:rPr>
      </w:pPr>
    </w:p>
    <w:p w14:paraId="366AAE95" w14:textId="77777777" w:rsidR="009650DC" w:rsidRPr="004D5524" w:rsidRDefault="009650DC" w:rsidP="004D5524">
      <w:pPr>
        <w:ind w:left="426"/>
        <w:jc w:val="both"/>
        <w:rPr>
          <w:rFonts w:ascii="Bookman Old Style" w:eastAsia="Times New Roman" w:hAnsi="Bookman Old Style"/>
          <w:color w:val="44546A" w:themeColor="text2"/>
        </w:rPr>
      </w:pPr>
      <w:r w:rsidRPr="004D5524">
        <w:rPr>
          <w:rFonts w:ascii="Bookman Old Style" w:eastAsia="Times New Roman" w:hAnsi="Bookman Old Style"/>
          <w:i/>
          <w:iCs/>
          <w:color w:val="44546A" w:themeColor="text2"/>
        </w:rPr>
        <w:t>Applied Behavior Analysis</w:t>
      </w:r>
      <w:r w:rsidRPr="004D5524">
        <w:rPr>
          <w:rFonts w:ascii="Bookman Old Style" w:eastAsia="Times New Roman" w:hAnsi="Bookman Old Style"/>
          <w:color w:val="44546A" w:themeColor="text2"/>
        </w:rPr>
        <w:t xml:space="preserve"> sudah banyak digunakan para ahli dalam memberikan penanganan anak dengan gangguan perkembangan, gangguan komunikasi, pendidikan kebutuhan khusus serta psikologi rehabilitasi. Keefektifan metode ABA didukung oleh penelitian ulang yang dilakukan para ahli di berbagai belahan dunia. Hasil penelitian semakin menguatkan argumen bahwa  metode ABA merupakan metode yang efektif dan signifikan dalam meningkatkan kemampuan kognitif, komunikasi, sosial, emosi, fungsi adaptif pada anak dengan spektrum autisme sampai saat ini (Lovaas, 1987; McEachin, Smith, &amp; Lovaas, 1993; Smith, Eikeseth, Klevstrand, &amp; Lovaas, 1997; Schloss &amp; Smith, 1998; Anderson &amp; Romanczyk, 1999; Eikeseth, Smith, Jahr, &amp; Eldevik, 2002; Eikeseth, Smith, Jahr, &amp; Eldevik, 2007; Eikeseth, 2007; Hayward, 2009; Eldevik, 2009; Reichow &amp; Wolery,2009; Makrygianni &amp; Reed, 2010; Virues-Ortega, 2010; Ross, 2012;).  </w:t>
      </w:r>
    </w:p>
    <w:p w14:paraId="35B8611F" w14:textId="77777777" w:rsidR="009650DC" w:rsidRPr="004D5524" w:rsidRDefault="009650DC" w:rsidP="004D5524">
      <w:pPr>
        <w:ind w:left="426"/>
        <w:jc w:val="both"/>
        <w:rPr>
          <w:rFonts w:ascii="Bookman Old Style" w:eastAsia="Times New Roman" w:hAnsi="Bookman Old Style"/>
          <w:color w:val="44546A" w:themeColor="text2"/>
        </w:rPr>
      </w:pPr>
    </w:p>
    <w:p w14:paraId="7D72B7AD" w14:textId="77777777" w:rsidR="009650DC" w:rsidRPr="004D5524" w:rsidRDefault="009650DC" w:rsidP="004D5524">
      <w:pPr>
        <w:ind w:left="426"/>
        <w:jc w:val="both"/>
        <w:rPr>
          <w:rFonts w:ascii="Bookman Old Style" w:eastAsia="Times New Roman" w:hAnsi="Bookman Old Style"/>
          <w:color w:val="44546A" w:themeColor="text2"/>
        </w:rPr>
      </w:pPr>
      <w:r w:rsidRPr="004D5524">
        <w:rPr>
          <w:rFonts w:ascii="Bookman Old Style" w:eastAsia="Times New Roman" w:hAnsi="Bookman Old Style"/>
          <w:color w:val="44546A" w:themeColor="text2"/>
        </w:rPr>
        <w:lastRenderedPageBreak/>
        <w:t>Berdasarkan survei yang dilakukan oleh Asosiasi Terapis Perilaku (ATePI) sebagai Asosiasi Profesi Terapis Perilaku Indonesia, pada tahun 2020, berdasarkan  data bahwa 400 orang  profesi terapis perilaku mendapatkan pelatihan sehingga memiliki kemampuan, pengalaman, dan kualitas layanan bagi ABK yang beragam pula. Namun, dengan banyaknya pelatihan cara layanan ini akan membingungkan dan merugikan pengguna layanan terapi. Dengan demikian,  sangat diperlukan standardisasi pengetahuan dan keterampilan yang harus dimiliki seorang terapis perilaku Anak Berkebutuhan Khusus.</w:t>
      </w:r>
    </w:p>
    <w:p w14:paraId="34FD6AC0" w14:textId="77777777" w:rsidR="009650DC" w:rsidRPr="004D5524" w:rsidRDefault="009650DC" w:rsidP="004D5524">
      <w:pPr>
        <w:ind w:left="426"/>
        <w:jc w:val="both"/>
        <w:rPr>
          <w:rFonts w:ascii="Bookman Old Style" w:eastAsia="Times New Roman" w:hAnsi="Bookman Old Style"/>
          <w:color w:val="44546A" w:themeColor="text2"/>
        </w:rPr>
      </w:pPr>
    </w:p>
    <w:p w14:paraId="78F507CF" w14:textId="77777777" w:rsidR="009650DC" w:rsidRPr="004D5524" w:rsidRDefault="009650DC" w:rsidP="004D5524">
      <w:pPr>
        <w:ind w:left="426"/>
        <w:jc w:val="both"/>
        <w:rPr>
          <w:rFonts w:ascii="Bookman Old Style" w:eastAsia="Times New Roman" w:hAnsi="Bookman Old Style"/>
          <w:color w:val="44546A" w:themeColor="text2"/>
        </w:rPr>
      </w:pPr>
      <w:r w:rsidRPr="004D5524">
        <w:rPr>
          <w:rFonts w:ascii="Bookman Old Style" w:eastAsia="Bookman Old Style" w:hAnsi="Bookman Old Style" w:cs="Bookman Old Style"/>
          <w:color w:val="44546A" w:themeColor="text2"/>
        </w:rPr>
        <w:t>Kerangka Kualifikasi Nasional Indonesia (KKNI) secara khusus dikembangkan untuk menjadi suatu rujukan nasional bagi upaya-upaya meningkatkan mutu dan daya saing bangsa Indonesia di sektor sumber daya manusia. Pencapaian setiap tingkat kualifikasi sumber daya manusia Indonesia berhubungan langsung dengan tingkat capaian pembelajaran baik yang dihasilkan melalui sistem pendidikan maupun sistem pelatihan kerja yang dikembangkan dan diberlakukan secara nasional. Oleh karena itu, upaya peningkatan mutu dan daya saing bangsa akan sekaligus memperkuat jati diri bangsa Indonesia.</w:t>
      </w:r>
    </w:p>
    <w:p w14:paraId="6B399C03" w14:textId="77777777" w:rsidR="009650DC" w:rsidRPr="004D5524" w:rsidRDefault="009650DC" w:rsidP="004D5524">
      <w:pPr>
        <w:ind w:left="426"/>
        <w:jc w:val="both"/>
        <w:rPr>
          <w:rFonts w:ascii="Bookman Old Style" w:eastAsia="Bookman Old Style" w:hAnsi="Bookman Old Style" w:cs="Bookman Old Style"/>
          <w:color w:val="44546A" w:themeColor="text2"/>
        </w:rPr>
      </w:pPr>
    </w:p>
    <w:p w14:paraId="1C231D32" w14:textId="77777777" w:rsidR="009650DC" w:rsidRPr="004D5524" w:rsidRDefault="009650DC" w:rsidP="004D5524">
      <w:pPr>
        <w:ind w:left="426"/>
        <w:jc w:val="both"/>
        <w:rPr>
          <w:rFonts w:ascii="Bookman Old Style" w:eastAsia="Times New Roman" w:hAnsi="Bookman Old Style"/>
          <w:color w:val="44546A" w:themeColor="text2"/>
        </w:rPr>
      </w:pPr>
      <w:r w:rsidRPr="004D5524">
        <w:rPr>
          <w:rFonts w:ascii="Bookman Old Style" w:eastAsia="Bookman Old Style" w:hAnsi="Bookman Old Style" w:cs="Bookman Old Style"/>
          <w:color w:val="44546A" w:themeColor="text2"/>
        </w:rPr>
        <w:t>KKNI merupakan salah satu langkah untuk mewujudkan mutu dan jati diri bangsa Indonesia dalam sektor sumber daya manusia yang dikaitkan dengan program pengembangan sistem pendidikan dan pelatihan secara nasional. Setiap tingkat kualifikasi yang dicakup dalam KKNI memiliki makna dan kesetaraan dengan capaian pembelajaran yang dimiliki setiap insan pekerja Indonesia dalam menciptakan hasil karya dan kontribusi yang bermutu di bidang pekerjaannya masing-masing.</w:t>
      </w:r>
    </w:p>
    <w:p w14:paraId="0A23D59E" w14:textId="77777777" w:rsidR="009650DC" w:rsidRPr="004D5524" w:rsidRDefault="009650DC" w:rsidP="004D5524">
      <w:pPr>
        <w:ind w:left="426"/>
        <w:jc w:val="both"/>
        <w:rPr>
          <w:rFonts w:ascii="Bookman Old Style" w:eastAsia="Bookman Old Style" w:hAnsi="Bookman Old Style" w:cs="Bookman Old Style"/>
          <w:color w:val="44546A" w:themeColor="text2"/>
        </w:rPr>
      </w:pPr>
    </w:p>
    <w:p w14:paraId="1BC6C8B2" w14:textId="77777777" w:rsidR="009650DC" w:rsidRPr="004D5524" w:rsidRDefault="009650DC" w:rsidP="004D5524">
      <w:pPr>
        <w:ind w:left="426"/>
        <w:jc w:val="both"/>
        <w:rPr>
          <w:rFonts w:ascii="Bookman Old Style" w:eastAsia="Times New Roman" w:hAnsi="Bookman Old Style"/>
          <w:color w:val="44546A" w:themeColor="text2"/>
        </w:rPr>
      </w:pPr>
      <w:r w:rsidRPr="004D5524">
        <w:rPr>
          <w:rFonts w:ascii="Bookman Old Style" w:eastAsia="Bookman Old Style" w:hAnsi="Bookman Old Style" w:cs="Bookman Old Style"/>
          <w:color w:val="44546A" w:themeColor="text2"/>
        </w:rPr>
        <w:t>Kebutuhan Indonesia untuk memiliki KKNI sudah sangat mendesak mengingat tantangan dan persaingan global pasar tenaga kerja nasional maupun internasional yang semakin terbuka. Pergerakan sumber daya manusia dari dan ke Indonesia tidak lagi dapat dibendung dengan peraturan atau regulasi yang bersifat protektif. Ratifikasi yang telah dilakukan Indonesia untuk berbagai konvensi regional maupun internasional, secara nyata menempatkan Indonesia sebagai sebuah negara yang semakin terbuka dan mudah dimasuki oleh kekuatan asing melalui berbagai sektor seperti sektor perekonomian, pendidikan, sektor ketenagakerjaan, dan lain-lain. Oleh karena itu, persaingan global tidak lagi terjadi pada ranah internasional akan tetapi sudah nyata berada pada ranah nasional. </w:t>
      </w:r>
    </w:p>
    <w:p w14:paraId="340E1447" w14:textId="77777777" w:rsidR="009650DC" w:rsidRPr="004D5524" w:rsidRDefault="009650DC" w:rsidP="004D5524">
      <w:pPr>
        <w:ind w:left="426"/>
        <w:jc w:val="both"/>
        <w:rPr>
          <w:rFonts w:ascii="Bookman Old Style" w:eastAsia="Bookman Old Style" w:hAnsi="Bookman Old Style" w:cs="Bookman Old Style"/>
          <w:color w:val="44546A" w:themeColor="text2"/>
        </w:rPr>
      </w:pPr>
    </w:p>
    <w:p w14:paraId="1B2CC9CD" w14:textId="77777777" w:rsidR="009650DC" w:rsidRPr="004D5524" w:rsidRDefault="009650DC" w:rsidP="004D5524">
      <w:pPr>
        <w:ind w:left="426"/>
        <w:jc w:val="both"/>
        <w:rPr>
          <w:rFonts w:ascii="Bookman Old Style" w:eastAsia="Times New Roman" w:hAnsi="Bookman Old Style"/>
          <w:color w:val="44546A" w:themeColor="text2"/>
        </w:rPr>
      </w:pPr>
      <w:r w:rsidRPr="004D5524">
        <w:rPr>
          <w:rFonts w:ascii="Bookman Old Style" w:eastAsia="Bookman Old Style" w:hAnsi="Bookman Old Style" w:cs="Bookman Old Style"/>
          <w:color w:val="44546A" w:themeColor="text2"/>
        </w:rPr>
        <w:t>Upaya yang dapat dilakukan untuk mengantisipasi tantangan globalisasi pada sektor pengembangan sumber daya manusia adalah meningkatkan ketahanan sistem pendidikan dan pelatihan secara nasional dengan berbagai cara sebagai berikut: </w:t>
      </w:r>
    </w:p>
    <w:p w14:paraId="2046876E" w14:textId="77777777" w:rsidR="009650DC" w:rsidRPr="004D5524" w:rsidRDefault="009650DC" w:rsidP="005365C5">
      <w:pPr>
        <w:numPr>
          <w:ilvl w:val="0"/>
          <w:numId w:val="13"/>
        </w:numPr>
        <w:ind w:left="426" w:hanging="425"/>
        <w:jc w:val="both"/>
        <w:rPr>
          <w:rFonts w:ascii="Bookman Old Style" w:eastAsia="Bookman Old Style" w:hAnsi="Bookman Old Style" w:cs="Bookman Old Style"/>
          <w:color w:val="44546A" w:themeColor="text2"/>
        </w:rPr>
      </w:pPr>
      <w:r w:rsidRPr="004D5524">
        <w:rPr>
          <w:rFonts w:ascii="Bookman Old Style" w:eastAsia="Bookman Old Style" w:hAnsi="Bookman Old Style" w:cs="Bookman Old Style"/>
          <w:color w:val="44546A" w:themeColor="text2"/>
        </w:rPr>
        <w:t>Meningkatkan mutu pendidikan dan pelatihan.</w:t>
      </w:r>
    </w:p>
    <w:p w14:paraId="4CC64527" w14:textId="77777777" w:rsidR="009650DC" w:rsidRPr="004D5524" w:rsidRDefault="009650DC" w:rsidP="005365C5">
      <w:pPr>
        <w:numPr>
          <w:ilvl w:val="0"/>
          <w:numId w:val="13"/>
        </w:numPr>
        <w:ind w:left="426" w:hanging="425"/>
        <w:jc w:val="both"/>
        <w:rPr>
          <w:rFonts w:ascii="Bookman Old Style" w:eastAsia="Bookman Old Style" w:hAnsi="Bookman Old Style" w:cs="Bookman Old Style"/>
          <w:color w:val="44546A" w:themeColor="text2"/>
        </w:rPr>
      </w:pPr>
      <w:r w:rsidRPr="004D5524">
        <w:rPr>
          <w:rFonts w:ascii="Bookman Old Style" w:eastAsia="Bookman Old Style" w:hAnsi="Bookman Old Style" w:cs="Bookman Old Style"/>
          <w:color w:val="44546A" w:themeColor="text2"/>
        </w:rPr>
        <w:t xml:space="preserve">Mengembangkan sistem kesetaraan kualifikasi antara capaian pembelajaran yang diperoleh melalui pendidikan dan pelatihan, </w:t>
      </w:r>
      <w:r w:rsidRPr="004D5524">
        <w:rPr>
          <w:rFonts w:ascii="Bookman Old Style" w:eastAsia="Bookman Old Style" w:hAnsi="Bookman Old Style" w:cs="Bookman Old Style"/>
          <w:color w:val="44546A" w:themeColor="text2"/>
        </w:rPr>
        <w:lastRenderedPageBreak/>
        <w:t>pengalaman kerja maupun pengalaman mandiri dengan kriteria kompetensi yang dipersyaratkan oleh suatu jenis bidang dan tingkat pekerjaan.</w:t>
      </w:r>
    </w:p>
    <w:p w14:paraId="6D57B9DD" w14:textId="77777777" w:rsidR="009650DC" w:rsidRPr="004D5524" w:rsidRDefault="009650DC" w:rsidP="005365C5">
      <w:pPr>
        <w:numPr>
          <w:ilvl w:val="0"/>
          <w:numId w:val="13"/>
        </w:numPr>
        <w:ind w:left="426" w:hanging="425"/>
        <w:jc w:val="both"/>
        <w:rPr>
          <w:rFonts w:ascii="Bookman Old Style" w:eastAsia="Bookman Old Style" w:hAnsi="Bookman Old Style" w:cs="Bookman Old Style"/>
          <w:color w:val="44546A" w:themeColor="text2"/>
        </w:rPr>
      </w:pPr>
      <w:r w:rsidRPr="004D5524">
        <w:rPr>
          <w:rFonts w:ascii="Bookman Old Style" w:eastAsia="Bookman Old Style" w:hAnsi="Bookman Old Style" w:cs="Bookman Old Style"/>
          <w:color w:val="44546A" w:themeColor="text2"/>
        </w:rPr>
        <w:t>Meningkatkan kerja sama dan pengakuan timbal balik yang saling menguntungkan antara institusi penghasil dengan pengguna tenaga kerja</w:t>
      </w:r>
    </w:p>
    <w:p w14:paraId="5982452D" w14:textId="77777777" w:rsidR="009650DC" w:rsidRPr="004D5524" w:rsidRDefault="009650DC" w:rsidP="005365C5">
      <w:pPr>
        <w:numPr>
          <w:ilvl w:val="0"/>
          <w:numId w:val="13"/>
        </w:numPr>
        <w:ind w:left="426" w:hanging="425"/>
        <w:jc w:val="both"/>
        <w:rPr>
          <w:rFonts w:ascii="Bookman Old Style" w:eastAsia="Bookman Old Style" w:hAnsi="Bookman Old Style" w:cs="Bookman Old Style"/>
          <w:color w:val="44546A" w:themeColor="text2"/>
        </w:rPr>
      </w:pPr>
      <w:r w:rsidRPr="004D5524">
        <w:rPr>
          <w:rFonts w:ascii="Bookman Old Style" w:eastAsia="Bookman Old Style" w:hAnsi="Bookman Old Style" w:cs="Bookman Old Style"/>
          <w:color w:val="44546A" w:themeColor="text2"/>
        </w:rPr>
        <w:t>Meningkatkan pengakuan dan kesetaraan kualifikasi sumber daya manusia Indonesia dengan negara-negara lain di dunia baik terhadap capaian pembelajaran yang ditetapkan oleh institusi pendidikan dan pelatihan maupun terhadap kriteria kompetensi yang dipersyaratkan untuk suatu bidang dan tingkat pekerjaan tertentu.</w:t>
      </w:r>
    </w:p>
    <w:p w14:paraId="75A4ACC8" w14:textId="77777777" w:rsidR="009650DC" w:rsidRPr="004D5524" w:rsidRDefault="009650DC" w:rsidP="004D5524">
      <w:pPr>
        <w:ind w:left="426"/>
        <w:jc w:val="both"/>
        <w:rPr>
          <w:rFonts w:ascii="Bookman Old Style" w:eastAsia="Bookman Old Style" w:hAnsi="Bookman Old Style" w:cs="Bookman Old Style"/>
          <w:color w:val="44546A" w:themeColor="text2"/>
        </w:rPr>
      </w:pPr>
    </w:p>
    <w:p w14:paraId="498561E7" w14:textId="77777777" w:rsidR="009650DC" w:rsidRPr="004D5524" w:rsidRDefault="009650DC" w:rsidP="004D5524">
      <w:pPr>
        <w:ind w:left="426"/>
        <w:jc w:val="both"/>
        <w:rPr>
          <w:rFonts w:ascii="Bookman Old Style" w:eastAsia="Bookman Old Style" w:hAnsi="Bookman Old Style" w:cs="Bookman Old Style"/>
          <w:color w:val="44546A" w:themeColor="text2"/>
        </w:rPr>
      </w:pPr>
      <w:r w:rsidRPr="004D5524">
        <w:rPr>
          <w:rFonts w:ascii="Bookman Old Style" w:eastAsia="Bookman Old Style" w:hAnsi="Bookman Old Style" w:cs="Bookman Old Style"/>
          <w:color w:val="44546A" w:themeColor="text2"/>
        </w:rPr>
        <w:t>Secara mendasar langkah-langkah pengembangan tersebut mencakup permasalahan yang bersifat multi-aspek dan keberhasilannya sangat bergantung pada sinergi dan peran proaktif dari berbagai pihak yang terkait dengan peningkatan mutu sumber daya manusia nasional termasuk Kementerian Pendidikan dan Kebudayaan, Kementerian Tenaga Kerja, asosiasi profesi, asosiasi industri, institusi Pendidikan, dan pelatihan, serta masyarakat luas.</w:t>
      </w:r>
    </w:p>
    <w:p w14:paraId="1D09AE77" w14:textId="77777777" w:rsidR="009650DC" w:rsidRPr="004D5524" w:rsidRDefault="009650DC" w:rsidP="004D5524">
      <w:pPr>
        <w:ind w:left="426"/>
        <w:jc w:val="both"/>
        <w:rPr>
          <w:rFonts w:ascii="Bookman Old Style" w:eastAsia="Bookman Old Style" w:hAnsi="Bookman Old Style" w:cs="Bookman Old Style"/>
          <w:color w:val="44546A" w:themeColor="text2"/>
        </w:rPr>
      </w:pPr>
    </w:p>
    <w:p w14:paraId="1776D304" w14:textId="77777777" w:rsidR="009650DC" w:rsidRPr="004D5524" w:rsidRDefault="009650DC" w:rsidP="004D5524">
      <w:pPr>
        <w:ind w:left="426"/>
        <w:jc w:val="both"/>
        <w:rPr>
          <w:rFonts w:ascii="Bookman Old Style" w:eastAsia="Bookman Old Style" w:hAnsi="Bookman Old Style" w:cs="Bookman Old Style"/>
          <w:color w:val="44546A" w:themeColor="text2"/>
        </w:rPr>
      </w:pPr>
      <w:r w:rsidRPr="004D5524">
        <w:rPr>
          <w:rFonts w:ascii="Bookman Old Style" w:eastAsia="Bookman Old Style" w:hAnsi="Bookman Old Style" w:cs="Bookman Old Style"/>
          <w:color w:val="44546A" w:themeColor="text2"/>
        </w:rPr>
        <w:t>Secara umum, kondisi awal yang dibutuhkan untuk dapat melaksanakan suatu program penyetaraan kualifikasi sumber daya manusia nasional tersebut tampak belum cukup kondusif dalam beberapa hal seperti  belum meratanya kesadaran mutu di kalangan institusi penghasil sumber daya manusia nasional, belum tumbuhnya kesadaran tentang pentingnya kesetaraan kualifikasi antara capaian pembelajaran yang dihasilkan oleh penghasil sumber daya manusia nasional dengan deskripsi keilmuan, keahlian dan keterampilan yang dibutuhkan di bidang kerja atau profesi termasuk terbatasnya pemahaman mengenai dinamika tantangan sektor tenaga kerja di tingkat dunia. Oleh karena itu, perlu segera diwujudkan upaya-upaya untuk mencapai keselarasan mutu dan penjenjangan kualifikasi lulusan dari institusi pendidikan formal dan nonformal, dengan deskripsi kompetensi kerja yang diharapkan oleh pengguna lulusan.</w:t>
      </w:r>
    </w:p>
    <w:p w14:paraId="4489F461" w14:textId="77777777" w:rsidR="009650DC" w:rsidRDefault="009650DC" w:rsidP="009650DC">
      <w:pPr>
        <w:ind w:left="709"/>
        <w:jc w:val="both"/>
        <w:rPr>
          <w:rFonts w:ascii="Bookman Old Style" w:eastAsia="Bookman Old Style" w:hAnsi="Bookman Old Style" w:cs="Bookman Old Style"/>
        </w:rPr>
      </w:pPr>
    </w:p>
    <w:p w14:paraId="7B71025B" w14:textId="77777777" w:rsidR="009650DC" w:rsidRDefault="009650DC" w:rsidP="004D5524">
      <w:pPr>
        <w:ind w:left="426"/>
        <w:jc w:val="both"/>
        <w:rPr>
          <w:rFonts w:ascii="Bookman Old Style" w:eastAsia="Bookman Old Style" w:hAnsi="Bookman Old Style" w:cs="Bookman Old Style"/>
        </w:rPr>
      </w:pPr>
      <w:r>
        <w:rPr>
          <w:rFonts w:ascii="Bookman Old Style" w:eastAsia="Bookman Old Style" w:hAnsi="Bookman Old Style" w:cs="Bookman Old Style"/>
        </w:rPr>
        <w:t>Di jalur pendidikan nonformal, pada tahun 2019 tercatat sekitar 20.971 lembaga yang menyelenggarakan pendidikan dalam bentuk beragam jenis kursus dan pelatihan (sumber: referensi.data.kemdikbud.go.id) di bawah pembinaan Kementerian Pendidikan dan Kebudayaan. Maka, salah satu infrastruktur yang penting dalam mencapai keselarasan mutu dan penjenjangan kualifikasi antara lulusan dari institusi penyelenggara kursus dan pelatihan dengan deskripsi kompetensi kerja yang diharapkan oleh pengguna lulusan adalah dokumen Standar Kompetensi Lulusan (SKL) sebagaimana dinyatakan pada PP Nomor 13 Tahun 2015 tentang perubahan kedua atas PP Nomor 19 Tahun 2005 tentang Standar Nasional Pendidikan.</w:t>
      </w:r>
    </w:p>
    <w:p w14:paraId="39744416" w14:textId="77777777" w:rsidR="009650DC" w:rsidRDefault="009650DC" w:rsidP="004D5524">
      <w:pPr>
        <w:ind w:left="426"/>
        <w:jc w:val="both"/>
        <w:rPr>
          <w:rFonts w:ascii="Bookman Old Style" w:eastAsia="Bookman Old Style" w:hAnsi="Bookman Old Style" w:cs="Bookman Old Style"/>
        </w:rPr>
      </w:pPr>
    </w:p>
    <w:p w14:paraId="3C64D08A" w14:textId="77777777" w:rsidR="009650DC" w:rsidRDefault="009650DC" w:rsidP="004D5524">
      <w:pPr>
        <w:ind w:left="426"/>
        <w:jc w:val="both"/>
        <w:rPr>
          <w:rFonts w:ascii="Bookman Old Style" w:eastAsia="Bookman Old Style" w:hAnsi="Bookman Old Style" w:cs="Bookman Old Style"/>
        </w:rPr>
      </w:pPr>
      <w:r>
        <w:rPr>
          <w:rFonts w:ascii="Bookman Old Style" w:eastAsia="Bookman Old Style" w:hAnsi="Bookman Old Style" w:cs="Bookman Old Style"/>
        </w:rPr>
        <w:lastRenderedPageBreak/>
        <w:t>Penerbitan Peraturan Presiden Nomor 8 Tahun 2012 tentang Kerangka Kualifikasi Nasional Indonesia mendorong perumusan SKL Kursus dan Pelatihan sesuai jenjang  KKNI untuk mengakomodasi perubahan kebutuhan kompetensi kerja dari pengguna lulusan di dunia kerja, dunia industri, dan kewirausahaan. Dengan adanya KKNI maka diharapkan sumber daya manusia Indonesia, salah satunya yang dihasilkan melalui program kursus dan pelatihan, memiliki kualifikasi yang diakui secara nasional maupun internasional.</w:t>
      </w:r>
    </w:p>
    <w:p w14:paraId="02A12217" w14:textId="77777777" w:rsidR="009650DC" w:rsidRDefault="009650DC" w:rsidP="004D5524">
      <w:pPr>
        <w:ind w:left="426"/>
        <w:jc w:val="both"/>
        <w:rPr>
          <w:rFonts w:ascii="Bookman Old Style" w:eastAsia="Bookman Old Style" w:hAnsi="Bookman Old Style" w:cs="Bookman Old Style"/>
        </w:rPr>
      </w:pPr>
    </w:p>
    <w:p w14:paraId="7AA58BAB" w14:textId="77777777" w:rsidR="009F4C7B" w:rsidRPr="00911664" w:rsidRDefault="009650DC" w:rsidP="004D5524">
      <w:pPr>
        <w:ind w:left="426"/>
        <w:jc w:val="both"/>
        <w:rPr>
          <w:rFonts w:ascii="Bookman Old Style" w:eastAsia="Bookman Old Style" w:hAnsi="Bookman Old Style" w:cs="Bookman Old Style"/>
        </w:rPr>
      </w:pPr>
      <w:r>
        <w:rPr>
          <w:rFonts w:ascii="Bookman Old Style" w:eastAsia="Bookman Old Style" w:hAnsi="Bookman Old Style" w:cs="Bookman Old Style"/>
        </w:rPr>
        <w:t xml:space="preserve">Pengembangan SKL Kursus dan Pelatihan dilakukan setiap saat sesuai dengan perubahan kompetensi masing-masing bidang keterampilan serta potensi yang ada di Indonesia. Mengingat tingginya angka populasi </w:t>
      </w:r>
      <w:r>
        <w:rPr>
          <w:rFonts w:ascii="Bookman Old Style" w:eastAsia="Times New Roman" w:hAnsi="Bookman Old Style"/>
        </w:rPr>
        <w:t>Anak Berkebutuhan Khusus</w:t>
      </w:r>
      <w:r>
        <w:rPr>
          <w:rFonts w:ascii="Bookman Old Style" w:eastAsia="Bookman Old Style" w:hAnsi="Bookman Old Style" w:cs="Bookman Old Style"/>
        </w:rPr>
        <w:t xml:space="preserve"> (ABK) di Indonesia berdampak pada meningkatnya kebutuhan tenaga profesional di bidang terapi perilaku sehingga penting sekali disusun SKL Terapi Perilaku untuk menjamin kualitas layanan terapi perilaku bagi </w:t>
      </w:r>
      <w:r>
        <w:rPr>
          <w:rFonts w:ascii="Bookman Old Style" w:eastAsia="Times New Roman" w:hAnsi="Bookman Old Style"/>
        </w:rPr>
        <w:t>Anak Berkebutuhan Khusus</w:t>
      </w:r>
      <w:r>
        <w:rPr>
          <w:rFonts w:ascii="Bookman Old Style" w:eastAsia="Bookman Old Style" w:hAnsi="Bookman Old Style" w:cs="Bookman Old Style"/>
        </w:rPr>
        <w:t xml:space="preserve"> (ABK) yang terstandar.</w:t>
      </w:r>
    </w:p>
    <w:p w14:paraId="3BEC0B9F" w14:textId="77777777" w:rsidR="00B4518C" w:rsidRDefault="00B4518C">
      <w:pPr>
        <w:pStyle w:val="IsiSKL"/>
        <w:ind w:left="360"/>
      </w:pPr>
    </w:p>
    <w:p w14:paraId="69869DEA" w14:textId="77777777" w:rsidR="00387A8C" w:rsidRDefault="0036096D">
      <w:pPr>
        <w:pStyle w:val="Heading2"/>
      </w:pPr>
      <w:bookmarkStart w:id="3" w:name="_Toc105487973"/>
      <w:r>
        <w:t>Dasar Hukum</w:t>
      </w:r>
      <w:bookmarkEnd w:id="3"/>
    </w:p>
    <w:p w14:paraId="6C64FAF6" w14:textId="77777777" w:rsidR="004657A8" w:rsidRPr="004657A8" w:rsidRDefault="004657A8" w:rsidP="004657A8"/>
    <w:p w14:paraId="78FCB137" w14:textId="3A4BFF50" w:rsidR="00CD3C24" w:rsidRPr="00996385" w:rsidRDefault="00CD3C24" w:rsidP="005365C5">
      <w:pPr>
        <w:numPr>
          <w:ilvl w:val="0"/>
          <w:numId w:val="10"/>
        </w:numPr>
        <w:spacing w:line="360" w:lineRule="auto"/>
        <w:ind w:left="641" w:hanging="357"/>
        <w:jc w:val="both"/>
        <w:textAlignment w:val="baseline"/>
        <w:rPr>
          <w:rFonts w:ascii="Bookman Old Style" w:eastAsia="Times New Roman" w:hAnsi="Bookman Old Style"/>
          <w:color w:val="000000"/>
          <w:lang w:eastAsia="en-ID"/>
        </w:rPr>
      </w:pPr>
      <w:r w:rsidRPr="00996385">
        <w:rPr>
          <w:rFonts w:ascii="Bookman Old Style" w:eastAsia="Times New Roman" w:hAnsi="Bookman Old Style"/>
          <w:color w:val="000000"/>
          <w:lang w:eastAsia="en-ID"/>
        </w:rPr>
        <w:t>Undang-Undang No</w:t>
      </w:r>
      <w:r w:rsidR="0020342A">
        <w:rPr>
          <w:rFonts w:ascii="Bookman Old Style" w:eastAsia="Times New Roman" w:hAnsi="Bookman Old Style"/>
          <w:color w:val="000000"/>
          <w:lang w:val="en-US" w:eastAsia="en-ID"/>
        </w:rPr>
        <w:t>mor</w:t>
      </w:r>
      <w:r w:rsidRPr="00996385">
        <w:rPr>
          <w:rFonts w:ascii="Bookman Old Style" w:eastAsia="Times New Roman" w:hAnsi="Bookman Old Style"/>
          <w:color w:val="000000"/>
          <w:lang w:eastAsia="en-ID"/>
        </w:rPr>
        <w:t xml:space="preserve"> 20 Tahun 2003 tentang Sistem Pendidikan Nasional.</w:t>
      </w:r>
    </w:p>
    <w:p w14:paraId="22B2417F" w14:textId="6C006457" w:rsidR="00C11D95" w:rsidRPr="00FE1A6B" w:rsidRDefault="00C11D95" w:rsidP="005365C5">
      <w:pPr>
        <w:numPr>
          <w:ilvl w:val="0"/>
          <w:numId w:val="10"/>
        </w:numPr>
        <w:spacing w:line="360" w:lineRule="auto"/>
        <w:jc w:val="both"/>
        <w:textAlignment w:val="baseline"/>
        <w:rPr>
          <w:rFonts w:ascii="Bookman Old Style" w:eastAsia="Times New Roman" w:hAnsi="Bookman Old Style"/>
          <w:color w:val="44546A" w:themeColor="text2"/>
          <w:lang w:eastAsia="en-ID"/>
        </w:rPr>
      </w:pPr>
      <w:r w:rsidRPr="00FE1A6B">
        <w:rPr>
          <w:rFonts w:ascii="Bookman Old Style" w:eastAsia="Times New Roman" w:hAnsi="Bookman Old Style"/>
          <w:color w:val="44546A" w:themeColor="text2"/>
          <w:lang w:eastAsia="en-ID"/>
        </w:rPr>
        <w:t>Peraturan pemerintah No</w:t>
      </w:r>
      <w:r w:rsidR="0020342A" w:rsidRPr="00FE1A6B">
        <w:rPr>
          <w:rFonts w:ascii="Bookman Old Style" w:eastAsia="Times New Roman" w:hAnsi="Bookman Old Style"/>
          <w:color w:val="44546A" w:themeColor="text2"/>
          <w:lang w:val="en-US" w:eastAsia="en-ID"/>
        </w:rPr>
        <w:t>mor</w:t>
      </w:r>
      <w:r w:rsidRPr="00FE1A6B">
        <w:rPr>
          <w:rFonts w:ascii="Bookman Old Style" w:eastAsia="Times New Roman" w:hAnsi="Bookman Old Style"/>
          <w:color w:val="44546A" w:themeColor="text2"/>
          <w:lang w:eastAsia="en-ID"/>
        </w:rPr>
        <w:t xml:space="preserve"> 17 Tahun 2010 Pasal 129 ayat (3) tentang </w:t>
      </w:r>
      <w:r w:rsidR="0020342A" w:rsidRPr="00FE1A6B">
        <w:rPr>
          <w:rFonts w:ascii="Bookman Old Style" w:eastAsia="Times New Roman" w:hAnsi="Bookman Old Style"/>
          <w:color w:val="44546A" w:themeColor="text2"/>
          <w:lang w:eastAsia="en-ID"/>
        </w:rPr>
        <w:t>Penyelenggaraan Pendidikan</w:t>
      </w:r>
      <w:r w:rsidR="0020342A" w:rsidRPr="00FE1A6B">
        <w:rPr>
          <w:rFonts w:ascii="Bookman Old Style" w:eastAsia="Times New Roman" w:hAnsi="Bookman Old Style"/>
          <w:color w:val="44546A" w:themeColor="text2"/>
          <w:lang w:val="en-US" w:eastAsia="en-ID"/>
        </w:rPr>
        <w:t xml:space="preserve"> </w:t>
      </w:r>
      <w:proofErr w:type="spellStart"/>
      <w:r w:rsidR="0020342A" w:rsidRPr="00FE1A6B">
        <w:rPr>
          <w:rFonts w:ascii="Bookman Old Style" w:eastAsia="Times New Roman" w:hAnsi="Bookman Old Style"/>
          <w:color w:val="44546A" w:themeColor="text2"/>
          <w:lang w:val="en-US" w:eastAsia="en-ID"/>
        </w:rPr>
        <w:t>Khusus</w:t>
      </w:r>
      <w:proofErr w:type="spellEnd"/>
      <w:r w:rsidR="0020342A" w:rsidRPr="00FE1A6B">
        <w:rPr>
          <w:rFonts w:ascii="Bookman Old Style" w:eastAsia="Times New Roman" w:hAnsi="Bookman Old Style"/>
          <w:color w:val="44546A" w:themeColor="text2"/>
          <w:lang w:val="en-US" w:eastAsia="en-ID"/>
        </w:rPr>
        <w:t>.</w:t>
      </w:r>
    </w:p>
    <w:p w14:paraId="7CF63F31" w14:textId="6E88C144" w:rsidR="00DC0C36" w:rsidRPr="00996385" w:rsidRDefault="00DC0C36" w:rsidP="005365C5">
      <w:pPr>
        <w:numPr>
          <w:ilvl w:val="0"/>
          <w:numId w:val="10"/>
        </w:numPr>
        <w:spacing w:line="360" w:lineRule="auto"/>
        <w:ind w:left="641" w:hanging="357"/>
        <w:jc w:val="both"/>
        <w:textAlignment w:val="baseline"/>
        <w:rPr>
          <w:rFonts w:ascii="Bookman Old Style" w:eastAsia="Times New Roman" w:hAnsi="Bookman Old Style"/>
          <w:color w:val="000000"/>
          <w:lang w:eastAsia="en-ID"/>
        </w:rPr>
      </w:pPr>
      <w:r w:rsidRPr="00996385">
        <w:rPr>
          <w:rFonts w:ascii="Bookman Old Style" w:eastAsia="Times New Roman" w:hAnsi="Bookman Old Style"/>
          <w:color w:val="000000"/>
          <w:lang w:eastAsia="en-ID"/>
        </w:rPr>
        <w:t>Peraturan Presiden No</w:t>
      </w:r>
      <w:r w:rsidR="0020342A">
        <w:rPr>
          <w:rFonts w:ascii="Bookman Old Style" w:eastAsia="Times New Roman" w:hAnsi="Bookman Old Style"/>
          <w:color w:val="000000"/>
          <w:lang w:val="en-US" w:eastAsia="en-ID"/>
        </w:rPr>
        <w:t>mor</w:t>
      </w:r>
      <w:r w:rsidRPr="00996385">
        <w:rPr>
          <w:rFonts w:ascii="Bookman Old Style" w:eastAsia="Times New Roman" w:hAnsi="Bookman Old Style"/>
          <w:color w:val="000000"/>
          <w:lang w:eastAsia="en-ID"/>
        </w:rPr>
        <w:t xml:space="preserve"> 8 Tahun 2012 tentang Kerangka Kualifikasi Nasional Indonesia.</w:t>
      </w:r>
    </w:p>
    <w:p w14:paraId="2B875FA8" w14:textId="63F019F9" w:rsidR="00C11D95" w:rsidRPr="00FE1A6B" w:rsidRDefault="00C11D95" w:rsidP="005365C5">
      <w:pPr>
        <w:numPr>
          <w:ilvl w:val="0"/>
          <w:numId w:val="10"/>
        </w:numPr>
        <w:spacing w:line="360" w:lineRule="auto"/>
        <w:jc w:val="both"/>
        <w:textAlignment w:val="baseline"/>
        <w:rPr>
          <w:rFonts w:ascii="Bookman Old Style" w:eastAsia="Times New Roman" w:hAnsi="Bookman Old Style"/>
          <w:color w:val="44546A" w:themeColor="text2"/>
          <w:lang w:eastAsia="en-ID"/>
        </w:rPr>
      </w:pPr>
      <w:r w:rsidRPr="00FE1A6B">
        <w:rPr>
          <w:rFonts w:ascii="Bookman Old Style" w:eastAsia="Times New Roman" w:hAnsi="Bookman Old Style"/>
          <w:color w:val="44546A" w:themeColor="text2"/>
          <w:lang w:eastAsia="en-ID"/>
        </w:rPr>
        <w:t>Per</w:t>
      </w:r>
      <w:proofErr w:type="spellStart"/>
      <w:r w:rsidR="00947D53" w:rsidRPr="00FE1A6B">
        <w:rPr>
          <w:rFonts w:ascii="Bookman Old Style" w:eastAsia="Times New Roman" w:hAnsi="Bookman Old Style"/>
          <w:color w:val="44546A" w:themeColor="text2"/>
          <w:lang w:val="en-US" w:eastAsia="en-ID"/>
        </w:rPr>
        <w:t>aturan</w:t>
      </w:r>
      <w:proofErr w:type="spellEnd"/>
      <w:r w:rsidR="00947D53" w:rsidRPr="00FE1A6B">
        <w:rPr>
          <w:rFonts w:ascii="Bookman Old Style" w:eastAsia="Times New Roman" w:hAnsi="Bookman Old Style"/>
          <w:color w:val="44546A" w:themeColor="text2"/>
          <w:lang w:val="en-US" w:eastAsia="en-ID"/>
        </w:rPr>
        <w:t xml:space="preserve"> Menteri Pendidikan Nasional</w:t>
      </w:r>
      <w:r w:rsidRPr="00FE1A6B">
        <w:rPr>
          <w:rFonts w:ascii="Bookman Old Style" w:eastAsia="Times New Roman" w:hAnsi="Bookman Old Style"/>
          <w:color w:val="44546A" w:themeColor="text2"/>
          <w:lang w:eastAsia="en-ID"/>
        </w:rPr>
        <w:t xml:space="preserve"> No</w:t>
      </w:r>
      <w:r w:rsidR="0020342A" w:rsidRPr="00FE1A6B">
        <w:rPr>
          <w:rFonts w:ascii="Bookman Old Style" w:eastAsia="Times New Roman" w:hAnsi="Bookman Old Style"/>
          <w:color w:val="44546A" w:themeColor="text2"/>
          <w:lang w:val="en-US" w:eastAsia="en-ID"/>
        </w:rPr>
        <w:t>mor</w:t>
      </w:r>
      <w:r w:rsidRPr="00FE1A6B">
        <w:rPr>
          <w:rFonts w:ascii="Bookman Old Style" w:eastAsia="Times New Roman" w:hAnsi="Bookman Old Style"/>
          <w:color w:val="44546A" w:themeColor="text2"/>
          <w:lang w:eastAsia="en-ID"/>
        </w:rPr>
        <w:t xml:space="preserve"> 70 tahun 2009 Pasal 3 ayat (1)</w:t>
      </w:r>
      <w:r w:rsidR="0020342A" w:rsidRPr="00FE1A6B">
        <w:rPr>
          <w:rFonts w:ascii="Bookman Old Style" w:eastAsia="Times New Roman" w:hAnsi="Bookman Old Style"/>
          <w:color w:val="44546A" w:themeColor="text2"/>
          <w:lang w:val="en-US" w:eastAsia="en-ID"/>
        </w:rPr>
        <w:t xml:space="preserve"> </w:t>
      </w:r>
      <w:proofErr w:type="spellStart"/>
      <w:r w:rsidR="0020342A" w:rsidRPr="00FE1A6B">
        <w:rPr>
          <w:rFonts w:ascii="Bookman Old Style" w:eastAsia="Times New Roman" w:hAnsi="Bookman Old Style"/>
          <w:color w:val="44546A" w:themeColor="text2"/>
          <w:lang w:val="en-US" w:eastAsia="en-ID"/>
        </w:rPr>
        <w:t>tentang</w:t>
      </w:r>
      <w:proofErr w:type="spellEnd"/>
      <w:r w:rsidR="0020342A" w:rsidRPr="00FE1A6B">
        <w:rPr>
          <w:rFonts w:ascii="Bookman Old Style" w:eastAsia="Times New Roman" w:hAnsi="Bookman Old Style"/>
          <w:color w:val="44546A" w:themeColor="text2"/>
          <w:lang w:val="en-US" w:eastAsia="en-ID"/>
        </w:rPr>
        <w:t xml:space="preserve"> Pendidikan </w:t>
      </w:r>
      <w:proofErr w:type="spellStart"/>
      <w:r w:rsidR="0020342A" w:rsidRPr="00FE1A6B">
        <w:rPr>
          <w:rFonts w:ascii="Bookman Old Style" w:eastAsia="Times New Roman" w:hAnsi="Bookman Old Style"/>
          <w:color w:val="44546A" w:themeColor="text2"/>
          <w:lang w:val="en-US" w:eastAsia="en-ID"/>
        </w:rPr>
        <w:t>Inklusif</w:t>
      </w:r>
      <w:proofErr w:type="spellEnd"/>
      <w:r w:rsidR="0020342A" w:rsidRPr="00FE1A6B">
        <w:rPr>
          <w:rFonts w:ascii="Bookman Old Style" w:eastAsia="Times New Roman" w:hAnsi="Bookman Old Style"/>
          <w:color w:val="44546A" w:themeColor="text2"/>
          <w:lang w:val="en-US" w:eastAsia="en-ID"/>
        </w:rPr>
        <w:t xml:space="preserve"> </w:t>
      </w:r>
      <w:proofErr w:type="spellStart"/>
      <w:r w:rsidR="0020342A" w:rsidRPr="00FE1A6B">
        <w:rPr>
          <w:rFonts w:ascii="Bookman Old Style" w:eastAsia="Times New Roman" w:hAnsi="Bookman Old Style"/>
          <w:color w:val="44546A" w:themeColor="text2"/>
          <w:lang w:val="en-US" w:eastAsia="en-ID"/>
        </w:rPr>
        <w:t>bagi</w:t>
      </w:r>
      <w:proofErr w:type="spellEnd"/>
      <w:r w:rsidR="0020342A" w:rsidRPr="00FE1A6B">
        <w:rPr>
          <w:rFonts w:ascii="Bookman Old Style" w:eastAsia="Times New Roman" w:hAnsi="Bookman Old Style"/>
          <w:color w:val="44546A" w:themeColor="text2"/>
          <w:lang w:val="en-US" w:eastAsia="en-ID"/>
        </w:rPr>
        <w:t xml:space="preserve"> </w:t>
      </w:r>
      <w:proofErr w:type="spellStart"/>
      <w:r w:rsidR="0020342A" w:rsidRPr="00FE1A6B">
        <w:rPr>
          <w:rFonts w:ascii="Bookman Old Style" w:eastAsia="Times New Roman" w:hAnsi="Bookman Old Style"/>
          <w:color w:val="44546A" w:themeColor="text2"/>
          <w:lang w:val="en-US" w:eastAsia="en-ID"/>
        </w:rPr>
        <w:t>Peserta</w:t>
      </w:r>
      <w:proofErr w:type="spellEnd"/>
      <w:r w:rsidR="0020342A" w:rsidRPr="00FE1A6B">
        <w:rPr>
          <w:rFonts w:ascii="Bookman Old Style" w:eastAsia="Times New Roman" w:hAnsi="Bookman Old Style"/>
          <w:color w:val="44546A" w:themeColor="text2"/>
          <w:lang w:val="en-US" w:eastAsia="en-ID"/>
        </w:rPr>
        <w:t xml:space="preserve"> Didik yang </w:t>
      </w:r>
      <w:proofErr w:type="spellStart"/>
      <w:r w:rsidR="0020342A" w:rsidRPr="00FE1A6B">
        <w:rPr>
          <w:rFonts w:ascii="Bookman Old Style" w:eastAsia="Times New Roman" w:hAnsi="Bookman Old Style"/>
          <w:color w:val="44546A" w:themeColor="text2"/>
          <w:lang w:val="en-US" w:eastAsia="en-ID"/>
        </w:rPr>
        <w:t>Memiliki</w:t>
      </w:r>
      <w:proofErr w:type="spellEnd"/>
      <w:r w:rsidR="0020342A" w:rsidRPr="00FE1A6B">
        <w:rPr>
          <w:rFonts w:ascii="Bookman Old Style" w:eastAsia="Times New Roman" w:hAnsi="Bookman Old Style"/>
          <w:color w:val="44546A" w:themeColor="text2"/>
          <w:lang w:val="en-US" w:eastAsia="en-ID"/>
        </w:rPr>
        <w:t xml:space="preserve"> </w:t>
      </w:r>
      <w:proofErr w:type="spellStart"/>
      <w:r w:rsidR="0020342A" w:rsidRPr="00FE1A6B">
        <w:rPr>
          <w:rFonts w:ascii="Bookman Old Style" w:eastAsia="Times New Roman" w:hAnsi="Bookman Old Style"/>
          <w:color w:val="44546A" w:themeColor="text2"/>
          <w:lang w:val="en-US" w:eastAsia="en-ID"/>
        </w:rPr>
        <w:t>Kelainan</w:t>
      </w:r>
      <w:proofErr w:type="spellEnd"/>
      <w:r w:rsidR="0020342A" w:rsidRPr="00FE1A6B">
        <w:rPr>
          <w:rFonts w:ascii="Bookman Old Style" w:eastAsia="Times New Roman" w:hAnsi="Bookman Old Style"/>
          <w:color w:val="44546A" w:themeColor="text2"/>
          <w:lang w:val="en-US" w:eastAsia="en-ID"/>
        </w:rPr>
        <w:t xml:space="preserve"> dan </w:t>
      </w:r>
      <w:proofErr w:type="spellStart"/>
      <w:r w:rsidR="0020342A" w:rsidRPr="00FE1A6B">
        <w:rPr>
          <w:rFonts w:ascii="Bookman Old Style" w:eastAsia="Times New Roman" w:hAnsi="Bookman Old Style"/>
          <w:color w:val="44546A" w:themeColor="text2"/>
          <w:lang w:val="en-US" w:eastAsia="en-ID"/>
        </w:rPr>
        <w:t>Memiliki</w:t>
      </w:r>
      <w:proofErr w:type="spellEnd"/>
      <w:r w:rsidR="0020342A" w:rsidRPr="00FE1A6B">
        <w:rPr>
          <w:rFonts w:ascii="Bookman Old Style" w:eastAsia="Times New Roman" w:hAnsi="Bookman Old Style"/>
          <w:color w:val="44546A" w:themeColor="text2"/>
          <w:lang w:val="en-US" w:eastAsia="en-ID"/>
        </w:rPr>
        <w:t xml:space="preserve"> </w:t>
      </w:r>
      <w:proofErr w:type="spellStart"/>
      <w:r w:rsidR="0020342A" w:rsidRPr="00FE1A6B">
        <w:rPr>
          <w:rFonts w:ascii="Bookman Old Style" w:eastAsia="Times New Roman" w:hAnsi="Bookman Old Style"/>
          <w:color w:val="44546A" w:themeColor="text2"/>
          <w:lang w:val="en-US" w:eastAsia="en-ID"/>
        </w:rPr>
        <w:t>Potensi</w:t>
      </w:r>
      <w:proofErr w:type="spellEnd"/>
      <w:r w:rsidR="0020342A" w:rsidRPr="00FE1A6B">
        <w:rPr>
          <w:rFonts w:ascii="Bookman Old Style" w:eastAsia="Times New Roman" w:hAnsi="Bookman Old Style"/>
          <w:color w:val="44546A" w:themeColor="text2"/>
          <w:lang w:val="en-US" w:eastAsia="en-ID"/>
        </w:rPr>
        <w:t xml:space="preserve"> </w:t>
      </w:r>
      <w:proofErr w:type="spellStart"/>
      <w:r w:rsidR="0020342A" w:rsidRPr="00FE1A6B">
        <w:rPr>
          <w:rFonts w:ascii="Bookman Old Style" w:eastAsia="Times New Roman" w:hAnsi="Bookman Old Style"/>
          <w:color w:val="44546A" w:themeColor="text2"/>
          <w:lang w:val="en-US" w:eastAsia="en-ID"/>
        </w:rPr>
        <w:t>Kecerdasan</w:t>
      </w:r>
      <w:proofErr w:type="spellEnd"/>
      <w:r w:rsidR="0020342A" w:rsidRPr="00FE1A6B">
        <w:rPr>
          <w:rFonts w:ascii="Bookman Old Style" w:eastAsia="Times New Roman" w:hAnsi="Bookman Old Style"/>
          <w:color w:val="44546A" w:themeColor="text2"/>
          <w:lang w:val="en-US" w:eastAsia="en-ID"/>
        </w:rPr>
        <w:t xml:space="preserve"> dan/</w:t>
      </w:r>
      <w:proofErr w:type="spellStart"/>
      <w:r w:rsidR="0020342A" w:rsidRPr="00FE1A6B">
        <w:rPr>
          <w:rFonts w:ascii="Bookman Old Style" w:eastAsia="Times New Roman" w:hAnsi="Bookman Old Style"/>
          <w:color w:val="44546A" w:themeColor="text2"/>
          <w:lang w:val="en-US" w:eastAsia="en-ID"/>
        </w:rPr>
        <w:t>atau</w:t>
      </w:r>
      <w:proofErr w:type="spellEnd"/>
      <w:r w:rsidR="0020342A" w:rsidRPr="00FE1A6B">
        <w:rPr>
          <w:rFonts w:ascii="Bookman Old Style" w:eastAsia="Times New Roman" w:hAnsi="Bookman Old Style"/>
          <w:color w:val="44546A" w:themeColor="text2"/>
          <w:lang w:val="en-US" w:eastAsia="en-ID"/>
        </w:rPr>
        <w:t xml:space="preserve"> Bakat Istimewa.</w:t>
      </w:r>
    </w:p>
    <w:p w14:paraId="16E4C70B" w14:textId="2C186D05" w:rsidR="00DC0C36" w:rsidRDefault="00DC0C36" w:rsidP="005365C5">
      <w:pPr>
        <w:numPr>
          <w:ilvl w:val="0"/>
          <w:numId w:val="10"/>
        </w:numPr>
        <w:spacing w:line="360" w:lineRule="auto"/>
        <w:ind w:left="641" w:hanging="357"/>
        <w:jc w:val="both"/>
        <w:textAlignment w:val="baseline"/>
        <w:rPr>
          <w:rFonts w:ascii="Bookman Old Style" w:eastAsia="Times New Roman" w:hAnsi="Bookman Old Style"/>
          <w:color w:val="000000"/>
          <w:lang w:eastAsia="en-ID"/>
        </w:rPr>
      </w:pPr>
      <w:r w:rsidRPr="00996385">
        <w:rPr>
          <w:rFonts w:ascii="Bookman Old Style" w:eastAsia="Times New Roman" w:hAnsi="Bookman Old Style"/>
          <w:color w:val="000000"/>
          <w:lang w:eastAsia="en-ID"/>
        </w:rPr>
        <w:t xml:space="preserve">Pedoman Penyusunan </w:t>
      </w:r>
      <w:proofErr w:type="spellStart"/>
      <w:r>
        <w:rPr>
          <w:rFonts w:ascii="Bookman Old Style" w:eastAsia="Times New Roman" w:hAnsi="Bookman Old Style"/>
          <w:color w:val="000000"/>
          <w:lang w:val="en-US" w:eastAsia="en-ID"/>
        </w:rPr>
        <w:t>Kurikulum</w:t>
      </w:r>
      <w:proofErr w:type="spellEnd"/>
      <w:r>
        <w:rPr>
          <w:rFonts w:ascii="Bookman Old Style" w:eastAsia="Times New Roman" w:hAnsi="Bookman Old Style"/>
          <w:color w:val="000000"/>
          <w:lang w:val="en-US" w:eastAsia="en-ID"/>
        </w:rPr>
        <w:t xml:space="preserve"> </w:t>
      </w:r>
      <w:r w:rsidRPr="00996385">
        <w:rPr>
          <w:rFonts w:ascii="Bookman Old Style" w:eastAsia="Times New Roman" w:hAnsi="Bookman Old Style"/>
          <w:color w:val="000000"/>
          <w:lang w:eastAsia="en-ID"/>
        </w:rPr>
        <w:t>Kursus dan Pelatihan Tahun 20</w:t>
      </w:r>
      <w:r>
        <w:rPr>
          <w:rFonts w:ascii="Bookman Old Style" w:eastAsia="Times New Roman" w:hAnsi="Bookman Old Style"/>
          <w:color w:val="000000"/>
          <w:lang w:val="en-US" w:eastAsia="en-ID"/>
        </w:rPr>
        <w:t>21</w:t>
      </w:r>
      <w:r w:rsidRPr="00996385">
        <w:rPr>
          <w:rFonts w:ascii="Bookman Old Style" w:eastAsia="Times New Roman" w:hAnsi="Bookman Old Style"/>
          <w:color w:val="000000"/>
          <w:lang w:eastAsia="en-ID"/>
        </w:rPr>
        <w:t>.</w:t>
      </w:r>
    </w:p>
    <w:p w14:paraId="036D848E" w14:textId="77777777" w:rsidR="007A3CF4" w:rsidRPr="007A3CF4" w:rsidRDefault="007A3CF4" w:rsidP="007A3CF4">
      <w:pPr>
        <w:pStyle w:val="ListParagraph"/>
        <w:widowControl w:val="0"/>
        <w:tabs>
          <w:tab w:val="left" w:pos="861"/>
        </w:tabs>
        <w:autoSpaceDE w:val="0"/>
        <w:autoSpaceDN w:val="0"/>
        <w:spacing w:line="360" w:lineRule="auto"/>
        <w:ind w:left="860" w:right="219"/>
        <w:contextualSpacing w:val="0"/>
        <w:jc w:val="both"/>
        <w:rPr>
          <w:rFonts w:ascii="Bookman Old Style" w:hAnsi="Bookman Old Style"/>
        </w:rPr>
      </w:pPr>
    </w:p>
    <w:p w14:paraId="1B82EADE" w14:textId="77777777" w:rsidR="008F15FF" w:rsidRDefault="003B7AB4" w:rsidP="008F15FF">
      <w:pPr>
        <w:pStyle w:val="Heading2"/>
      </w:pPr>
      <w:bookmarkStart w:id="4" w:name="_Toc105487974"/>
      <w:r>
        <w:t>Tujuan Penyusunan Kurikulum</w:t>
      </w:r>
      <w:bookmarkEnd w:id="4"/>
    </w:p>
    <w:p w14:paraId="087911BB" w14:textId="77777777" w:rsidR="003F2A93" w:rsidRPr="003F2A93" w:rsidRDefault="003F2A93" w:rsidP="003F2A93"/>
    <w:p w14:paraId="27A9E690" w14:textId="77777777" w:rsidR="009F2031" w:rsidRDefault="009F2031" w:rsidP="004D5524">
      <w:pPr>
        <w:pStyle w:val="SubJudul"/>
        <w:ind w:left="426"/>
        <w:rPr>
          <w:b w:val="0"/>
          <w:bCs/>
          <w:w w:val="110"/>
        </w:rPr>
      </w:pPr>
      <w:r w:rsidRPr="009F2031">
        <w:rPr>
          <w:b w:val="0"/>
          <w:bCs/>
          <w:w w:val="110"/>
        </w:rPr>
        <w:t xml:space="preserve">Kurikulum berbasis </w:t>
      </w:r>
      <w:r w:rsidR="00930698">
        <w:rPr>
          <w:b w:val="0"/>
          <w:bCs/>
          <w:w w:val="110"/>
        </w:rPr>
        <w:t>kompetensi</w:t>
      </w:r>
      <w:r w:rsidRPr="009F2031">
        <w:rPr>
          <w:b w:val="0"/>
          <w:bCs/>
          <w:w w:val="110"/>
        </w:rPr>
        <w:t xml:space="preserve"> disusun untuk digunakan sebagai pedoman pembelajaran dan penilaian dalam penentuan kelulusan peserta didik pada lembaga kursus dan pelatihan atau bagi yang belajar mandiri dan sebagai acuan dalam menyusun, </w:t>
      </w:r>
      <w:r w:rsidRPr="009F2031">
        <w:rPr>
          <w:b w:val="0"/>
          <w:bCs/>
          <w:w w:val="110"/>
        </w:rPr>
        <w:lastRenderedPageBreak/>
        <w:t>merevisi, atau memutakhirkan kurikulum, baik pada aspek perencanaan maupun implementasinya.</w:t>
      </w:r>
    </w:p>
    <w:p w14:paraId="3BFEDB8F" w14:textId="77777777" w:rsidR="00137703" w:rsidRDefault="00137703" w:rsidP="009F2031">
      <w:pPr>
        <w:pStyle w:val="SubJudul"/>
        <w:ind w:left="357"/>
        <w:rPr>
          <w:b w:val="0"/>
          <w:bCs/>
        </w:rPr>
      </w:pPr>
    </w:p>
    <w:p w14:paraId="3B39CE19" w14:textId="77777777" w:rsidR="008F15FF" w:rsidRDefault="002A7F40" w:rsidP="008F15FF">
      <w:pPr>
        <w:pStyle w:val="Heading2"/>
      </w:pPr>
      <w:bookmarkStart w:id="5" w:name="_Toc105487975"/>
      <w:r>
        <w:t>Glosarium</w:t>
      </w:r>
      <w:bookmarkEnd w:id="5"/>
    </w:p>
    <w:p w14:paraId="33A4640F" w14:textId="77777777" w:rsidR="003F2A93" w:rsidRPr="003F2A93" w:rsidRDefault="003F2A93" w:rsidP="003F2A93"/>
    <w:p w14:paraId="449F5829" w14:textId="77777777" w:rsidR="009650DC" w:rsidRPr="00162E2A" w:rsidRDefault="009650DC" w:rsidP="00FE1A6B">
      <w:pPr>
        <w:ind w:left="426"/>
        <w:jc w:val="both"/>
        <w:rPr>
          <w:rFonts w:ascii="Bookman Old Style" w:eastAsia="Times New Roman" w:hAnsi="Bookman Old Style"/>
        </w:rPr>
      </w:pPr>
      <w:r w:rsidRPr="00162E2A">
        <w:rPr>
          <w:rFonts w:ascii="Bookman Old Style" w:eastAsia="Bookman Old Style" w:hAnsi="Bookman Old Style" w:cs="Bookman Old Style"/>
        </w:rPr>
        <w:t>Dalam pedoman ini</w:t>
      </w:r>
      <w:r>
        <w:rPr>
          <w:rFonts w:ascii="Bookman Old Style" w:eastAsia="Bookman Old Style" w:hAnsi="Bookman Old Style" w:cs="Bookman Old Style"/>
        </w:rPr>
        <w:t xml:space="preserve"> terdapat banyak definisi </w:t>
      </w:r>
      <w:r w:rsidRPr="00162E2A">
        <w:rPr>
          <w:rFonts w:ascii="Bookman Old Style" w:eastAsia="Bookman Old Style" w:hAnsi="Bookman Old Style" w:cs="Bookman Old Style"/>
        </w:rPr>
        <w:t>yang</w:t>
      </w:r>
      <w:r>
        <w:rPr>
          <w:rFonts w:ascii="Bookman Old Style" w:eastAsia="Bookman Old Style" w:hAnsi="Bookman Old Style" w:cs="Bookman Old Style"/>
        </w:rPr>
        <w:t xml:space="preserve"> digunakan sebagai berikut: </w:t>
      </w:r>
      <w:r w:rsidRPr="00162E2A">
        <w:rPr>
          <w:rFonts w:ascii="Bookman Old Style" w:eastAsia="Bookman Old Style" w:hAnsi="Bookman Old Style" w:cs="Bookman Old Style"/>
        </w:rPr>
        <w:t xml:space="preserve"> </w:t>
      </w:r>
    </w:p>
    <w:p w14:paraId="3005E607" w14:textId="7AF26C3D" w:rsidR="009650DC" w:rsidRPr="002D007C" w:rsidRDefault="009650DC" w:rsidP="00FE1A6B">
      <w:pPr>
        <w:numPr>
          <w:ilvl w:val="0"/>
          <w:numId w:val="2"/>
        </w:numPr>
        <w:tabs>
          <w:tab w:val="left" w:pos="1134"/>
        </w:tabs>
        <w:ind w:left="993" w:hanging="567"/>
        <w:jc w:val="both"/>
        <w:rPr>
          <w:rFonts w:ascii="Bookman Old Style" w:eastAsia="Bookman Old Style" w:hAnsi="Bookman Old Style" w:cs="Bookman Old Style"/>
          <w:bCs/>
          <w:iCs/>
        </w:rPr>
      </w:pPr>
      <w:r w:rsidRPr="002D007C">
        <w:rPr>
          <w:rFonts w:ascii="Bookman Old Style" w:eastAsia="Bookman Old Style" w:hAnsi="Bookman Old Style" w:cs="Bookman Old Style"/>
          <w:bCs/>
          <w:iCs/>
        </w:rPr>
        <w:t xml:space="preserve">. </w:t>
      </w:r>
    </w:p>
    <w:p w14:paraId="6D5658CE" w14:textId="062F345B" w:rsidR="009650DC" w:rsidRDefault="009650DC" w:rsidP="00FE1A6B">
      <w:pPr>
        <w:numPr>
          <w:ilvl w:val="0"/>
          <w:numId w:val="2"/>
        </w:numPr>
        <w:tabs>
          <w:tab w:val="left" w:pos="1134"/>
        </w:tabs>
        <w:ind w:left="993" w:hanging="567"/>
        <w:jc w:val="both"/>
        <w:rPr>
          <w:rFonts w:ascii="Bookman Old Style" w:eastAsia="Bookman Old Style" w:hAnsi="Bookman Old Style" w:cs="Bookman Old Style"/>
        </w:rPr>
      </w:pPr>
      <w:r w:rsidRPr="002D007C">
        <w:rPr>
          <w:rFonts w:ascii="Bookman Old Style" w:eastAsia="Bookman Old Style" w:hAnsi="Bookman Old Style" w:cs="Bookman Old Style"/>
        </w:rPr>
        <w:t>.</w:t>
      </w:r>
    </w:p>
    <w:p w14:paraId="5BF842ED" w14:textId="2C0F7EFD" w:rsidR="00FE1A6B" w:rsidRPr="002D007C" w:rsidRDefault="00FE1A6B" w:rsidP="00FE1A6B">
      <w:pPr>
        <w:numPr>
          <w:ilvl w:val="0"/>
          <w:numId w:val="2"/>
        </w:numPr>
        <w:tabs>
          <w:tab w:val="left" w:pos="1134"/>
        </w:tabs>
        <w:ind w:left="993" w:hanging="567"/>
        <w:jc w:val="both"/>
        <w:rPr>
          <w:rFonts w:ascii="Bookman Old Style" w:eastAsia="Bookman Old Style" w:hAnsi="Bookman Old Style" w:cs="Bookman Old Style"/>
        </w:rPr>
      </w:pPr>
      <w:proofErr w:type="spellStart"/>
      <w:r>
        <w:rPr>
          <w:rFonts w:ascii="Bookman Old Style" w:eastAsia="Bookman Old Style" w:hAnsi="Bookman Old Style" w:cs="Bookman Old Style"/>
          <w:lang w:val="en-US"/>
        </w:rPr>
        <w:t>dst</w:t>
      </w:r>
      <w:proofErr w:type="spellEnd"/>
    </w:p>
    <w:p w14:paraId="5543D26D" w14:textId="750BB0C6" w:rsidR="00947D53" w:rsidRDefault="00947D53" w:rsidP="00FE1A6B">
      <w:pPr>
        <w:pStyle w:val="IsiSKL"/>
        <w:tabs>
          <w:tab w:val="left" w:pos="1134"/>
        </w:tabs>
        <w:ind w:left="993" w:hanging="567"/>
        <w:rPr>
          <w:rFonts w:cs="BookmanOldStyle"/>
          <w:lang w:eastAsia="id-ID"/>
        </w:rPr>
      </w:pPr>
      <w:r>
        <w:rPr>
          <w:rFonts w:cs="BookmanOldStyle"/>
          <w:lang w:eastAsia="id-ID"/>
        </w:rPr>
        <w:br w:type="page"/>
      </w:r>
    </w:p>
    <w:p w14:paraId="25EC879A" w14:textId="77777777" w:rsidR="00387A8C" w:rsidRDefault="00520EC8" w:rsidP="00FC164D">
      <w:pPr>
        <w:pStyle w:val="Heading1"/>
        <w:numPr>
          <w:ilvl w:val="0"/>
          <w:numId w:val="5"/>
        </w:numPr>
        <w:ind w:left="426" w:hanging="426"/>
        <w:rPr>
          <w:lang w:val="en-US"/>
        </w:rPr>
      </w:pPr>
      <w:bookmarkStart w:id="6" w:name="_Toc105487976"/>
      <w:r>
        <w:lastRenderedPageBreak/>
        <w:t xml:space="preserve">STRUKTUR </w:t>
      </w:r>
      <w:r w:rsidR="0041104C">
        <w:t>KURIKULUM KURSUS DAN PELATIHAN</w:t>
      </w:r>
      <w:bookmarkEnd w:id="6"/>
    </w:p>
    <w:p w14:paraId="7E1AD6EA" w14:textId="77777777" w:rsidR="00387A8C" w:rsidRDefault="00387A8C">
      <w:pPr>
        <w:pStyle w:val="IsiSKL"/>
      </w:pPr>
    </w:p>
    <w:p w14:paraId="66B3C325" w14:textId="77777777" w:rsidR="00387A8C" w:rsidRDefault="00FE7137" w:rsidP="00FC164D">
      <w:pPr>
        <w:pStyle w:val="Heading2"/>
        <w:numPr>
          <w:ilvl w:val="0"/>
          <w:numId w:val="6"/>
        </w:numPr>
      </w:pPr>
      <w:bookmarkStart w:id="7" w:name="_Toc105487977"/>
      <w:r>
        <w:t>Profil Lulusan</w:t>
      </w:r>
      <w:bookmarkEnd w:id="7"/>
    </w:p>
    <w:p w14:paraId="19525143" w14:textId="77777777" w:rsidR="00CD3C24" w:rsidRPr="00CD3C24" w:rsidRDefault="00CD3C24" w:rsidP="00CD3C24"/>
    <w:p w14:paraId="0604439F" w14:textId="77777777" w:rsidR="001011F2" w:rsidRDefault="00911664" w:rsidP="00CD3C24">
      <w:pPr>
        <w:pStyle w:val="IsiSKL"/>
        <w:ind w:left="360" w:firstLine="66"/>
        <w:rPr>
          <w:bCs/>
        </w:rPr>
      </w:pPr>
      <w:r>
        <w:rPr>
          <w:rFonts w:eastAsia="Bookman Old Style" w:cs="Bookman Old Style"/>
        </w:rPr>
        <w:t xml:space="preserve">Lulusan program kursus dan pelatihan Terapi Perilaku III KKNI memiliki sikap dan tata nilai, kemampuan,  dan pengetahuan operasional yang lengkap, prinsip-prinsip serta konsep umum yang terkait dengan serangkaian tugas asesmen dan modifikasi perilaku pada individu yang membutuhkan penanganan perilaku dengan menggunakan program terapi yang ditetapkan oleh konsultan perilaku, yang mengacu pada standar metode </w:t>
      </w:r>
      <w:r>
        <w:rPr>
          <w:rFonts w:eastAsia="Bookman Old Style" w:cs="Bookman Old Style"/>
          <w:i/>
          <w:iCs/>
        </w:rPr>
        <w:t>Applied Behavior Analysis</w:t>
      </w:r>
      <w:r>
        <w:rPr>
          <w:rFonts w:eastAsia="Bookman Old Style" w:cs="Bookman Old Style"/>
        </w:rPr>
        <w:t xml:space="preserve"> (ABA)  sehingga terjadi perubahan perilaku sesuai dengan norma dan budaya setempat.</w:t>
      </w:r>
    </w:p>
    <w:p w14:paraId="6CA2DACA" w14:textId="77777777" w:rsidR="00CD3C24" w:rsidRPr="005B4C42" w:rsidRDefault="00CD3C24" w:rsidP="00CD3C24">
      <w:pPr>
        <w:pStyle w:val="IsiSKL"/>
        <w:ind w:left="360" w:firstLine="66"/>
        <w:rPr>
          <w:bCs/>
        </w:rPr>
      </w:pPr>
    </w:p>
    <w:p w14:paraId="3EB061C8" w14:textId="77777777" w:rsidR="00387A8C" w:rsidRDefault="00FE7137" w:rsidP="00FC164D">
      <w:pPr>
        <w:pStyle w:val="Heading2"/>
        <w:numPr>
          <w:ilvl w:val="0"/>
          <w:numId w:val="6"/>
        </w:numPr>
      </w:pPr>
      <w:bookmarkStart w:id="8" w:name="_Toc105487978"/>
      <w:r>
        <w:t>Capaian Pembelajaran</w:t>
      </w:r>
      <w:bookmarkEnd w:id="8"/>
      <w:r>
        <w:t xml:space="preserve"> </w:t>
      </w:r>
    </w:p>
    <w:p w14:paraId="0FA40CCD" w14:textId="77777777" w:rsidR="00473A12" w:rsidRPr="00473A12" w:rsidRDefault="00473A12" w:rsidP="00473A12"/>
    <w:tbl>
      <w:tblPr>
        <w:tblpPr w:leftFromText="180" w:rightFromText="180" w:vertAnchor="text" w:tblpXSpec="right" w:tblpY="1"/>
        <w:tblOverlap w:val="never"/>
        <w:tblW w:w="8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6643"/>
      </w:tblGrid>
      <w:tr w:rsidR="00387A8C" w14:paraId="1042C51A" w14:textId="77777777" w:rsidTr="00F20AEA">
        <w:trPr>
          <w:trHeight w:val="588"/>
          <w:tblHeader/>
        </w:trPr>
        <w:tc>
          <w:tcPr>
            <w:tcW w:w="8765" w:type="dxa"/>
            <w:gridSpan w:val="2"/>
            <w:shd w:val="clear" w:color="auto" w:fill="FFCC99"/>
            <w:vAlign w:val="center"/>
          </w:tcPr>
          <w:p w14:paraId="238BD177" w14:textId="77777777" w:rsidR="00387A8C" w:rsidRDefault="00FE7137" w:rsidP="00FF40A3">
            <w:pPr>
              <w:shd w:val="clear" w:color="auto" w:fill="FFCC99"/>
              <w:tabs>
                <w:tab w:val="left" w:pos="3735"/>
              </w:tabs>
              <w:ind w:left="892" w:hanging="446"/>
              <w:jc w:val="center"/>
              <w:rPr>
                <w:rFonts w:ascii="Bookman Old Style" w:hAnsi="Bookman Old Style" w:cs="Calibri"/>
                <w:b/>
                <w:bCs/>
                <w:lang w:eastAsia="id-ID"/>
              </w:rPr>
            </w:pPr>
            <w:r>
              <w:rPr>
                <w:rFonts w:ascii="Bookman Old Style" w:hAnsi="Bookman Old Style" w:cs="Calibri"/>
                <w:b/>
                <w:bCs/>
                <w:sz w:val="20"/>
                <w:szCs w:val="20"/>
                <w:lang w:val="en-US" w:eastAsia="id-ID"/>
              </w:rPr>
              <w:t xml:space="preserve">CAPAIAN PEMBELAJARAN </w:t>
            </w:r>
          </w:p>
          <w:p w14:paraId="45EF9686" w14:textId="77777777" w:rsidR="00473A12" w:rsidRDefault="00FE7137" w:rsidP="00FF40A3">
            <w:pPr>
              <w:shd w:val="clear" w:color="auto" w:fill="FFCC99"/>
              <w:jc w:val="center"/>
              <w:rPr>
                <w:rFonts w:ascii="Bookman Old Style" w:hAnsi="Bookman Old Style"/>
                <w:b/>
                <w:sz w:val="20"/>
                <w:szCs w:val="20"/>
              </w:rPr>
            </w:pPr>
            <w:r>
              <w:rPr>
                <w:rFonts w:ascii="Bookman Old Style" w:hAnsi="Bookman Old Style" w:cs="Calibri"/>
                <w:b/>
                <w:bCs/>
                <w:sz w:val="20"/>
                <w:szCs w:val="20"/>
                <w:lang w:val="en-US" w:eastAsia="id-ID"/>
              </w:rPr>
              <w:t xml:space="preserve">BIDANG </w:t>
            </w:r>
            <w:r w:rsidR="00BC4682">
              <w:rPr>
                <w:rFonts w:ascii="Bookman Old Style" w:hAnsi="Bookman Old Style"/>
                <w:b/>
                <w:sz w:val="20"/>
                <w:szCs w:val="20"/>
                <w:lang w:val="en-US"/>
              </w:rPr>
              <w:t>TERAPI PERILAKU</w:t>
            </w:r>
            <w:r w:rsidR="006047EB">
              <w:rPr>
                <w:rFonts w:ascii="Bookman Old Style" w:hAnsi="Bookman Old Style"/>
                <w:b/>
                <w:sz w:val="20"/>
                <w:szCs w:val="20"/>
              </w:rPr>
              <w:t xml:space="preserve"> </w:t>
            </w:r>
          </w:p>
          <w:p w14:paraId="136E79C9" w14:textId="77777777" w:rsidR="00387A8C" w:rsidRPr="008C71D4" w:rsidRDefault="00FE7137" w:rsidP="008C71D4">
            <w:pPr>
              <w:shd w:val="clear" w:color="auto" w:fill="FFCC99"/>
              <w:jc w:val="center"/>
              <w:rPr>
                <w:rFonts w:ascii="Bookman Old Style" w:hAnsi="Bookman Old Style" w:cs="Calibri"/>
                <w:b/>
                <w:bCs/>
                <w:lang w:eastAsia="id-ID"/>
              </w:rPr>
            </w:pPr>
            <w:r>
              <w:rPr>
                <w:rFonts w:ascii="Bookman Old Style" w:hAnsi="Bookman Old Style" w:cs="Calibri"/>
                <w:b/>
                <w:bCs/>
                <w:sz w:val="20"/>
                <w:szCs w:val="20"/>
                <w:lang w:val="en-US" w:eastAsia="id-ID"/>
              </w:rPr>
              <w:t>SESUAI</w:t>
            </w:r>
            <w:r w:rsidR="008C71D4">
              <w:rPr>
                <w:rFonts w:ascii="Bookman Old Style" w:hAnsi="Bookman Old Style" w:cs="Calibri"/>
                <w:b/>
                <w:bCs/>
                <w:sz w:val="20"/>
                <w:szCs w:val="20"/>
                <w:lang w:eastAsia="id-ID"/>
              </w:rPr>
              <w:t xml:space="preserve"> KKNI</w:t>
            </w:r>
            <w:r>
              <w:rPr>
                <w:rFonts w:ascii="Bookman Old Style" w:hAnsi="Bookman Old Style" w:cs="Calibri"/>
                <w:b/>
                <w:bCs/>
                <w:sz w:val="20"/>
                <w:szCs w:val="20"/>
                <w:lang w:val="en-US" w:eastAsia="id-ID"/>
              </w:rPr>
              <w:t xml:space="preserve"> JENJANG </w:t>
            </w:r>
            <w:r w:rsidR="00BC4682">
              <w:rPr>
                <w:rFonts w:ascii="Bookman Old Style" w:hAnsi="Bookman Old Style" w:cs="Calibri"/>
                <w:b/>
                <w:bCs/>
                <w:sz w:val="20"/>
                <w:szCs w:val="20"/>
                <w:lang w:val="en-US" w:eastAsia="id-ID"/>
              </w:rPr>
              <w:t>III</w:t>
            </w:r>
            <w:r w:rsidR="00520EC8">
              <w:rPr>
                <w:rFonts w:ascii="Bookman Old Style" w:hAnsi="Bookman Old Style" w:cs="Calibri"/>
                <w:b/>
                <w:bCs/>
                <w:sz w:val="20"/>
                <w:szCs w:val="20"/>
                <w:lang w:eastAsia="id-ID"/>
              </w:rPr>
              <w:t xml:space="preserve"> </w:t>
            </w:r>
          </w:p>
        </w:tc>
      </w:tr>
      <w:tr w:rsidR="00387A8C" w14:paraId="05E95948" w14:textId="77777777" w:rsidTr="00F20AEA">
        <w:trPr>
          <w:trHeight w:val="709"/>
        </w:trPr>
        <w:tc>
          <w:tcPr>
            <w:tcW w:w="2122" w:type="dxa"/>
            <w:shd w:val="clear" w:color="auto" w:fill="F0904E"/>
          </w:tcPr>
          <w:p w14:paraId="6C9028F2" w14:textId="77777777" w:rsidR="00387A8C" w:rsidRDefault="00FE7137" w:rsidP="00FF40A3">
            <w:pPr>
              <w:tabs>
                <w:tab w:val="left" w:pos="3735"/>
              </w:tabs>
              <w:spacing w:before="120"/>
              <w:ind w:left="73"/>
              <w:rPr>
                <w:rFonts w:ascii="Bookman Old Style" w:hAnsi="Bookman Old Style" w:cs="Calibri"/>
                <w:b/>
                <w:bCs/>
                <w:lang w:eastAsia="id-ID"/>
              </w:rPr>
            </w:pPr>
            <w:r>
              <w:rPr>
                <w:rFonts w:ascii="Bookman Old Style" w:hAnsi="Bookman Old Style" w:cs="Calibri"/>
                <w:b/>
                <w:bCs/>
                <w:sz w:val="20"/>
                <w:szCs w:val="20"/>
                <w:lang w:val="en-US" w:eastAsia="id-ID"/>
              </w:rPr>
              <w:t>SIKAP DAN TATA NILAI</w:t>
            </w:r>
          </w:p>
        </w:tc>
        <w:tc>
          <w:tcPr>
            <w:tcW w:w="6643" w:type="dxa"/>
            <w:shd w:val="clear" w:color="auto" w:fill="F4B083"/>
          </w:tcPr>
          <w:p w14:paraId="717FB616" w14:textId="77777777" w:rsidR="00387A8C" w:rsidRDefault="00FE7137" w:rsidP="00FF40A3">
            <w:pPr>
              <w:spacing w:before="120"/>
              <w:ind w:hanging="18"/>
              <w:jc w:val="both"/>
              <w:rPr>
                <w:rFonts w:ascii="Bookman Old Style" w:hAnsi="Bookman Old Style" w:cs="Calibri"/>
              </w:rPr>
            </w:pPr>
            <w:proofErr w:type="spellStart"/>
            <w:r>
              <w:rPr>
                <w:rFonts w:ascii="Bookman Old Style" w:hAnsi="Bookman Old Style" w:cs="Calibri"/>
                <w:lang w:val="en-US"/>
              </w:rPr>
              <w:t>Membangun</w:t>
            </w:r>
            <w:proofErr w:type="spellEnd"/>
            <w:r>
              <w:rPr>
                <w:rFonts w:ascii="Bookman Old Style" w:hAnsi="Bookman Old Style" w:cs="Calibri"/>
                <w:lang w:val="en-US"/>
              </w:rPr>
              <w:t xml:space="preserve"> dan </w:t>
            </w:r>
            <w:proofErr w:type="spellStart"/>
            <w:r>
              <w:rPr>
                <w:rFonts w:ascii="Bookman Old Style" w:hAnsi="Bookman Old Style" w:cs="Calibri"/>
                <w:lang w:val="en-US"/>
              </w:rPr>
              <w:t>membentuk</w:t>
            </w:r>
            <w:proofErr w:type="spellEnd"/>
            <w:r>
              <w:rPr>
                <w:rFonts w:ascii="Bookman Old Style" w:hAnsi="Bookman Old Style" w:cs="Calibri"/>
                <w:lang w:val="en-US"/>
              </w:rPr>
              <w:t xml:space="preserve"> </w:t>
            </w:r>
            <w:proofErr w:type="spellStart"/>
            <w:r>
              <w:rPr>
                <w:rFonts w:ascii="Bookman Old Style" w:hAnsi="Bookman Old Style" w:cs="Calibri"/>
                <w:lang w:val="en-US"/>
              </w:rPr>
              <w:t>karakter</w:t>
            </w:r>
            <w:proofErr w:type="spellEnd"/>
            <w:r>
              <w:rPr>
                <w:rFonts w:ascii="Bookman Old Style" w:hAnsi="Bookman Old Style" w:cs="Calibri"/>
                <w:lang w:val="en-US"/>
              </w:rPr>
              <w:t xml:space="preserve"> dan </w:t>
            </w:r>
            <w:proofErr w:type="spellStart"/>
            <w:r>
              <w:rPr>
                <w:rFonts w:ascii="Bookman Old Style" w:hAnsi="Bookman Old Style" w:cs="Calibri"/>
                <w:lang w:val="en-US"/>
              </w:rPr>
              <w:t>kep</w:t>
            </w:r>
            <w:r w:rsidR="00FF40A3">
              <w:rPr>
                <w:rFonts w:ascii="Bookman Old Style" w:hAnsi="Bookman Old Style" w:cs="Calibri"/>
                <w:lang w:val="en-US"/>
              </w:rPr>
              <w:t>ribadian</w:t>
            </w:r>
            <w:proofErr w:type="spellEnd"/>
            <w:r w:rsidR="00FF40A3">
              <w:rPr>
                <w:rFonts w:ascii="Bookman Old Style" w:hAnsi="Bookman Old Style" w:cs="Calibri"/>
                <w:lang w:val="en-US"/>
              </w:rPr>
              <w:t xml:space="preserve"> </w:t>
            </w:r>
            <w:proofErr w:type="spellStart"/>
            <w:r w:rsidR="00FF40A3">
              <w:rPr>
                <w:rFonts w:ascii="Bookman Old Style" w:hAnsi="Bookman Old Style" w:cs="Calibri"/>
                <w:lang w:val="en-US"/>
              </w:rPr>
              <w:t>manusia</w:t>
            </w:r>
            <w:proofErr w:type="spellEnd"/>
            <w:r w:rsidR="00FF40A3">
              <w:rPr>
                <w:rFonts w:ascii="Bookman Old Style" w:hAnsi="Bookman Old Style" w:cs="Calibri"/>
                <w:lang w:val="en-US"/>
              </w:rPr>
              <w:t xml:space="preserve"> Indonesia </w:t>
            </w:r>
            <w:proofErr w:type="spellStart"/>
            <w:r w:rsidR="00FF40A3">
              <w:rPr>
                <w:rFonts w:ascii="Bookman Old Style" w:hAnsi="Bookman Old Style" w:cs="Calibri"/>
                <w:lang w:val="en-US"/>
              </w:rPr>
              <w:t>sebagai</w:t>
            </w:r>
            <w:proofErr w:type="spellEnd"/>
            <w:r w:rsidR="00FF40A3">
              <w:rPr>
                <w:rFonts w:ascii="Bookman Old Style" w:hAnsi="Bookman Old Style" w:cs="Calibri"/>
                <w:lang w:val="en-US"/>
              </w:rPr>
              <w:t xml:space="preserve"> </w:t>
            </w:r>
            <w:proofErr w:type="spellStart"/>
            <w:r w:rsidR="00FF40A3">
              <w:rPr>
                <w:rFonts w:ascii="Bookman Old Style" w:hAnsi="Bookman Old Style" w:cs="Calibri"/>
                <w:lang w:val="en-US"/>
              </w:rPr>
              <w:t>berikut</w:t>
            </w:r>
            <w:proofErr w:type="spellEnd"/>
            <w:r w:rsidR="00FF40A3">
              <w:rPr>
                <w:rFonts w:ascii="Bookman Old Style" w:hAnsi="Bookman Old Style" w:cs="Calibri"/>
                <w:lang w:val="en-US"/>
              </w:rPr>
              <w:t>.</w:t>
            </w:r>
          </w:p>
          <w:p w14:paraId="4B7952AB" w14:textId="77777777" w:rsidR="00387A8C" w:rsidRDefault="00FE7137" w:rsidP="00FC164D">
            <w:pPr>
              <w:pStyle w:val="ListParagraph"/>
              <w:numPr>
                <w:ilvl w:val="0"/>
                <w:numId w:val="4"/>
              </w:numPr>
              <w:ind w:left="252" w:right="-2" w:hanging="270"/>
              <w:jc w:val="both"/>
              <w:rPr>
                <w:rFonts w:ascii="Bookman Old Style" w:eastAsia="Calibri" w:hAnsi="Bookman Old Style" w:cs="Calibri"/>
                <w:lang w:val="id-ID"/>
              </w:rPr>
            </w:pPr>
            <w:r>
              <w:rPr>
                <w:rFonts w:ascii="Bookman Old Style" w:hAnsi="Bookman Old Style" w:cs="Calibri"/>
                <w:lang w:val="id-ID"/>
              </w:rPr>
              <w:t>Bert</w:t>
            </w:r>
            <w:r w:rsidR="00FF40A3">
              <w:rPr>
                <w:rFonts w:ascii="Bookman Old Style" w:hAnsi="Bookman Old Style" w:cs="Calibri"/>
                <w:lang w:val="id-ID"/>
              </w:rPr>
              <w:t>akwa kepada Tuhan Yang Maha Esa.</w:t>
            </w:r>
          </w:p>
          <w:p w14:paraId="08653A86" w14:textId="77777777" w:rsidR="00387A8C" w:rsidRDefault="00FE7137" w:rsidP="00FC164D">
            <w:pPr>
              <w:pStyle w:val="ListParagraph"/>
              <w:numPr>
                <w:ilvl w:val="0"/>
                <w:numId w:val="4"/>
              </w:numPr>
              <w:ind w:left="252" w:right="-2" w:hanging="270"/>
              <w:jc w:val="both"/>
              <w:rPr>
                <w:rFonts w:ascii="Bookman Old Style" w:eastAsia="Calibri" w:hAnsi="Bookman Old Style" w:cs="Calibri"/>
                <w:lang w:val="id-ID"/>
              </w:rPr>
            </w:pPr>
            <w:r>
              <w:rPr>
                <w:rFonts w:ascii="Bookman Old Style" w:hAnsi="Bookman Old Style" w:cs="Calibri"/>
                <w:lang w:val="id-ID"/>
              </w:rPr>
              <w:t>Memiliki moral, et</w:t>
            </w:r>
            <w:r w:rsidR="00FF40A3">
              <w:rPr>
                <w:rFonts w:ascii="Bookman Old Style" w:hAnsi="Bookman Old Style" w:cs="Calibri"/>
                <w:lang w:val="id-ID"/>
              </w:rPr>
              <w:t>ika dan kepribadian yang baik dalam menyelesaikan tugasnya.</w:t>
            </w:r>
          </w:p>
          <w:p w14:paraId="2E82D656" w14:textId="77777777" w:rsidR="00387A8C" w:rsidRDefault="00FE7137" w:rsidP="00FC164D">
            <w:pPr>
              <w:pStyle w:val="ListParagraph"/>
              <w:numPr>
                <w:ilvl w:val="0"/>
                <w:numId w:val="4"/>
              </w:numPr>
              <w:ind w:left="252" w:right="-2" w:hanging="270"/>
              <w:jc w:val="both"/>
              <w:rPr>
                <w:rFonts w:ascii="Bookman Old Style" w:eastAsia="Calibri" w:hAnsi="Bookman Old Style" w:cs="Calibri"/>
                <w:lang w:val="id-ID"/>
              </w:rPr>
            </w:pPr>
            <w:r>
              <w:rPr>
                <w:rFonts w:ascii="Bookman Old Style" w:hAnsi="Bookman Old Style" w:cs="Calibri"/>
                <w:lang w:val="id-ID"/>
              </w:rPr>
              <w:t>Berperan sebagai warga negara yang bangga dan cinta tanah air s</w:t>
            </w:r>
            <w:r w:rsidR="00FF40A3">
              <w:rPr>
                <w:rFonts w:ascii="Bookman Old Style" w:hAnsi="Bookman Old Style" w:cs="Calibri"/>
                <w:lang w:val="id-ID"/>
              </w:rPr>
              <w:t>erta mendukung perdamaian dunia.</w:t>
            </w:r>
          </w:p>
          <w:p w14:paraId="6C6568CC" w14:textId="77777777" w:rsidR="00387A8C" w:rsidRDefault="00FE7137" w:rsidP="00FC164D">
            <w:pPr>
              <w:pStyle w:val="ListParagraph"/>
              <w:numPr>
                <w:ilvl w:val="0"/>
                <w:numId w:val="4"/>
              </w:numPr>
              <w:ind w:left="252" w:right="-2" w:hanging="270"/>
              <w:jc w:val="both"/>
              <w:rPr>
                <w:rFonts w:ascii="Bookman Old Style" w:eastAsia="Calibri" w:hAnsi="Bookman Old Style" w:cs="Calibri"/>
                <w:lang w:val="id-ID"/>
              </w:rPr>
            </w:pPr>
            <w:r>
              <w:rPr>
                <w:rFonts w:ascii="Bookman Old Style" w:hAnsi="Bookman Old Style" w:cs="Calibri"/>
                <w:lang w:val="id-ID"/>
              </w:rPr>
              <w:t>Mampu bekerja sama dan memiliki kepekaan sosial dan kepedulian yang tinggi terhad</w:t>
            </w:r>
            <w:r w:rsidR="00FF40A3">
              <w:rPr>
                <w:rFonts w:ascii="Bookman Old Style" w:hAnsi="Bookman Old Style" w:cs="Calibri"/>
                <w:lang w:val="id-ID"/>
              </w:rPr>
              <w:t>ap masyarakat dan lingkungannya.</w:t>
            </w:r>
          </w:p>
          <w:p w14:paraId="097245DC" w14:textId="77777777" w:rsidR="00387A8C" w:rsidRDefault="00FE7137" w:rsidP="00FC164D">
            <w:pPr>
              <w:pStyle w:val="ListParagraph"/>
              <w:numPr>
                <w:ilvl w:val="0"/>
                <w:numId w:val="4"/>
              </w:numPr>
              <w:ind w:left="252" w:right="-2" w:hanging="270"/>
              <w:jc w:val="both"/>
              <w:rPr>
                <w:rFonts w:ascii="Bookman Old Style" w:hAnsi="Bookman Old Style" w:cs="Calibri"/>
                <w:b/>
                <w:bCs/>
                <w:lang w:val="id-ID" w:eastAsia="id-ID"/>
              </w:rPr>
            </w:pPr>
            <w:r>
              <w:rPr>
                <w:rFonts w:ascii="Bookman Old Style" w:hAnsi="Bookman Old Style" w:cs="Calibri"/>
                <w:lang w:val="id-ID"/>
              </w:rPr>
              <w:t>Menghargai keanekaragaman budaya, pandangan, kepercayaan, dan agama serta pend</w:t>
            </w:r>
            <w:r w:rsidR="00FF40A3">
              <w:rPr>
                <w:rFonts w:ascii="Bookman Old Style" w:hAnsi="Bookman Old Style" w:cs="Calibri"/>
                <w:lang w:val="id-ID"/>
              </w:rPr>
              <w:t>apat/temuan original orang lain.</w:t>
            </w:r>
          </w:p>
          <w:p w14:paraId="7FEEC430" w14:textId="77777777" w:rsidR="00387A8C" w:rsidRDefault="00FE7137" w:rsidP="00FC164D">
            <w:pPr>
              <w:pStyle w:val="ListParagraph"/>
              <w:numPr>
                <w:ilvl w:val="0"/>
                <w:numId w:val="4"/>
              </w:numPr>
              <w:ind w:left="252" w:right="-2" w:hanging="270"/>
              <w:jc w:val="both"/>
              <w:rPr>
                <w:rFonts w:ascii="Bookman Old Style" w:hAnsi="Bookman Old Style" w:cs="Calibri"/>
                <w:b/>
                <w:bCs/>
                <w:lang w:val="id-ID" w:eastAsia="id-ID"/>
              </w:rPr>
            </w:pPr>
            <w:r>
              <w:rPr>
                <w:rFonts w:ascii="Bookman Old Style" w:hAnsi="Bookman Old Style" w:cs="Calibri"/>
                <w:lang w:val="id-ID"/>
              </w:rPr>
              <w:t>Menjunjung tinggi penegakan hukum serta memiliki semangat untuk mendahulukan kepentingan bangsa serta masyarakat luas.</w:t>
            </w:r>
          </w:p>
        </w:tc>
      </w:tr>
      <w:tr w:rsidR="00911664" w14:paraId="2B4BC611" w14:textId="77777777" w:rsidTr="00F20AEA">
        <w:trPr>
          <w:trHeight w:val="416"/>
        </w:trPr>
        <w:tc>
          <w:tcPr>
            <w:tcW w:w="2122" w:type="dxa"/>
            <w:shd w:val="clear" w:color="auto" w:fill="F0904E"/>
          </w:tcPr>
          <w:p w14:paraId="6412CBBD" w14:textId="77777777" w:rsidR="00911664" w:rsidRDefault="00911664" w:rsidP="00911664">
            <w:pPr>
              <w:tabs>
                <w:tab w:val="left" w:pos="3735"/>
              </w:tabs>
              <w:spacing w:before="120"/>
              <w:ind w:left="23"/>
              <w:rPr>
                <w:rFonts w:ascii="Bookman Old Style" w:hAnsi="Bookman Old Style" w:cs="Calibri"/>
                <w:b/>
                <w:bCs/>
                <w:lang w:eastAsia="id-ID"/>
              </w:rPr>
            </w:pPr>
            <w:r>
              <w:rPr>
                <w:rFonts w:ascii="Bookman Old Style" w:hAnsi="Bookman Old Style" w:cs="Calibri"/>
                <w:b/>
                <w:bCs/>
                <w:sz w:val="20"/>
                <w:szCs w:val="20"/>
                <w:lang w:val="en-US" w:eastAsia="id-ID"/>
              </w:rPr>
              <w:t>KEMAMPUAN</w:t>
            </w:r>
            <w:r>
              <w:rPr>
                <w:rFonts w:ascii="Bookman Old Style" w:hAnsi="Bookman Old Style" w:cs="Calibri"/>
                <w:b/>
                <w:sz w:val="20"/>
                <w:szCs w:val="20"/>
                <w:lang w:val="en-US" w:eastAsia="id-ID"/>
              </w:rPr>
              <w:t xml:space="preserve"> DI BIDANG KERJA </w:t>
            </w:r>
          </w:p>
          <w:p w14:paraId="401EEE6C" w14:textId="77777777" w:rsidR="00911664" w:rsidRDefault="00911664" w:rsidP="00911664">
            <w:pPr>
              <w:tabs>
                <w:tab w:val="left" w:pos="0"/>
                <w:tab w:val="left" w:pos="3735"/>
              </w:tabs>
              <w:ind w:left="142"/>
              <w:rPr>
                <w:rFonts w:ascii="Bookman Old Style" w:hAnsi="Bookman Old Style" w:cs="Calibri"/>
                <w:b/>
                <w:bCs/>
                <w:lang w:eastAsia="id-ID"/>
              </w:rPr>
            </w:pPr>
          </w:p>
        </w:tc>
        <w:tc>
          <w:tcPr>
            <w:tcW w:w="6643" w:type="dxa"/>
            <w:shd w:val="clear" w:color="auto" w:fill="F9D9C3"/>
          </w:tcPr>
          <w:p w14:paraId="481702E0" w14:textId="77777777" w:rsidR="006104A9" w:rsidRPr="006104A9" w:rsidRDefault="006104A9" w:rsidP="006104A9">
            <w:pPr>
              <w:jc w:val="both"/>
              <w:textAlignment w:val="baseline"/>
              <w:rPr>
                <w:rFonts w:ascii="Bookman Old Style" w:eastAsia="Times New Roman" w:hAnsi="Bookman Old Style"/>
                <w:color w:val="000000"/>
                <w:lang w:eastAsia="en-ID"/>
              </w:rPr>
            </w:pPr>
          </w:p>
          <w:p w14:paraId="35D62284" w14:textId="77777777" w:rsidR="006104A9" w:rsidRPr="006104A9" w:rsidRDefault="006104A9" w:rsidP="006104A9">
            <w:pPr>
              <w:jc w:val="both"/>
              <w:textAlignment w:val="baseline"/>
              <w:rPr>
                <w:rFonts w:ascii="Bookman Old Style" w:eastAsia="Times New Roman" w:hAnsi="Bookman Old Style"/>
                <w:color w:val="000000"/>
                <w:lang w:eastAsia="en-ID"/>
              </w:rPr>
            </w:pPr>
            <w:r w:rsidRPr="006104A9">
              <w:rPr>
                <w:rFonts w:ascii="Bookman Old Style" w:eastAsia="Times New Roman" w:hAnsi="Bookman Old Style"/>
                <w:color w:val="000000"/>
                <w:lang w:eastAsia="en-ID"/>
              </w:rPr>
              <w:t>Mampu melakukan serangkaian tugas pemrosesan pengiriman barang ekspor dan penerimaan barang impor dengan menggunakan sistem manual dan perangkat lunak sehingga pelaksanaan pengangkutan barang dapat dikontrol sesuai perundang-undangan yang berlaku, meliputi :</w:t>
            </w:r>
          </w:p>
          <w:p w14:paraId="72F7054E" w14:textId="77777777" w:rsidR="006104A9" w:rsidRPr="006104A9" w:rsidRDefault="006104A9" w:rsidP="006104A9">
            <w:pPr>
              <w:jc w:val="both"/>
              <w:textAlignment w:val="baseline"/>
              <w:rPr>
                <w:rFonts w:ascii="Bookman Old Style" w:eastAsia="Times New Roman" w:hAnsi="Bookman Old Style"/>
                <w:color w:val="000000"/>
                <w:lang w:eastAsia="en-ID"/>
              </w:rPr>
            </w:pPr>
            <w:r w:rsidRPr="006104A9">
              <w:rPr>
                <w:rFonts w:ascii="Bookman Old Style" w:eastAsia="Times New Roman" w:hAnsi="Bookman Old Style"/>
                <w:color w:val="000000"/>
                <w:lang w:eastAsia="en-ID"/>
              </w:rPr>
              <w:lastRenderedPageBreak/>
              <w:t>Mempersiapkan moda transportasi.</w:t>
            </w:r>
          </w:p>
          <w:p w14:paraId="09937BFF" w14:textId="77777777" w:rsidR="006104A9" w:rsidRPr="006104A9" w:rsidRDefault="006104A9" w:rsidP="006104A9">
            <w:pPr>
              <w:jc w:val="both"/>
              <w:textAlignment w:val="baseline"/>
              <w:rPr>
                <w:rFonts w:ascii="Bookman Old Style" w:eastAsia="Times New Roman" w:hAnsi="Bookman Old Style"/>
                <w:color w:val="000000"/>
                <w:lang w:eastAsia="en-ID"/>
              </w:rPr>
            </w:pPr>
            <w:r w:rsidRPr="006104A9">
              <w:rPr>
                <w:rFonts w:ascii="Bookman Old Style" w:eastAsia="Times New Roman" w:hAnsi="Bookman Old Style"/>
                <w:color w:val="000000"/>
                <w:lang w:eastAsia="en-ID"/>
              </w:rPr>
              <w:t>Mempersiapkan dokumen pengangkutan barang ekspor dan impor.</w:t>
            </w:r>
          </w:p>
          <w:p w14:paraId="7A08A672" w14:textId="77777777" w:rsidR="006104A9" w:rsidRPr="006104A9" w:rsidRDefault="006104A9" w:rsidP="006104A9">
            <w:pPr>
              <w:jc w:val="both"/>
              <w:textAlignment w:val="baseline"/>
              <w:rPr>
                <w:rFonts w:ascii="Bookman Old Style" w:eastAsia="Times New Roman" w:hAnsi="Bookman Old Style"/>
                <w:color w:val="000000"/>
                <w:lang w:eastAsia="en-ID"/>
              </w:rPr>
            </w:pPr>
            <w:r w:rsidRPr="006104A9">
              <w:rPr>
                <w:rFonts w:ascii="Bookman Old Style" w:eastAsia="Times New Roman" w:hAnsi="Bookman Old Style"/>
                <w:color w:val="000000"/>
                <w:lang w:eastAsia="en-ID"/>
              </w:rPr>
              <w:t>Mengorganisasikan proses pemuatan barang ekspor dan impor.</w:t>
            </w:r>
          </w:p>
          <w:p w14:paraId="38E66830" w14:textId="77777777" w:rsidR="006104A9" w:rsidRPr="006104A9" w:rsidRDefault="006104A9" w:rsidP="006104A9">
            <w:pPr>
              <w:jc w:val="both"/>
              <w:textAlignment w:val="baseline"/>
              <w:rPr>
                <w:rFonts w:ascii="Bookman Old Style" w:eastAsia="Times New Roman" w:hAnsi="Bookman Old Style"/>
                <w:color w:val="000000"/>
                <w:lang w:eastAsia="en-ID"/>
              </w:rPr>
            </w:pPr>
            <w:r w:rsidRPr="006104A9">
              <w:rPr>
                <w:rFonts w:ascii="Bookman Old Style" w:eastAsia="Times New Roman" w:hAnsi="Bookman Old Style"/>
                <w:color w:val="000000"/>
                <w:lang w:eastAsia="en-ID"/>
              </w:rPr>
              <w:t>Menyelesaikan dokumen pengangkut ekspor impor.</w:t>
            </w:r>
          </w:p>
          <w:p w14:paraId="078242DD" w14:textId="698770DF" w:rsidR="00911664" w:rsidRPr="00911664" w:rsidRDefault="00911664" w:rsidP="005F4577">
            <w:pPr>
              <w:jc w:val="both"/>
              <w:textAlignment w:val="baseline"/>
              <w:rPr>
                <w:rFonts w:ascii="Bookman Old Style" w:eastAsia="Times New Roman" w:hAnsi="Bookman Old Style"/>
                <w:color w:val="000000"/>
                <w:lang w:eastAsia="en-ID"/>
              </w:rPr>
            </w:pPr>
          </w:p>
        </w:tc>
      </w:tr>
      <w:tr w:rsidR="00911664" w14:paraId="209AF766" w14:textId="77777777" w:rsidTr="00F20AEA">
        <w:trPr>
          <w:trHeight w:val="406"/>
        </w:trPr>
        <w:tc>
          <w:tcPr>
            <w:tcW w:w="2122" w:type="dxa"/>
            <w:shd w:val="clear" w:color="auto" w:fill="F0904E"/>
          </w:tcPr>
          <w:p w14:paraId="14FA5358" w14:textId="77777777" w:rsidR="00911664" w:rsidRDefault="00911664" w:rsidP="00911664">
            <w:pPr>
              <w:tabs>
                <w:tab w:val="left" w:pos="3735"/>
              </w:tabs>
              <w:spacing w:before="120"/>
              <w:ind w:left="23"/>
              <w:jc w:val="both"/>
              <w:rPr>
                <w:rFonts w:ascii="Bookman Old Style" w:hAnsi="Bookman Old Style" w:cs="Calibri"/>
                <w:b/>
                <w:bCs/>
                <w:lang w:eastAsia="id-ID"/>
              </w:rPr>
            </w:pPr>
            <w:r>
              <w:rPr>
                <w:rFonts w:ascii="Bookman Old Style" w:hAnsi="Bookman Old Style" w:cs="Calibri"/>
                <w:b/>
                <w:sz w:val="20"/>
                <w:szCs w:val="20"/>
                <w:lang w:val="en-US" w:eastAsia="id-ID"/>
              </w:rPr>
              <w:lastRenderedPageBreak/>
              <w:t xml:space="preserve">PENGETAHUAN YANG DIKUASAI </w:t>
            </w:r>
          </w:p>
        </w:tc>
        <w:tc>
          <w:tcPr>
            <w:tcW w:w="6643" w:type="dxa"/>
            <w:shd w:val="clear" w:color="auto" w:fill="F4B083"/>
          </w:tcPr>
          <w:p w14:paraId="68B4BFA5" w14:textId="77777777" w:rsidR="002C417A" w:rsidRPr="002C417A" w:rsidRDefault="002C417A" w:rsidP="002C417A">
            <w:pPr>
              <w:tabs>
                <w:tab w:val="left" w:pos="459"/>
              </w:tabs>
              <w:jc w:val="both"/>
              <w:rPr>
                <w:rFonts w:ascii="Bookman Old Style" w:hAnsi="Bookman Old Style" w:cs="Calibri"/>
                <w:bCs/>
              </w:rPr>
            </w:pPr>
            <w:r w:rsidRPr="002C417A">
              <w:rPr>
                <w:rFonts w:ascii="Bookman Old Style" w:hAnsi="Bookman Old Style" w:cs="Calibri"/>
                <w:bCs/>
              </w:rPr>
              <w:t>Menguasai pengetahuan operasional dasar dan faktual untuk dapat melakukan serangkaian tugas pemrosesan pengiriman barang ekspor dan penerimaan barang impor, meliputi :</w:t>
            </w:r>
          </w:p>
          <w:p w14:paraId="79290430" w14:textId="77777777" w:rsidR="002C417A" w:rsidRPr="002C417A" w:rsidRDefault="002C417A" w:rsidP="002C417A">
            <w:pPr>
              <w:tabs>
                <w:tab w:val="left" w:pos="459"/>
              </w:tabs>
              <w:jc w:val="both"/>
              <w:rPr>
                <w:rFonts w:ascii="Bookman Old Style" w:hAnsi="Bookman Old Style" w:cs="Calibri"/>
                <w:bCs/>
              </w:rPr>
            </w:pPr>
            <w:r w:rsidRPr="002C417A">
              <w:rPr>
                <w:rFonts w:ascii="Bookman Old Style" w:hAnsi="Bookman Old Style" w:cs="Calibri"/>
                <w:bCs/>
              </w:rPr>
              <w:t>1.</w:t>
            </w:r>
            <w:r w:rsidRPr="002C417A">
              <w:rPr>
                <w:rFonts w:ascii="Bookman Old Style" w:hAnsi="Bookman Old Style" w:cs="Calibri"/>
                <w:bCs/>
              </w:rPr>
              <w:tab/>
              <w:t>Pengetahuan faktual tentang regulasi dan ketentuan yang berlaku di bidang sarana pengangkutan.</w:t>
            </w:r>
          </w:p>
          <w:p w14:paraId="3592B12E" w14:textId="77777777" w:rsidR="002C417A" w:rsidRPr="002C417A" w:rsidRDefault="002C417A" w:rsidP="002C417A">
            <w:pPr>
              <w:tabs>
                <w:tab w:val="left" w:pos="459"/>
              </w:tabs>
              <w:jc w:val="both"/>
              <w:rPr>
                <w:rFonts w:ascii="Bookman Old Style" w:hAnsi="Bookman Old Style" w:cs="Calibri"/>
                <w:bCs/>
              </w:rPr>
            </w:pPr>
            <w:r w:rsidRPr="002C417A">
              <w:rPr>
                <w:rFonts w:ascii="Bookman Old Style" w:hAnsi="Bookman Old Style" w:cs="Calibri"/>
                <w:bCs/>
              </w:rPr>
              <w:t>2.</w:t>
            </w:r>
            <w:r w:rsidRPr="002C417A">
              <w:rPr>
                <w:rFonts w:ascii="Bookman Old Style" w:hAnsi="Bookman Old Style" w:cs="Calibri"/>
                <w:bCs/>
              </w:rPr>
              <w:tab/>
              <w:t>Pengetahuan faktual tentang regulasi dan ketentuan yang berlaku di bidang kepabeanan.</w:t>
            </w:r>
          </w:p>
          <w:p w14:paraId="57A40268" w14:textId="77777777" w:rsidR="002C417A" w:rsidRPr="002C417A" w:rsidRDefault="002C417A" w:rsidP="002C417A">
            <w:pPr>
              <w:tabs>
                <w:tab w:val="left" w:pos="459"/>
              </w:tabs>
              <w:jc w:val="both"/>
              <w:rPr>
                <w:rFonts w:ascii="Bookman Old Style" w:hAnsi="Bookman Old Style" w:cs="Calibri"/>
                <w:bCs/>
              </w:rPr>
            </w:pPr>
            <w:r w:rsidRPr="002C417A">
              <w:rPr>
                <w:rFonts w:ascii="Bookman Old Style" w:hAnsi="Bookman Old Style" w:cs="Calibri"/>
                <w:bCs/>
              </w:rPr>
              <w:t>3.</w:t>
            </w:r>
            <w:r w:rsidRPr="002C417A">
              <w:rPr>
                <w:rFonts w:ascii="Bookman Old Style" w:hAnsi="Bookman Old Style" w:cs="Calibri"/>
                <w:bCs/>
              </w:rPr>
              <w:tab/>
              <w:t>Pengetahuan operasional dasar tentang tata cara pemesanan kapal ke perusahaan pelayaran.</w:t>
            </w:r>
          </w:p>
          <w:p w14:paraId="49FD41AC" w14:textId="77777777" w:rsidR="002C417A" w:rsidRPr="002C417A" w:rsidRDefault="002C417A" w:rsidP="002C417A">
            <w:pPr>
              <w:tabs>
                <w:tab w:val="left" w:pos="459"/>
              </w:tabs>
              <w:jc w:val="both"/>
              <w:rPr>
                <w:rFonts w:ascii="Bookman Old Style" w:hAnsi="Bookman Old Style" w:cs="Calibri"/>
                <w:bCs/>
              </w:rPr>
            </w:pPr>
            <w:r w:rsidRPr="002C417A">
              <w:rPr>
                <w:rFonts w:ascii="Bookman Old Style" w:hAnsi="Bookman Old Style" w:cs="Calibri"/>
                <w:bCs/>
              </w:rPr>
              <w:t>4.</w:t>
            </w:r>
            <w:r w:rsidRPr="002C417A">
              <w:rPr>
                <w:rFonts w:ascii="Bookman Old Style" w:hAnsi="Bookman Old Style" w:cs="Calibri"/>
                <w:bCs/>
              </w:rPr>
              <w:tab/>
              <w:t>Pengetahuan operasional tentang penerbitan Delivery Order, Lift On, Lift Off, dan dokumen pengangkutan lainnya.</w:t>
            </w:r>
          </w:p>
          <w:p w14:paraId="13CD40EC" w14:textId="77777777" w:rsidR="002C417A" w:rsidRPr="002C417A" w:rsidRDefault="002C417A" w:rsidP="002C417A">
            <w:pPr>
              <w:tabs>
                <w:tab w:val="left" w:pos="459"/>
              </w:tabs>
              <w:jc w:val="both"/>
              <w:rPr>
                <w:rFonts w:ascii="Bookman Old Style" w:hAnsi="Bookman Old Style" w:cs="Calibri"/>
                <w:bCs/>
              </w:rPr>
            </w:pPr>
            <w:r w:rsidRPr="002C417A">
              <w:rPr>
                <w:rFonts w:ascii="Bookman Old Style" w:hAnsi="Bookman Old Style" w:cs="Calibri"/>
                <w:bCs/>
              </w:rPr>
              <w:t>5.</w:t>
            </w:r>
            <w:r w:rsidRPr="002C417A">
              <w:rPr>
                <w:rFonts w:ascii="Bookman Old Style" w:hAnsi="Bookman Old Style" w:cs="Calibri"/>
                <w:bCs/>
              </w:rPr>
              <w:tab/>
              <w:t>Pengetahuan operasional dasar tentang prosedur bongkar muat barang sesuai ketentuan yang berlaku.</w:t>
            </w:r>
          </w:p>
          <w:p w14:paraId="4440649E" w14:textId="77777777" w:rsidR="002C417A" w:rsidRPr="002C417A" w:rsidRDefault="002C417A" w:rsidP="002C417A">
            <w:pPr>
              <w:tabs>
                <w:tab w:val="left" w:pos="459"/>
              </w:tabs>
              <w:jc w:val="both"/>
              <w:rPr>
                <w:rFonts w:ascii="Bookman Old Style" w:hAnsi="Bookman Old Style" w:cs="Calibri"/>
                <w:bCs/>
              </w:rPr>
            </w:pPr>
            <w:r w:rsidRPr="002C417A">
              <w:rPr>
                <w:rFonts w:ascii="Bookman Old Style" w:hAnsi="Bookman Old Style" w:cs="Calibri"/>
                <w:bCs/>
              </w:rPr>
              <w:t>6.</w:t>
            </w:r>
            <w:r w:rsidRPr="002C417A">
              <w:rPr>
                <w:rFonts w:ascii="Bookman Old Style" w:hAnsi="Bookman Old Style" w:cs="Calibri"/>
                <w:bCs/>
              </w:rPr>
              <w:tab/>
              <w:t>Pengetahuan faktual tentang lokasi penimbunan peti kemas.</w:t>
            </w:r>
          </w:p>
          <w:p w14:paraId="31EE5E0D" w14:textId="7560D4CA" w:rsidR="00911664" w:rsidRPr="005F4577" w:rsidRDefault="002C417A" w:rsidP="002C417A">
            <w:pPr>
              <w:tabs>
                <w:tab w:val="left" w:pos="459"/>
              </w:tabs>
              <w:jc w:val="both"/>
              <w:rPr>
                <w:rFonts w:ascii="Bookman Old Style" w:hAnsi="Bookman Old Style" w:cs="Calibri"/>
                <w:bCs/>
              </w:rPr>
            </w:pPr>
            <w:r w:rsidRPr="002C417A">
              <w:rPr>
                <w:rFonts w:ascii="Bookman Old Style" w:hAnsi="Bookman Old Style" w:cs="Calibri"/>
                <w:bCs/>
              </w:rPr>
              <w:t>7.</w:t>
            </w:r>
            <w:r w:rsidRPr="002C417A">
              <w:rPr>
                <w:rFonts w:ascii="Bookman Old Style" w:hAnsi="Bookman Old Style" w:cs="Calibri"/>
                <w:bCs/>
              </w:rPr>
              <w:tab/>
              <w:t>Pengetahuan faktual tentang jenis-jenis Bill of Lading dan cara penerbitannya.</w:t>
            </w:r>
          </w:p>
        </w:tc>
      </w:tr>
      <w:tr w:rsidR="00911664" w14:paraId="0867A9BC" w14:textId="77777777" w:rsidTr="00F20AEA">
        <w:trPr>
          <w:trHeight w:val="409"/>
        </w:trPr>
        <w:tc>
          <w:tcPr>
            <w:tcW w:w="2122" w:type="dxa"/>
            <w:shd w:val="clear" w:color="auto" w:fill="F0904E"/>
          </w:tcPr>
          <w:p w14:paraId="7411B7A4" w14:textId="77777777" w:rsidR="00911664" w:rsidRPr="009317B7" w:rsidRDefault="00911664" w:rsidP="00911664">
            <w:pPr>
              <w:tabs>
                <w:tab w:val="left" w:pos="3735"/>
              </w:tabs>
              <w:spacing w:before="120"/>
              <w:jc w:val="both"/>
              <w:rPr>
                <w:rFonts w:ascii="Bookman Old Style" w:hAnsi="Bookman Old Style" w:cs="Calibri"/>
                <w:b/>
                <w:bCs/>
                <w:lang w:eastAsia="id-ID"/>
              </w:rPr>
            </w:pPr>
            <w:r>
              <w:rPr>
                <w:rFonts w:ascii="Bookman Old Style" w:hAnsi="Bookman Old Style" w:cs="Calibri"/>
                <w:b/>
                <w:sz w:val="20"/>
                <w:szCs w:val="20"/>
                <w:lang w:val="en-US" w:eastAsia="id-ID"/>
              </w:rPr>
              <w:t xml:space="preserve">TANGGUNG JAWAB </w:t>
            </w:r>
            <w:r>
              <w:rPr>
                <w:rFonts w:ascii="Bookman Old Style" w:hAnsi="Bookman Old Style" w:cs="Calibri"/>
                <w:b/>
                <w:sz w:val="20"/>
                <w:szCs w:val="20"/>
                <w:lang w:eastAsia="id-ID"/>
              </w:rPr>
              <w:t>DAN HAK</w:t>
            </w:r>
          </w:p>
        </w:tc>
        <w:tc>
          <w:tcPr>
            <w:tcW w:w="6643" w:type="dxa"/>
            <w:shd w:val="clear" w:color="auto" w:fill="F9D9C3"/>
          </w:tcPr>
          <w:p w14:paraId="6F2ADFF8" w14:textId="77777777" w:rsidR="008533D7" w:rsidRPr="008533D7" w:rsidRDefault="008533D7" w:rsidP="008533D7">
            <w:pPr>
              <w:jc w:val="both"/>
              <w:textAlignment w:val="baseline"/>
              <w:rPr>
                <w:rFonts w:ascii="Bookman Old Style" w:eastAsia="Times New Roman" w:hAnsi="Bookman Old Style"/>
                <w:color w:val="000000"/>
                <w:lang w:eastAsia="en-ID"/>
              </w:rPr>
            </w:pPr>
            <w:r w:rsidRPr="008533D7">
              <w:rPr>
                <w:rFonts w:ascii="Bookman Old Style" w:eastAsia="Times New Roman" w:hAnsi="Bookman Old Style"/>
                <w:color w:val="000000"/>
                <w:lang w:eastAsia="en-ID"/>
              </w:rPr>
              <w:t>1.</w:t>
            </w:r>
            <w:r w:rsidRPr="008533D7">
              <w:rPr>
                <w:rFonts w:ascii="Bookman Old Style" w:eastAsia="Times New Roman" w:hAnsi="Bookman Old Style"/>
                <w:color w:val="000000"/>
                <w:lang w:eastAsia="en-ID"/>
              </w:rPr>
              <w:tab/>
              <w:t>Mampu bekerja sama dan melakukan komunikasi dalam lingkup kerjanya</w:t>
            </w:r>
          </w:p>
          <w:p w14:paraId="5ADF261A" w14:textId="77777777" w:rsidR="008533D7" w:rsidRPr="008533D7" w:rsidRDefault="008533D7" w:rsidP="008533D7">
            <w:pPr>
              <w:jc w:val="both"/>
              <w:textAlignment w:val="baseline"/>
              <w:rPr>
                <w:rFonts w:ascii="Bookman Old Style" w:eastAsia="Times New Roman" w:hAnsi="Bookman Old Style"/>
                <w:color w:val="000000"/>
                <w:lang w:eastAsia="en-ID"/>
              </w:rPr>
            </w:pPr>
            <w:r w:rsidRPr="008533D7">
              <w:rPr>
                <w:rFonts w:ascii="Bookman Old Style" w:eastAsia="Times New Roman" w:hAnsi="Bookman Old Style"/>
                <w:color w:val="000000"/>
                <w:lang w:eastAsia="en-ID"/>
              </w:rPr>
              <w:t>2.</w:t>
            </w:r>
            <w:r w:rsidRPr="008533D7">
              <w:rPr>
                <w:rFonts w:ascii="Bookman Old Style" w:eastAsia="Times New Roman" w:hAnsi="Bookman Old Style"/>
                <w:color w:val="000000"/>
                <w:lang w:eastAsia="en-ID"/>
              </w:rPr>
              <w:tab/>
              <w:t>Bertanggung jawab pada serangkaian tugas pemrosesan pengiriman barang ekspor dan penerimaan barang impor (sesuai lingkup kerja yang diberikan) dan dapat diberi tanggung jawab atas kuantitas dan mutu hasil kerja orang lain dengan melakukan:</w:t>
            </w:r>
          </w:p>
          <w:p w14:paraId="592C74B7" w14:textId="77777777" w:rsidR="00911664" w:rsidRDefault="008533D7" w:rsidP="008533D7">
            <w:pPr>
              <w:jc w:val="both"/>
              <w:textAlignment w:val="baseline"/>
              <w:rPr>
                <w:rFonts w:ascii="Bookman Old Style" w:eastAsia="Times New Roman" w:hAnsi="Bookman Old Style"/>
                <w:color w:val="000000"/>
                <w:lang w:eastAsia="en-ID"/>
              </w:rPr>
            </w:pPr>
            <w:r w:rsidRPr="008533D7">
              <w:rPr>
                <w:rFonts w:ascii="Bookman Old Style" w:eastAsia="Times New Roman" w:hAnsi="Bookman Old Style"/>
                <w:color w:val="000000"/>
                <w:lang w:eastAsia="en-ID"/>
              </w:rPr>
              <w:t>a.</w:t>
            </w:r>
            <w:r w:rsidRPr="008533D7">
              <w:rPr>
                <w:rFonts w:ascii="Bookman Old Style" w:eastAsia="Times New Roman" w:hAnsi="Bookman Old Style"/>
                <w:color w:val="000000"/>
                <w:lang w:eastAsia="en-ID"/>
              </w:rPr>
              <w:tab/>
              <w:t>Melaksanakan serangkaian tugas pengiriman barang sesuai standar perusahaan</w:t>
            </w:r>
          </w:p>
          <w:p w14:paraId="29CEC292" w14:textId="77777777" w:rsidR="008533D7" w:rsidRPr="008533D7" w:rsidRDefault="008533D7" w:rsidP="008533D7">
            <w:pPr>
              <w:jc w:val="both"/>
              <w:textAlignment w:val="baseline"/>
              <w:rPr>
                <w:rFonts w:ascii="Bookman Old Style" w:eastAsia="Times New Roman" w:hAnsi="Bookman Old Style"/>
                <w:color w:val="000000"/>
                <w:lang w:eastAsia="en-ID"/>
              </w:rPr>
            </w:pPr>
            <w:r w:rsidRPr="008533D7">
              <w:rPr>
                <w:rFonts w:ascii="Bookman Old Style" w:eastAsia="Times New Roman" w:hAnsi="Bookman Old Style"/>
                <w:color w:val="000000"/>
                <w:lang w:eastAsia="en-ID"/>
              </w:rPr>
              <w:t>b.</w:t>
            </w:r>
            <w:r w:rsidRPr="008533D7">
              <w:rPr>
                <w:rFonts w:ascii="Bookman Old Style" w:eastAsia="Times New Roman" w:hAnsi="Bookman Old Style"/>
                <w:color w:val="000000"/>
                <w:lang w:eastAsia="en-ID"/>
              </w:rPr>
              <w:tab/>
              <w:t>Menjaga keamanan dan kebersihan lingkungan kerja</w:t>
            </w:r>
          </w:p>
          <w:p w14:paraId="37D1D867" w14:textId="7C0B1D59" w:rsidR="008533D7" w:rsidRPr="009E32C0" w:rsidRDefault="008533D7" w:rsidP="008533D7">
            <w:pPr>
              <w:jc w:val="both"/>
              <w:textAlignment w:val="baseline"/>
              <w:rPr>
                <w:rFonts w:ascii="Bookman Old Style" w:eastAsia="Times New Roman" w:hAnsi="Bookman Old Style"/>
                <w:color w:val="000000"/>
                <w:lang w:eastAsia="en-ID"/>
              </w:rPr>
            </w:pPr>
            <w:r w:rsidRPr="008533D7">
              <w:rPr>
                <w:rFonts w:ascii="Bookman Old Style" w:eastAsia="Times New Roman" w:hAnsi="Bookman Old Style"/>
                <w:color w:val="000000"/>
                <w:lang w:eastAsia="en-ID"/>
              </w:rPr>
              <w:t>c.</w:t>
            </w:r>
            <w:r w:rsidRPr="008533D7">
              <w:rPr>
                <w:rFonts w:ascii="Bookman Old Style" w:eastAsia="Times New Roman" w:hAnsi="Bookman Old Style"/>
                <w:color w:val="000000"/>
                <w:lang w:eastAsia="en-ID"/>
              </w:rPr>
              <w:tab/>
              <w:t>Memberikan pelayanan prima sesuai standar layanan perusahaan</w:t>
            </w:r>
          </w:p>
        </w:tc>
      </w:tr>
      <w:tr w:rsidR="00911664" w14:paraId="13C279B8" w14:textId="77777777" w:rsidTr="00F20AEA">
        <w:trPr>
          <w:trHeight w:val="409"/>
        </w:trPr>
        <w:tc>
          <w:tcPr>
            <w:tcW w:w="2122" w:type="dxa"/>
            <w:shd w:val="clear" w:color="auto" w:fill="F0904E"/>
          </w:tcPr>
          <w:p w14:paraId="0BE73B43" w14:textId="77777777" w:rsidR="00911664" w:rsidRPr="00911664" w:rsidRDefault="00911664" w:rsidP="00911664">
            <w:pPr>
              <w:tabs>
                <w:tab w:val="left" w:pos="3735"/>
              </w:tabs>
              <w:spacing w:before="120"/>
              <w:jc w:val="both"/>
              <w:rPr>
                <w:rFonts w:ascii="Bookman Old Style" w:hAnsi="Bookman Old Style" w:cs="Calibri"/>
                <w:b/>
                <w:sz w:val="20"/>
                <w:szCs w:val="20"/>
                <w:lang w:val="en-US" w:eastAsia="id-ID"/>
              </w:rPr>
            </w:pPr>
            <w:r>
              <w:rPr>
                <w:rFonts w:ascii="Bookman Old Style" w:eastAsia="Bookman Old Style" w:hAnsi="Bookman Old Style" w:cs="Bookman Old Style"/>
                <w:b/>
              </w:rPr>
              <w:t>K</w:t>
            </w:r>
            <w:r>
              <w:rPr>
                <w:rFonts w:ascii="Bookman Old Style" w:eastAsia="Bookman Old Style" w:hAnsi="Bookman Old Style" w:cs="Bookman Old Style"/>
                <w:b/>
                <w:lang w:val="en-US"/>
              </w:rPr>
              <w:t>EWIRAUSAHAAN</w:t>
            </w:r>
          </w:p>
        </w:tc>
        <w:tc>
          <w:tcPr>
            <w:tcW w:w="6643" w:type="dxa"/>
            <w:shd w:val="clear" w:color="auto" w:fill="F9D9C3"/>
          </w:tcPr>
          <w:p w14:paraId="708565C5" w14:textId="77777777" w:rsidR="008533D7" w:rsidRPr="008533D7" w:rsidRDefault="008533D7" w:rsidP="008533D7">
            <w:pPr>
              <w:jc w:val="both"/>
              <w:textAlignment w:val="baseline"/>
              <w:rPr>
                <w:rFonts w:ascii="Bookman Old Style" w:eastAsia="Times New Roman" w:hAnsi="Bookman Old Style"/>
                <w:color w:val="000000"/>
                <w:lang w:eastAsia="en-ID"/>
              </w:rPr>
            </w:pPr>
            <w:r w:rsidRPr="008533D7">
              <w:rPr>
                <w:rFonts w:ascii="Bookman Old Style" w:eastAsia="Times New Roman" w:hAnsi="Bookman Old Style"/>
                <w:color w:val="000000"/>
                <w:lang w:eastAsia="en-ID"/>
              </w:rPr>
              <w:t>1.</w:t>
            </w:r>
            <w:r w:rsidRPr="008533D7">
              <w:rPr>
                <w:rFonts w:ascii="Bookman Old Style" w:eastAsia="Times New Roman" w:hAnsi="Bookman Old Style"/>
                <w:color w:val="000000"/>
                <w:lang w:eastAsia="en-ID"/>
              </w:rPr>
              <w:tab/>
              <w:t>Mampu mengaplikasikan serangkaian tugas pengiriman barang bidang transportasi logistik</w:t>
            </w:r>
          </w:p>
          <w:p w14:paraId="489E1906" w14:textId="77777777" w:rsidR="008533D7" w:rsidRPr="008533D7" w:rsidRDefault="008533D7" w:rsidP="008533D7">
            <w:pPr>
              <w:jc w:val="both"/>
              <w:textAlignment w:val="baseline"/>
              <w:rPr>
                <w:rFonts w:ascii="Bookman Old Style" w:eastAsia="Times New Roman" w:hAnsi="Bookman Old Style"/>
                <w:color w:val="000000"/>
                <w:lang w:eastAsia="en-ID"/>
              </w:rPr>
            </w:pPr>
            <w:r w:rsidRPr="008533D7">
              <w:rPr>
                <w:rFonts w:ascii="Bookman Old Style" w:eastAsia="Times New Roman" w:hAnsi="Bookman Old Style"/>
                <w:color w:val="000000"/>
                <w:lang w:eastAsia="en-ID"/>
              </w:rPr>
              <w:t>2.</w:t>
            </w:r>
            <w:r w:rsidRPr="008533D7">
              <w:rPr>
                <w:rFonts w:ascii="Bookman Old Style" w:eastAsia="Times New Roman" w:hAnsi="Bookman Old Style"/>
                <w:color w:val="000000"/>
                <w:lang w:eastAsia="en-ID"/>
              </w:rPr>
              <w:tab/>
              <w:t>Menguasai pengetahuan operasional dasar dan faktual bidang kewirausahaan meliputi:</w:t>
            </w:r>
          </w:p>
          <w:p w14:paraId="7432C8BA" w14:textId="77777777" w:rsidR="008533D7" w:rsidRPr="008533D7" w:rsidRDefault="008533D7" w:rsidP="008533D7">
            <w:pPr>
              <w:jc w:val="both"/>
              <w:textAlignment w:val="baseline"/>
              <w:rPr>
                <w:rFonts w:ascii="Bookman Old Style" w:eastAsia="Times New Roman" w:hAnsi="Bookman Old Style"/>
                <w:color w:val="000000"/>
                <w:lang w:eastAsia="en-ID"/>
              </w:rPr>
            </w:pPr>
            <w:r w:rsidRPr="008533D7">
              <w:rPr>
                <w:rFonts w:ascii="Bookman Old Style" w:eastAsia="Times New Roman" w:hAnsi="Bookman Old Style"/>
                <w:color w:val="000000"/>
                <w:lang w:eastAsia="en-ID"/>
              </w:rPr>
              <w:lastRenderedPageBreak/>
              <w:t>a.</w:t>
            </w:r>
            <w:r w:rsidRPr="008533D7">
              <w:rPr>
                <w:rFonts w:ascii="Bookman Old Style" w:eastAsia="Times New Roman" w:hAnsi="Bookman Old Style"/>
                <w:color w:val="000000"/>
                <w:lang w:eastAsia="en-ID"/>
              </w:rPr>
              <w:tab/>
              <w:t>Pengetahuan operasional dasar pengurusan sarana transportasi logistik.</w:t>
            </w:r>
          </w:p>
          <w:p w14:paraId="5B4B87B2" w14:textId="77777777" w:rsidR="008533D7" w:rsidRPr="008533D7" w:rsidRDefault="008533D7" w:rsidP="008533D7">
            <w:pPr>
              <w:jc w:val="both"/>
              <w:textAlignment w:val="baseline"/>
              <w:rPr>
                <w:rFonts w:ascii="Bookman Old Style" w:eastAsia="Times New Roman" w:hAnsi="Bookman Old Style"/>
                <w:color w:val="000000"/>
                <w:lang w:eastAsia="en-ID"/>
              </w:rPr>
            </w:pPr>
            <w:r w:rsidRPr="008533D7">
              <w:rPr>
                <w:rFonts w:ascii="Bookman Old Style" w:eastAsia="Times New Roman" w:hAnsi="Bookman Old Style"/>
                <w:color w:val="000000"/>
                <w:lang w:eastAsia="en-ID"/>
              </w:rPr>
              <w:t>b.</w:t>
            </w:r>
            <w:r w:rsidRPr="008533D7">
              <w:rPr>
                <w:rFonts w:ascii="Bookman Old Style" w:eastAsia="Times New Roman" w:hAnsi="Bookman Old Style"/>
                <w:color w:val="000000"/>
                <w:lang w:eastAsia="en-ID"/>
              </w:rPr>
              <w:tab/>
              <w:t>Pengetahuan operasional dasar proses pengangkutan barang di Pelabuhan.</w:t>
            </w:r>
          </w:p>
          <w:p w14:paraId="64FB3238" w14:textId="7BA1A8E1" w:rsidR="00911664" w:rsidRDefault="008533D7" w:rsidP="008533D7">
            <w:pPr>
              <w:jc w:val="both"/>
              <w:textAlignment w:val="baseline"/>
              <w:rPr>
                <w:rFonts w:ascii="Bookman Old Style" w:eastAsia="Times New Roman" w:hAnsi="Bookman Old Style"/>
                <w:color w:val="000000"/>
                <w:lang w:eastAsia="en-ID"/>
              </w:rPr>
            </w:pPr>
            <w:r w:rsidRPr="008533D7">
              <w:rPr>
                <w:rFonts w:ascii="Bookman Old Style" w:eastAsia="Times New Roman" w:hAnsi="Bookman Old Style"/>
                <w:color w:val="000000"/>
                <w:lang w:eastAsia="en-ID"/>
              </w:rPr>
              <w:t>c.</w:t>
            </w:r>
            <w:r w:rsidRPr="008533D7">
              <w:rPr>
                <w:rFonts w:ascii="Bookman Old Style" w:eastAsia="Times New Roman" w:hAnsi="Bookman Old Style"/>
                <w:color w:val="000000"/>
                <w:lang w:eastAsia="en-ID"/>
              </w:rPr>
              <w:tab/>
              <w:t>Pengetahuan faktual tentang bentuk-bentuk usaha.</w:t>
            </w:r>
          </w:p>
        </w:tc>
      </w:tr>
    </w:tbl>
    <w:p w14:paraId="26C4467C" w14:textId="77777777" w:rsidR="00061A1F" w:rsidRDefault="00061A1F">
      <w:pPr>
        <w:pStyle w:val="IsiSKL"/>
      </w:pPr>
    </w:p>
    <w:p w14:paraId="52D0D731" w14:textId="77777777" w:rsidR="00061A1F" w:rsidRDefault="00061A1F">
      <w:pPr>
        <w:pStyle w:val="IsiSKL"/>
      </w:pPr>
    </w:p>
    <w:p w14:paraId="30DC4BF7" w14:textId="77777777" w:rsidR="00036245" w:rsidRDefault="00036245">
      <w:pPr>
        <w:pStyle w:val="IsiSKL"/>
        <w:sectPr w:rsidR="00036245">
          <w:pgSz w:w="11909" w:h="16834"/>
          <w:pgMar w:top="1440" w:right="1440" w:bottom="1440" w:left="1728" w:header="706" w:footer="706" w:gutter="0"/>
          <w:pgNumType w:start="1"/>
          <w:cols w:space="708"/>
        </w:sectPr>
      </w:pPr>
    </w:p>
    <w:p w14:paraId="4426C9BC" w14:textId="77777777" w:rsidR="006A69A0" w:rsidRPr="006A69A0" w:rsidRDefault="006A69A0" w:rsidP="006A69A0">
      <w:pPr>
        <w:pStyle w:val="Heading2"/>
        <w:numPr>
          <w:ilvl w:val="0"/>
          <w:numId w:val="0"/>
        </w:numPr>
        <w:ind w:left="360"/>
      </w:pPr>
    </w:p>
    <w:p w14:paraId="46FEA668" w14:textId="7BBF2D04" w:rsidR="00403A9F" w:rsidRDefault="00403A9F" w:rsidP="00403A9F">
      <w:pPr>
        <w:pStyle w:val="Heading2"/>
        <w:numPr>
          <w:ilvl w:val="0"/>
          <w:numId w:val="6"/>
        </w:numPr>
        <w:rPr>
          <w:lang w:val="en-US"/>
        </w:rPr>
      </w:pPr>
      <w:proofErr w:type="spellStart"/>
      <w:r>
        <w:rPr>
          <w:lang w:val="en-US"/>
        </w:rPr>
        <w:t>Struktur</w:t>
      </w:r>
      <w:proofErr w:type="spellEnd"/>
      <w:r>
        <w:rPr>
          <w:lang w:val="en-US"/>
        </w:rPr>
        <w:t xml:space="preserve"> </w:t>
      </w:r>
      <w:proofErr w:type="spellStart"/>
      <w:r>
        <w:rPr>
          <w:lang w:val="en-US"/>
        </w:rPr>
        <w:t>Kompetensi</w:t>
      </w:r>
      <w:proofErr w:type="spellEnd"/>
      <w:r>
        <w:rPr>
          <w:lang w:val="en-US"/>
        </w:rPr>
        <w:t xml:space="preserve"> </w:t>
      </w:r>
      <w:proofErr w:type="spellStart"/>
      <w:r>
        <w:rPr>
          <w:lang w:val="en-US"/>
        </w:rPr>
        <w:t>Lulusan</w:t>
      </w:r>
      <w:proofErr w:type="spellEnd"/>
    </w:p>
    <w:p w14:paraId="702EE64A" w14:textId="77777777" w:rsidR="00403A9F" w:rsidRPr="00403A9F" w:rsidRDefault="00403A9F" w:rsidP="00403A9F">
      <w:pPr>
        <w:rPr>
          <w:lang w:val="en-US"/>
        </w:rPr>
      </w:pPr>
    </w:p>
    <w:p w14:paraId="0E5B226B" w14:textId="27D9B091" w:rsidR="00387A8C" w:rsidRDefault="005F4577" w:rsidP="00FC164D">
      <w:pPr>
        <w:pStyle w:val="Heading2"/>
        <w:numPr>
          <w:ilvl w:val="0"/>
          <w:numId w:val="6"/>
        </w:numPr>
      </w:pPr>
      <w:proofErr w:type="spellStart"/>
      <w:r w:rsidRPr="005F4577">
        <w:rPr>
          <w:lang w:val="en-US"/>
        </w:rPr>
        <w:t>Rencana</w:t>
      </w:r>
      <w:proofErr w:type="spellEnd"/>
      <w:r w:rsidRPr="005F4577">
        <w:rPr>
          <w:lang w:val="en-US"/>
        </w:rPr>
        <w:t xml:space="preserve"> </w:t>
      </w:r>
      <w:proofErr w:type="spellStart"/>
      <w:r w:rsidRPr="005F4577">
        <w:rPr>
          <w:lang w:val="en-US"/>
        </w:rPr>
        <w:t>Pelaksanaan</w:t>
      </w:r>
      <w:proofErr w:type="spellEnd"/>
      <w:r w:rsidRPr="005F4577">
        <w:rPr>
          <w:lang w:val="en-US"/>
        </w:rPr>
        <w:t xml:space="preserve"> </w:t>
      </w:r>
      <w:proofErr w:type="spellStart"/>
      <w:r w:rsidRPr="005F4577">
        <w:rPr>
          <w:lang w:val="en-US"/>
        </w:rPr>
        <w:t>Pembelajaran</w:t>
      </w:r>
      <w:proofErr w:type="spellEnd"/>
    </w:p>
    <w:p w14:paraId="2E28B332" w14:textId="01462E29" w:rsidR="006A69A0" w:rsidRDefault="006A69A0" w:rsidP="005F4577">
      <w:pPr>
        <w:rPr>
          <w:rFonts w:ascii="Bookman Old Style" w:hAnsi="Bookman Old Style"/>
          <w:color w:val="000000"/>
        </w:rPr>
      </w:pPr>
      <w:bookmarkStart w:id="9" w:name="_Hlk105504747"/>
    </w:p>
    <w:p w14:paraId="7C65987B" w14:textId="77777777" w:rsidR="000841E4" w:rsidRDefault="000841E4" w:rsidP="005F4577">
      <w:pPr>
        <w:rPr>
          <w:rFonts w:ascii="Bookman Old Style" w:hAnsi="Bookman Old Style"/>
          <w:color w:val="000000"/>
        </w:rPr>
      </w:pPr>
    </w:p>
    <w:p w14:paraId="43C4E798" w14:textId="1F161B79" w:rsidR="005F4577" w:rsidRPr="001C6EE2" w:rsidRDefault="005F4577" w:rsidP="005F4577">
      <w:pPr>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sidR="001C6EE2">
        <w:rPr>
          <w:rFonts w:ascii="Bookman Old Style" w:hAnsi="Bookman Old Style"/>
          <w:color w:val="000000"/>
          <w:lang w:val="en-US"/>
        </w:rPr>
        <w:t xml:space="preserve"> </w:t>
      </w:r>
      <w:r w:rsidR="008F407B">
        <w:rPr>
          <w:rFonts w:ascii="Bookman Old Style" w:hAnsi="Bookman Old Style"/>
          <w:color w:val="000000"/>
          <w:lang w:val="en-US"/>
        </w:rPr>
        <w:t xml:space="preserve">1. </w:t>
      </w:r>
      <w:proofErr w:type="spellStart"/>
      <w:r w:rsidR="001C6EE2" w:rsidRPr="001C6EE2">
        <w:rPr>
          <w:rFonts w:ascii="Bookman Old Style" w:hAnsi="Bookman Old Style"/>
          <w:color w:val="000000"/>
          <w:lang w:val="en-US"/>
        </w:rPr>
        <w:t>Mempersiapkan</w:t>
      </w:r>
      <w:proofErr w:type="spellEnd"/>
      <w:r w:rsidR="001C6EE2" w:rsidRPr="001C6EE2">
        <w:rPr>
          <w:rFonts w:ascii="Bookman Old Style" w:hAnsi="Bookman Old Style"/>
          <w:color w:val="000000"/>
          <w:lang w:val="en-US"/>
        </w:rPr>
        <w:t xml:space="preserve"> </w:t>
      </w:r>
      <w:proofErr w:type="spellStart"/>
      <w:r w:rsidR="001C6EE2" w:rsidRPr="001C6EE2">
        <w:rPr>
          <w:rFonts w:ascii="Bookman Old Style" w:hAnsi="Bookman Old Style"/>
          <w:color w:val="000000"/>
          <w:lang w:val="en-US"/>
        </w:rPr>
        <w:t>moda</w:t>
      </w:r>
      <w:proofErr w:type="spellEnd"/>
      <w:r w:rsidR="001C6EE2" w:rsidRPr="001C6EE2">
        <w:rPr>
          <w:rFonts w:ascii="Bookman Old Style" w:hAnsi="Bookman Old Style"/>
          <w:color w:val="000000"/>
          <w:lang w:val="en-US"/>
        </w:rPr>
        <w:t xml:space="preserve"> </w:t>
      </w:r>
      <w:proofErr w:type="spellStart"/>
      <w:r w:rsidR="001C6EE2" w:rsidRPr="001C6EE2">
        <w:rPr>
          <w:rFonts w:ascii="Bookman Old Style" w:hAnsi="Bookman Old Style"/>
          <w:color w:val="000000"/>
          <w:lang w:val="en-US"/>
        </w:rPr>
        <w:t>transportasi</w:t>
      </w:r>
      <w:proofErr w:type="spellEnd"/>
    </w:p>
    <w:p w14:paraId="1176FEAE" w14:textId="079CA41E" w:rsidR="00E47936" w:rsidRPr="001C6EE2" w:rsidRDefault="005F4577" w:rsidP="005F4577">
      <w:pPr>
        <w:rPr>
          <w:rFonts w:ascii="Bookman Old Style" w:hAnsi="Bookman Old Style"/>
          <w:color w:val="000000"/>
          <w:lang w:val="en-US"/>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sidR="001C6EE2">
        <w:rPr>
          <w:rFonts w:ascii="Bookman Old Style" w:hAnsi="Bookman Old Style"/>
          <w:color w:val="000000"/>
          <w:lang w:val="en-US"/>
        </w:rPr>
        <w:t xml:space="preserve"> </w:t>
      </w:r>
      <w:r w:rsidR="008F407B">
        <w:rPr>
          <w:rFonts w:ascii="Bookman Old Style" w:hAnsi="Bookman Old Style"/>
          <w:color w:val="000000"/>
          <w:lang w:val="en-US"/>
        </w:rPr>
        <w:t xml:space="preserve">1.1. </w:t>
      </w:r>
      <w:proofErr w:type="spellStart"/>
      <w:r w:rsidR="001C6EE2" w:rsidRPr="001C6EE2">
        <w:rPr>
          <w:rFonts w:ascii="Bookman Old Style" w:hAnsi="Bookman Old Style"/>
          <w:color w:val="000000"/>
          <w:lang w:val="en-US"/>
        </w:rPr>
        <w:t>Menerima</w:t>
      </w:r>
      <w:proofErr w:type="spellEnd"/>
      <w:r w:rsidR="001C6EE2" w:rsidRPr="001C6EE2">
        <w:rPr>
          <w:rFonts w:ascii="Bookman Old Style" w:hAnsi="Bookman Old Style"/>
          <w:color w:val="000000"/>
          <w:lang w:val="en-US"/>
        </w:rPr>
        <w:t xml:space="preserve"> Shipping Instruction </w:t>
      </w:r>
      <w:proofErr w:type="spellStart"/>
      <w:r w:rsidR="001C6EE2" w:rsidRPr="001C6EE2">
        <w:rPr>
          <w:rFonts w:ascii="Bookman Old Style" w:hAnsi="Bookman Old Style"/>
          <w:color w:val="000000"/>
          <w:lang w:val="en-US"/>
        </w:rPr>
        <w:t>Ekspor</w:t>
      </w:r>
      <w:proofErr w:type="spellEnd"/>
      <w:r w:rsidR="001C6EE2" w:rsidRPr="001C6EE2">
        <w:rPr>
          <w:rFonts w:ascii="Bookman Old Style" w:hAnsi="Bookman Old Style"/>
          <w:color w:val="000000"/>
          <w:lang w:val="en-US"/>
        </w:rPr>
        <w:t xml:space="preserve"> dan </w:t>
      </w:r>
      <w:proofErr w:type="spellStart"/>
      <w:r w:rsidR="001C6EE2" w:rsidRPr="001C6EE2">
        <w:rPr>
          <w:rFonts w:ascii="Bookman Old Style" w:hAnsi="Bookman Old Style"/>
          <w:color w:val="000000"/>
          <w:lang w:val="en-US"/>
        </w:rPr>
        <w:t>pemberitahuan</w:t>
      </w:r>
      <w:proofErr w:type="spellEnd"/>
      <w:r w:rsidR="001C6EE2" w:rsidRPr="001C6EE2">
        <w:rPr>
          <w:rFonts w:ascii="Bookman Old Style" w:hAnsi="Bookman Old Style"/>
          <w:color w:val="000000"/>
          <w:lang w:val="en-US"/>
        </w:rPr>
        <w:t xml:space="preserve"> </w:t>
      </w:r>
      <w:proofErr w:type="spellStart"/>
      <w:r w:rsidR="001C6EE2" w:rsidRPr="001C6EE2">
        <w:rPr>
          <w:rFonts w:ascii="Bookman Old Style" w:hAnsi="Bookman Old Style"/>
          <w:color w:val="000000"/>
          <w:lang w:val="en-US"/>
        </w:rPr>
        <w:t>kedatangan</w:t>
      </w:r>
      <w:proofErr w:type="spellEnd"/>
      <w:r w:rsidR="001C6EE2" w:rsidRPr="001C6EE2">
        <w:rPr>
          <w:rFonts w:ascii="Bookman Old Style" w:hAnsi="Bookman Old Style"/>
          <w:color w:val="000000"/>
          <w:lang w:val="en-US"/>
        </w:rPr>
        <w:t xml:space="preserve"> </w:t>
      </w:r>
      <w:proofErr w:type="spellStart"/>
      <w:r w:rsidR="001C6EE2" w:rsidRPr="001C6EE2">
        <w:rPr>
          <w:rFonts w:ascii="Bookman Old Style" w:hAnsi="Bookman Old Style"/>
          <w:color w:val="000000"/>
          <w:lang w:val="en-US"/>
        </w:rPr>
        <w:t>barang</w:t>
      </w:r>
      <w:proofErr w:type="spellEnd"/>
      <w:r w:rsidR="001C6EE2" w:rsidRPr="001C6EE2">
        <w:rPr>
          <w:rFonts w:ascii="Bookman Old Style" w:hAnsi="Bookman Old Style"/>
          <w:color w:val="000000"/>
          <w:lang w:val="en-US"/>
        </w:rPr>
        <w:t xml:space="preserve"> </w:t>
      </w:r>
      <w:proofErr w:type="spellStart"/>
      <w:r w:rsidR="001C6EE2" w:rsidRPr="001C6EE2">
        <w:rPr>
          <w:rFonts w:ascii="Bookman Old Style" w:hAnsi="Bookman Old Style"/>
          <w:color w:val="000000"/>
          <w:lang w:val="en-US"/>
        </w:rPr>
        <w:t>impor</w:t>
      </w:r>
      <w:proofErr w:type="spellEnd"/>
    </w:p>
    <w:p w14:paraId="590D43D5" w14:textId="6CF03491" w:rsidR="005F4577" w:rsidRDefault="005F4577" w:rsidP="005F4577">
      <w:pPr>
        <w:rPr>
          <w:rFonts w:ascii="Bookman Old Style" w:hAnsi="Bookman Old Style"/>
          <w:color w:val="000000"/>
        </w:rPr>
      </w:pPr>
    </w:p>
    <w:tbl>
      <w:tblPr>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547"/>
        <w:gridCol w:w="3686"/>
        <w:gridCol w:w="1275"/>
        <w:gridCol w:w="1173"/>
        <w:gridCol w:w="1237"/>
        <w:gridCol w:w="2268"/>
      </w:tblGrid>
      <w:tr w:rsidR="00061AC5" w:rsidRPr="005C3D3A" w14:paraId="1BF7E047" w14:textId="77777777" w:rsidTr="00552BF6">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10038A1B" w14:textId="77777777" w:rsidR="00061AC5" w:rsidRPr="005C3D3A" w:rsidRDefault="00061AC5" w:rsidP="00061AC5">
            <w:pPr>
              <w:jc w:val="center"/>
              <w:rPr>
                <w:rFonts w:ascii="Bookman Old Style" w:hAnsi="Bookman Old Style"/>
                <w:b/>
                <w:lang w:val="en-US"/>
              </w:rPr>
            </w:pPr>
            <w:r w:rsidRPr="005C3D3A">
              <w:rPr>
                <w:rFonts w:ascii="Bookman Old Style" w:hAnsi="Bookman Old Style"/>
                <w:b/>
                <w:lang w:val="en-US"/>
              </w:rPr>
              <w:t>No</w:t>
            </w: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2D5E9E6" w14:textId="4927B76D" w:rsidR="00061AC5" w:rsidRPr="005C3D3A" w:rsidRDefault="00061AC5" w:rsidP="00061AC5">
            <w:pPr>
              <w:jc w:val="center"/>
              <w:rPr>
                <w:rFonts w:ascii="Bookman Old Style" w:hAnsi="Bookman Old Style"/>
                <w:b/>
                <w:lang w:val="en-US"/>
              </w:rPr>
            </w:pPr>
            <w:proofErr w:type="spellStart"/>
            <w:r w:rsidRPr="005C3D3A">
              <w:rPr>
                <w:rFonts w:ascii="Bookman Old Style" w:hAnsi="Bookman Old Style"/>
                <w:b/>
                <w:lang w:val="en-US"/>
              </w:rPr>
              <w:t>Indikator</w:t>
            </w:r>
            <w:proofErr w:type="spellEnd"/>
            <w:r w:rsidRPr="005C3D3A">
              <w:rPr>
                <w:rFonts w:ascii="Bookman Old Style" w:hAnsi="Bookman Old Style"/>
                <w:b/>
                <w:lang w:val="en-US"/>
              </w:rPr>
              <w:t xml:space="preserve"> </w:t>
            </w:r>
            <w:proofErr w:type="spellStart"/>
            <w:r w:rsidRPr="005C3D3A">
              <w:rPr>
                <w:rFonts w:ascii="Bookman Old Style" w:hAnsi="Bookman Old Style"/>
                <w:b/>
                <w:lang w:val="en-US"/>
              </w:rPr>
              <w:t>Kelulusan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137B1052" w14:textId="77777777" w:rsidR="00061AC5" w:rsidRPr="005C3D3A" w:rsidRDefault="00061AC5" w:rsidP="00061AC5">
            <w:pPr>
              <w:jc w:val="center"/>
              <w:rPr>
                <w:rFonts w:ascii="Bookman Old Style" w:hAnsi="Bookman Old Style"/>
                <w:b/>
                <w:lang w:val="en-US"/>
              </w:rPr>
            </w:pPr>
            <w:r w:rsidRPr="005C3D3A">
              <w:rPr>
                <w:rFonts w:ascii="Bookman Old Style" w:hAnsi="Bookman Old Style"/>
                <w:b/>
                <w:lang w:val="en-US"/>
              </w:rPr>
              <w:t>Bahan Kajian</w:t>
            </w: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hideMark/>
          </w:tcPr>
          <w:p w14:paraId="732DE5B0" w14:textId="77777777" w:rsidR="00061AC5" w:rsidRPr="005C3D3A" w:rsidRDefault="00061AC5" w:rsidP="00061AC5">
            <w:pPr>
              <w:jc w:val="center"/>
              <w:rPr>
                <w:rFonts w:ascii="Bookman Old Style" w:hAnsi="Bookman Old Style"/>
                <w:b/>
                <w:lang w:val="en-US"/>
              </w:rPr>
            </w:pPr>
            <w:proofErr w:type="spellStart"/>
            <w:r w:rsidRPr="005C3D3A">
              <w:rPr>
                <w:rFonts w:ascii="Bookman Old Style" w:hAnsi="Bookman Old Style"/>
                <w:b/>
                <w:lang w:val="en-US"/>
              </w:rPr>
              <w:t>Bobot</w:t>
            </w:r>
            <w:proofErr w:type="spellEnd"/>
            <w:r w:rsidRPr="005C3D3A">
              <w:rPr>
                <w:rFonts w:ascii="Bookman Old Style" w:hAnsi="Bookman Old Style"/>
                <w:b/>
                <w:lang w:val="en-US"/>
              </w:rPr>
              <w:t xml:space="preserve"> </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C5E0B3"/>
            <w:vAlign w:val="center"/>
            <w:hideMark/>
          </w:tcPr>
          <w:p w14:paraId="62E1D172" w14:textId="385BC38C" w:rsidR="00061AC5" w:rsidRPr="005C3D3A" w:rsidRDefault="00061AC5" w:rsidP="00061AC5">
            <w:pPr>
              <w:jc w:val="center"/>
              <w:rPr>
                <w:rFonts w:ascii="Bookman Old Style" w:hAnsi="Bookman Old Style"/>
                <w:b/>
                <w:lang w:val="en-US"/>
              </w:rPr>
            </w:pPr>
            <w:proofErr w:type="spellStart"/>
            <w:r w:rsidRPr="005C3D3A">
              <w:rPr>
                <w:rFonts w:ascii="Bookman Old Style" w:hAnsi="Bookman Old Style"/>
                <w:b/>
                <w:lang w:val="en-US"/>
              </w:rPr>
              <w:t>Durasi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31A181A8" w14:textId="77777777" w:rsidR="00061AC5" w:rsidRPr="005C3D3A" w:rsidRDefault="00061AC5" w:rsidP="00061AC5">
            <w:pPr>
              <w:jc w:val="center"/>
              <w:rPr>
                <w:rFonts w:ascii="Bookman Old Style" w:hAnsi="Bookman Old Style"/>
                <w:b/>
                <w:lang w:val="en-US"/>
              </w:rPr>
            </w:pPr>
            <w:r w:rsidRPr="005C3D3A">
              <w:rPr>
                <w:rFonts w:ascii="Bookman Old Style" w:hAnsi="Bookman Old Style"/>
                <w:b/>
                <w:lang w:val="en-US"/>
              </w:rPr>
              <w:t xml:space="preserve">Modul </w:t>
            </w:r>
          </w:p>
        </w:tc>
      </w:tr>
      <w:tr w:rsidR="00061AC5" w:rsidRPr="005C3D3A" w14:paraId="7029C7D5" w14:textId="77777777" w:rsidTr="00552BF6">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269D84B9" w14:textId="77777777" w:rsidR="00061AC5" w:rsidRPr="005C3D3A" w:rsidRDefault="00061AC5" w:rsidP="00061AC5">
            <w:pPr>
              <w:jc w:val="center"/>
              <w:rPr>
                <w:rFonts w:ascii="Bookman Old Style" w:hAnsi="Bookman Old Style"/>
                <w:b/>
                <w:lang w:val="en-US"/>
              </w:rPr>
            </w:pP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3F961E3" w14:textId="77777777" w:rsidR="00061AC5" w:rsidRPr="005C3D3A" w:rsidRDefault="00061AC5" w:rsidP="00061AC5">
            <w:pPr>
              <w:jc w:val="center"/>
              <w:rPr>
                <w:rFonts w:ascii="Bookman Old Style" w:hAnsi="Bookman Old Style"/>
                <w:b/>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12CE92E" w14:textId="77777777" w:rsidR="00061AC5" w:rsidRPr="005C3D3A" w:rsidRDefault="00061AC5" w:rsidP="00061AC5">
            <w:pPr>
              <w:jc w:val="center"/>
              <w:rPr>
                <w:rFonts w:ascii="Bookman Old Style" w:hAnsi="Bookman Old Style"/>
                <w:b/>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tcPr>
          <w:p w14:paraId="02FA4788" w14:textId="77777777" w:rsidR="00061AC5" w:rsidRPr="005C3D3A" w:rsidRDefault="00061AC5" w:rsidP="00061AC5">
            <w:pPr>
              <w:jc w:val="center"/>
              <w:rPr>
                <w:rFonts w:ascii="Bookman Old Style" w:hAnsi="Bookman Old Style"/>
                <w:b/>
                <w:lang w:val="en-US"/>
              </w:rPr>
            </w:pPr>
          </w:p>
        </w:tc>
        <w:tc>
          <w:tcPr>
            <w:tcW w:w="1173" w:type="dxa"/>
            <w:tcBorders>
              <w:top w:val="single" w:sz="4" w:space="0" w:color="000000"/>
              <w:left w:val="single" w:sz="4" w:space="0" w:color="auto"/>
              <w:bottom w:val="single" w:sz="4" w:space="0" w:color="000000"/>
              <w:right w:val="single" w:sz="4" w:space="0" w:color="auto"/>
            </w:tcBorders>
            <w:shd w:val="clear" w:color="auto" w:fill="C5E0B3"/>
            <w:vAlign w:val="center"/>
          </w:tcPr>
          <w:p w14:paraId="5696DA43" w14:textId="3A0F3CC7" w:rsidR="00061AC5" w:rsidRPr="005C3D3A" w:rsidRDefault="002A1CD9" w:rsidP="00061AC5">
            <w:pPr>
              <w:jc w:val="center"/>
              <w:rPr>
                <w:rFonts w:ascii="Bookman Old Style" w:hAnsi="Bookman Old Style"/>
                <w:b/>
                <w:lang w:val="en-US"/>
              </w:rPr>
            </w:pPr>
            <w:r>
              <w:rPr>
                <w:rFonts w:ascii="Bookman Old Style" w:hAnsi="Bookman Old Style"/>
                <w:b/>
                <w:lang w:val="en-US"/>
              </w:rPr>
              <w:t>Teori</w:t>
            </w:r>
          </w:p>
        </w:tc>
        <w:tc>
          <w:tcPr>
            <w:tcW w:w="1237" w:type="dxa"/>
            <w:tcBorders>
              <w:top w:val="single" w:sz="4" w:space="0" w:color="000000"/>
              <w:left w:val="single" w:sz="4" w:space="0" w:color="auto"/>
              <w:bottom w:val="single" w:sz="4" w:space="0" w:color="000000"/>
              <w:right w:val="single" w:sz="4" w:space="0" w:color="auto"/>
            </w:tcBorders>
            <w:shd w:val="clear" w:color="auto" w:fill="C5E0B3"/>
          </w:tcPr>
          <w:p w14:paraId="74401C79" w14:textId="08F7225F" w:rsidR="00061AC5" w:rsidRPr="005C3D3A" w:rsidRDefault="002A1CD9" w:rsidP="00061AC5">
            <w:pPr>
              <w:jc w:val="center"/>
              <w:rPr>
                <w:rFonts w:ascii="Bookman Old Style" w:hAnsi="Bookman Old Style"/>
                <w:b/>
                <w:lang w:val="en-US"/>
              </w:rPr>
            </w:pPr>
            <w:proofErr w:type="spellStart"/>
            <w:r>
              <w:rPr>
                <w:rFonts w:ascii="Bookman Old Style" w:hAnsi="Bookman Old Style"/>
                <w:b/>
                <w:lang w:val="en-US"/>
              </w:rPr>
              <w:t>Praktik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165242F" w14:textId="77777777" w:rsidR="00061AC5" w:rsidRPr="005C3D3A" w:rsidRDefault="00061AC5" w:rsidP="00061AC5">
            <w:pPr>
              <w:jc w:val="center"/>
              <w:rPr>
                <w:rFonts w:ascii="Bookman Old Style" w:hAnsi="Bookman Old Style"/>
                <w:b/>
                <w:lang w:val="en-US"/>
              </w:rPr>
            </w:pPr>
          </w:p>
        </w:tc>
      </w:tr>
      <w:tr w:rsidR="00061AC5" w:rsidRPr="00841B00" w14:paraId="625D3A56" w14:textId="77777777" w:rsidTr="00CF4EC0">
        <w:trPr>
          <w:trHeight w:val="966"/>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324719C" w14:textId="77777777" w:rsidR="00061AC5" w:rsidRPr="00841B00" w:rsidRDefault="00061AC5" w:rsidP="00061AC5">
            <w:pPr>
              <w:jc w:val="center"/>
              <w:rPr>
                <w:rFonts w:ascii="Bookman Old Style" w:hAnsi="Bookman Old Style"/>
                <w:color w:val="44546A" w:themeColor="text2"/>
                <w:lang w:val="en-US"/>
              </w:rPr>
            </w:pPr>
            <w:r w:rsidRPr="00841B00">
              <w:rPr>
                <w:rFonts w:ascii="Bookman Old Style" w:hAnsi="Bookman Old Style"/>
                <w:color w:val="44546A" w:themeColor="text2"/>
                <w:lang w:val="en-US"/>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55512560" w14:textId="2844DEA9" w:rsidR="006A69A0" w:rsidRPr="00CF4EC0" w:rsidRDefault="0028268B" w:rsidP="00D97D2F">
            <w:pPr>
              <w:jc w:val="both"/>
              <w:rPr>
                <w:rFonts w:ascii="Bookman Old Style" w:eastAsia="Bookman Old Style" w:hAnsi="Bookman Old Style" w:cs="Bookman Old Style"/>
                <w:lang w:val="en-US"/>
              </w:rPr>
            </w:pPr>
            <w:r w:rsidRPr="0068071B">
              <w:rPr>
                <w:rFonts w:ascii="Bookman Old Style" w:eastAsia="Bookman Old Style" w:hAnsi="Bookman Old Style" w:cs="Bookman Old Style"/>
              </w:rPr>
              <w:t>Ketepatan menerima dokumen rencana pemuatan barang ekspor</w:t>
            </w:r>
            <w:r w:rsidR="00CF4EC0">
              <w:rPr>
                <w:rFonts w:ascii="Bookman Old Style" w:eastAsia="Bookman Old Style" w:hAnsi="Bookman Old Style" w:cs="Bookman Old Style"/>
                <w:lang w:val="en-U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15E60A0" w14:textId="77777777" w:rsidR="0028268B" w:rsidRPr="00841B00" w:rsidRDefault="0028268B" w:rsidP="0028268B">
            <w:pPr>
              <w:rPr>
                <w:rFonts w:ascii="Bookman Old Style" w:hAnsi="Bookman Old Style"/>
                <w:b/>
                <w:bCs/>
                <w:color w:val="44546A" w:themeColor="text2"/>
                <w:lang w:val="en-US"/>
              </w:rPr>
            </w:pPr>
            <w:r w:rsidRPr="00841B00">
              <w:rPr>
                <w:rFonts w:ascii="Bookman Old Style" w:hAnsi="Bookman Old Style"/>
                <w:b/>
                <w:bCs/>
                <w:color w:val="44546A" w:themeColor="text2"/>
                <w:lang w:val="en-US"/>
              </w:rPr>
              <w:t>BK-K1</w:t>
            </w:r>
          </w:p>
          <w:p w14:paraId="7E63BE01" w14:textId="4D4689A6" w:rsidR="00061AC5" w:rsidRPr="00841B00" w:rsidRDefault="005D1ABF" w:rsidP="00CF4EC0">
            <w:pPr>
              <w:jc w:val="both"/>
              <w:rPr>
                <w:rFonts w:ascii="Bookman Old Style" w:hAnsi="Bookman Old Style"/>
                <w:color w:val="44546A" w:themeColor="text2"/>
                <w:lang w:val="en-US"/>
              </w:rPr>
            </w:pPr>
            <w:proofErr w:type="spellStart"/>
            <w:r>
              <w:rPr>
                <w:rFonts w:ascii="Bookman Old Style" w:hAnsi="Bookman Old Style"/>
                <w:color w:val="44546A" w:themeColor="text2"/>
                <w:lang w:val="en-US"/>
              </w:rPr>
              <w:t>Tahapan</w:t>
            </w:r>
            <w:proofErr w:type="spellEnd"/>
            <w:r>
              <w:rPr>
                <w:rFonts w:ascii="Bookman Old Style" w:hAnsi="Bookman Old Style"/>
                <w:color w:val="44546A" w:themeColor="text2"/>
                <w:lang w:val="en-US"/>
              </w:rPr>
              <w:t xml:space="preserve"> </w:t>
            </w:r>
            <w:r w:rsidRPr="0028268B">
              <w:rPr>
                <w:rFonts w:ascii="Bookman Old Style" w:eastAsia="Bookman Old Style" w:hAnsi="Bookman Old Style" w:cs="Bookman Old Style"/>
                <w:color w:val="44546A" w:themeColor="text2"/>
              </w:rPr>
              <w:t>Shipping Instruction</w:t>
            </w:r>
            <w:r w:rsidR="005959F3">
              <w:rPr>
                <w:rFonts w:ascii="Bookman Old Style" w:eastAsia="Bookman Old Style" w:hAnsi="Bookman Old Style" w:cs="Bookman Old Style"/>
                <w:color w:val="44546A" w:themeColor="text2"/>
                <w:lang w:val="en-US"/>
              </w:rPr>
              <w:t xml:space="preserve"> (SI)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59F7E35" w14:textId="0FD47CFB" w:rsidR="00061AC5" w:rsidRDefault="007915E2" w:rsidP="00061AC5">
            <w:pPr>
              <w:jc w:val="center"/>
              <w:rPr>
                <w:rFonts w:ascii="Bookman Old Style" w:hAnsi="Bookman Old Style"/>
                <w:color w:val="44546A" w:themeColor="text2"/>
                <w:lang w:val="en-US"/>
              </w:rPr>
            </w:pPr>
            <w:r>
              <w:rPr>
                <w:rFonts w:ascii="Bookman Old Style" w:hAnsi="Bookman Old Style"/>
                <w:color w:val="44546A" w:themeColor="text2"/>
                <w:lang w:val="en-US"/>
              </w:rPr>
              <w:t>1</w:t>
            </w:r>
          </w:p>
          <w:p w14:paraId="29CE3488" w14:textId="77777777" w:rsidR="00061AC5" w:rsidRDefault="00061AC5" w:rsidP="00061AC5">
            <w:pPr>
              <w:jc w:val="center"/>
              <w:rPr>
                <w:rFonts w:ascii="Bookman Old Style" w:hAnsi="Bookman Old Style"/>
                <w:color w:val="44546A" w:themeColor="text2"/>
                <w:lang w:val="en-US"/>
              </w:rPr>
            </w:pPr>
          </w:p>
          <w:p w14:paraId="3D0DE0E7" w14:textId="77777777" w:rsidR="00061AC5" w:rsidRDefault="00061AC5" w:rsidP="00061AC5">
            <w:pPr>
              <w:jc w:val="center"/>
              <w:rPr>
                <w:rFonts w:ascii="Bookman Old Style" w:hAnsi="Bookman Old Style"/>
                <w:color w:val="44546A" w:themeColor="text2"/>
                <w:lang w:val="en-US"/>
              </w:rPr>
            </w:pPr>
          </w:p>
          <w:p w14:paraId="537D205A" w14:textId="5879D55C" w:rsidR="00061AC5" w:rsidRPr="00841B00" w:rsidRDefault="00061AC5" w:rsidP="003A0C64">
            <w:pPr>
              <w:rPr>
                <w:rFonts w:ascii="Bookman Old Style" w:hAnsi="Bookman Old Style"/>
                <w:color w:val="44546A" w:themeColor="text2"/>
                <w:lang w:val="en-US"/>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53D76531" w14:textId="77777777" w:rsidR="00CF4EC0" w:rsidRDefault="00CF4EC0" w:rsidP="002A1CD9">
            <w:pPr>
              <w:jc w:val="center"/>
              <w:rPr>
                <w:rFonts w:ascii="Bookman Old Style" w:hAnsi="Bookman Old Style"/>
                <w:color w:val="44546A" w:themeColor="text2"/>
                <w:lang w:val="en-US"/>
              </w:rPr>
            </w:pPr>
          </w:p>
          <w:p w14:paraId="024EFD6F" w14:textId="6214A68E" w:rsidR="002A1CD9" w:rsidRPr="00841B00" w:rsidRDefault="007915E2" w:rsidP="00CF4EC0">
            <w:pPr>
              <w:jc w:val="center"/>
              <w:rPr>
                <w:rFonts w:ascii="Bookman Old Style" w:hAnsi="Bookman Old Style"/>
                <w:color w:val="44546A" w:themeColor="text2"/>
                <w:lang w:val="en-US"/>
              </w:rPr>
            </w:pPr>
            <w:r>
              <w:rPr>
                <w:rFonts w:ascii="Bookman Old Style" w:hAnsi="Bookman Old Style"/>
                <w:color w:val="44546A" w:themeColor="text2"/>
                <w:lang w:val="en-US"/>
              </w:rPr>
              <w:t>30 Menit</w:t>
            </w:r>
          </w:p>
        </w:tc>
        <w:tc>
          <w:tcPr>
            <w:tcW w:w="1237" w:type="dxa"/>
            <w:tcBorders>
              <w:top w:val="single" w:sz="4" w:space="0" w:color="000000"/>
              <w:left w:val="single" w:sz="4" w:space="0" w:color="000000"/>
              <w:bottom w:val="single" w:sz="4" w:space="0" w:color="000000"/>
              <w:right w:val="single" w:sz="4" w:space="0" w:color="000000"/>
            </w:tcBorders>
          </w:tcPr>
          <w:p w14:paraId="7DF795E0" w14:textId="77777777" w:rsidR="00CF4EC0" w:rsidRDefault="00CF4EC0" w:rsidP="006009E6">
            <w:pPr>
              <w:pStyle w:val="ListParagraph"/>
              <w:ind w:left="152"/>
              <w:jc w:val="center"/>
              <w:rPr>
                <w:rFonts w:ascii="Bookman Old Style" w:hAnsi="Bookman Old Style"/>
                <w:color w:val="44546A" w:themeColor="text2"/>
              </w:rPr>
            </w:pPr>
          </w:p>
          <w:p w14:paraId="3246818D" w14:textId="234DE284" w:rsidR="00061AC5" w:rsidRPr="00841B00" w:rsidRDefault="007915E2" w:rsidP="006009E6">
            <w:pPr>
              <w:pStyle w:val="ListParagraph"/>
              <w:ind w:left="152"/>
              <w:jc w:val="center"/>
              <w:rPr>
                <w:rFonts w:ascii="Bookman Old Style" w:hAnsi="Bookman Old Style"/>
                <w:color w:val="44546A" w:themeColor="text2"/>
              </w:rPr>
            </w:pPr>
            <w:r>
              <w:rPr>
                <w:rFonts w:ascii="Bookman Old Style" w:hAnsi="Bookman Old Style"/>
                <w:color w:val="44546A" w:themeColor="text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8318DB" w14:textId="60B4D004" w:rsidR="002A1CD9" w:rsidRPr="002A1CD9" w:rsidRDefault="00113EA4" w:rsidP="00061AC5">
            <w:pPr>
              <w:rPr>
                <w:rFonts w:ascii="Bookman Old Style" w:hAnsi="Bookman Old Style"/>
                <w:i/>
                <w:color w:val="44546A" w:themeColor="text2"/>
                <w:lang w:val="en-US"/>
              </w:rPr>
            </w:pPr>
            <w:r>
              <w:rPr>
                <w:rFonts w:ascii="Bookman Old Style" w:hAnsi="Bookman Old Style"/>
                <w:b/>
                <w:color w:val="44546A" w:themeColor="text2"/>
                <w:lang w:val="en-US"/>
              </w:rPr>
              <w:t xml:space="preserve">ALFI Institute </w:t>
            </w:r>
            <w:proofErr w:type="spellStart"/>
            <w:r>
              <w:rPr>
                <w:rFonts w:ascii="Bookman Old Style" w:hAnsi="Bookman Old Style"/>
                <w:b/>
                <w:color w:val="44546A" w:themeColor="text2"/>
                <w:lang w:val="en-US"/>
              </w:rPr>
              <w:t>Moduls</w:t>
            </w:r>
            <w:proofErr w:type="spellEnd"/>
            <w:r w:rsidRPr="002A1CD9">
              <w:rPr>
                <w:rFonts w:ascii="Bookman Old Style" w:hAnsi="Bookman Old Style"/>
                <w:i/>
                <w:color w:val="44546A" w:themeColor="text2"/>
                <w:lang w:val="en-US"/>
              </w:rPr>
              <w:t xml:space="preserve"> </w:t>
            </w:r>
          </w:p>
        </w:tc>
      </w:tr>
      <w:tr w:rsidR="0028268B" w:rsidRPr="00841B00" w14:paraId="48017C7D" w14:textId="77777777" w:rsidTr="00552BF6">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A96F866" w14:textId="1E9636BC" w:rsidR="0028268B" w:rsidRPr="00841B00" w:rsidRDefault="003A0C64" w:rsidP="00061AC5">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53A33852" w14:textId="77777777" w:rsidR="0028268B" w:rsidRDefault="0028268B" w:rsidP="0068071B">
            <w:pPr>
              <w:jc w:val="both"/>
              <w:rPr>
                <w:rFonts w:ascii="Bookman Old Style" w:eastAsia="Bookman Old Style" w:hAnsi="Bookman Old Style" w:cs="Bookman Old Style"/>
              </w:rPr>
            </w:pPr>
            <w:r w:rsidRPr="0068071B">
              <w:rPr>
                <w:rFonts w:ascii="Bookman Old Style" w:eastAsia="Bookman Old Style" w:hAnsi="Bookman Old Style" w:cs="Bookman Old Style"/>
              </w:rPr>
              <w:t>Ketepatan menerima dokumen rencana kedatangan barang impor</w:t>
            </w:r>
          </w:p>
          <w:p w14:paraId="6CC440F6" w14:textId="1D9AB876" w:rsidR="006A69A0" w:rsidRPr="0068071B" w:rsidRDefault="006A69A0" w:rsidP="0068071B">
            <w:pPr>
              <w:jc w:val="both"/>
              <w:rPr>
                <w:rFonts w:ascii="Bookman Old Style" w:eastAsia="Bookman Old Style" w:hAnsi="Bookman Old Style" w:cs="Bookman Old Styl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DD2886F" w14:textId="677E5F08" w:rsidR="0028268B" w:rsidRPr="00841B00" w:rsidRDefault="0028268B" w:rsidP="0028268B">
            <w:pPr>
              <w:rPr>
                <w:rFonts w:ascii="Bookman Old Style" w:hAnsi="Bookman Old Style"/>
                <w:b/>
                <w:bCs/>
                <w:color w:val="44546A" w:themeColor="text2"/>
                <w:lang w:val="en-US"/>
              </w:rPr>
            </w:pPr>
            <w:r w:rsidRPr="00841B00">
              <w:rPr>
                <w:rFonts w:ascii="Bookman Old Style" w:hAnsi="Bookman Old Style"/>
                <w:b/>
                <w:bCs/>
                <w:color w:val="44546A" w:themeColor="text2"/>
                <w:lang w:val="en-US"/>
              </w:rPr>
              <w:t>BK-K</w:t>
            </w:r>
            <w:r>
              <w:rPr>
                <w:rFonts w:ascii="Bookman Old Style" w:hAnsi="Bookman Old Style"/>
                <w:b/>
                <w:bCs/>
                <w:color w:val="44546A" w:themeColor="text2"/>
                <w:lang w:val="en-US"/>
              </w:rPr>
              <w:t>2</w:t>
            </w:r>
          </w:p>
          <w:p w14:paraId="60C8BCF9" w14:textId="55EC1810" w:rsidR="0028268B" w:rsidRDefault="005D1ABF" w:rsidP="0028268B">
            <w:pPr>
              <w:rPr>
                <w:rFonts w:ascii="Bookman Old Style" w:hAnsi="Bookman Old Style"/>
                <w:color w:val="44546A" w:themeColor="text2"/>
                <w:lang w:val="en-US"/>
              </w:rPr>
            </w:pPr>
            <w:proofErr w:type="spellStart"/>
            <w:r>
              <w:rPr>
                <w:rFonts w:ascii="Bookman Old Style" w:hAnsi="Bookman Old Style"/>
                <w:color w:val="44546A" w:themeColor="text2"/>
                <w:lang w:val="en-US"/>
              </w:rPr>
              <w:t>Tahapan</w:t>
            </w:r>
            <w:proofErr w:type="spellEnd"/>
            <w:r>
              <w:rPr>
                <w:rFonts w:ascii="Bookman Old Style" w:hAnsi="Bookman Old Style"/>
                <w:color w:val="44546A" w:themeColor="text2"/>
                <w:lang w:val="en-US"/>
              </w:rPr>
              <w:t xml:space="preserve"> N</w:t>
            </w:r>
            <w:r w:rsidR="0068071B">
              <w:rPr>
                <w:rFonts w:ascii="Bookman Old Style" w:hAnsi="Bookman Old Style"/>
                <w:color w:val="44546A" w:themeColor="text2"/>
                <w:lang w:val="en-US"/>
              </w:rPr>
              <w:t>otice Arrival (NOA)</w:t>
            </w:r>
          </w:p>
          <w:p w14:paraId="3FFD0A63" w14:textId="77777777" w:rsidR="0028268B" w:rsidRPr="00841B00" w:rsidRDefault="0028268B" w:rsidP="00061AC5">
            <w:pPr>
              <w:rPr>
                <w:rFonts w:ascii="Bookman Old Style" w:hAnsi="Bookman Old Style"/>
                <w:b/>
                <w:bCs/>
                <w:color w:val="44546A" w:themeColor="text2"/>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9845CE4" w14:textId="4635AAFD" w:rsidR="0028268B" w:rsidRPr="00841B00" w:rsidRDefault="007915E2" w:rsidP="00061AC5">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442D142" w14:textId="77777777" w:rsidR="00CF4EC0" w:rsidRDefault="00CF4EC0" w:rsidP="002A1CD9">
            <w:pPr>
              <w:jc w:val="center"/>
              <w:rPr>
                <w:rFonts w:ascii="Bookman Old Style" w:hAnsi="Bookman Old Style"/>
                <w:color w:val="44546A" w:themeColor="text2"/>
                <w:lang w:val="en-US"/>
              </w:rPr>
            </w:pPr>
          </w:p>
          <w:p w14:paraId="15EC8A5F" w14:textId="2DBA6F0B" w:rsidR="0028268B" w:rsidRDefault="007915E2" w:rsidP="002A1CD9">
            <w:pPr>
              <w:jc w:val="center"/>
              <w:rPr>
                <w:rFonts w:ascii="Bookman Old Style" w:hAnsi="Bookman Old Style"/>
                <w:color w:val="44546A" w:themeColor="text2"/>
                <w:lang w:val="en-US"/>
              </w:rPr>
            </w:pPr>
            <w:r>
              <w:rPr>
                <w:rFonts w:ascii="Bookman Old Style" w:hAnsi="Bookman Old Style"/>
                <w:color w:val="44546A" w:themeColor="text2"/>
                <w:lang w:val="en-US"/>
              </w:rPr>
              <w:t>30 Menit</w:t>
            </w:r>
          </w:p>
        </w:tc>
        <w:tc>
          <w:tcPr>
            <w:tcW w:w="1237" w:type="dxa"/>
            <w:tcBorders>
              <w:top w:val="single" w:sz="4" w:space="0" w:color="000000"/>
              <w:left w:val="single" w:sz="4" w:space="0" w:color="000000"/>
              <w:bottom w:val="single" w:sz="4" w:space="0" w:color="000000"/>
              <w:right w:val="single" w:sz="4" w:space="0" w:color="000000"/>
            </w:tcBorders>
          </w:tcPr>
          <w:p w14:paraId="3F439196" w14:textId="77777777" w:rsidR="00CF4EC0" w:rsidRDefault="00CF4EC0" w:rsidP="006009E6">
            <w:pPr>
              <w:pStyle w:val="ListParagraph"/>
              <w:ind w:left="152"/>
              <w:jc w:val="center"/>
              <w:rPr>
                <w:rFonts w:ascii="Bookman Old Style" w:hAnsi="Bookman Old Style"/>
                <w:color w:val="44546A" w:themeColor="text2"/>
              </w:rPr>
            </w:pPr>
          </w:p>
          <w:p w14:paraId="2E851570" w14:textId="1E3DADDC" w:rsidR="0028268B" w:rsidRDefault="007915E2" w:rsidP="006009E6">
            <w:pPr>
              <w:pStyle w:val="ListParagraph"/>
              <w:ind w:left="152"/>
              <w:jc w:val="center"/>
              <w:rPr>
                <w:rFonts w:ascii="Bookman Old Style" w:hAnsi="Bookman Old Style"/>
                <w:color w:val="44546A" w:themeColor="text2"/>
              </w:rPr>
            </w:pPr>
            <w:r>
              <w:rPr>
                <w:rFonts w:ascii="Bookman Old Style" w:hAnsi="Bookman Old Style"/>
                <w:color w:val="44546A" w:themeColor="text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9422A2" w14:textId="139D1C79" w:rsidR="0028268B" w:rsidRPr="002A1CD9" w:rsidRDefault="00113EA4" w:rsidP="00061AC5">
            <w:pPr>
              <w:rPr>
                <w:rFonts w:ascii="Bookman Old Style" w:hAnsi="Bookman Old Style"/>
                <w:b/>
                <w:color w:val="44546A" w:themeColor="text2"/>
                <w:lang w:val="en-US"/>
              </w:rPr>
            </w:pPr>
            <w:r>
              <w:rPr>
                <w:rFonts w:ascii="Bookman Old Style" w:hAnsi="Bookman Old Style"/>
                <w:b/>
                <w:color w:val="44546A" w:themeColor="text2"/>
                <w:lang w:val="en-US"/>
              </w:rPr>
              <w:t xml:space="preserve">ALFI Institute </w:t>
            </w:r>
            <w:proofErr w:type="spellStart"/>
            <w:r>
              <w:rPr>
                <w:rFonts w:ascii="Bookman Old Style" w:hAnsi="Bookman Old Style"/>
                <w:b/>
                <w:color w:val="44546A" w:themeColor="text2"/>
                <w:lang w:val="en-US"/>
              </w:rPr>
              <w:t>Moduls</w:t>
            </w:r>
            <w:proofErr w:type="spellEnd"/>
          </w:p>
        </w:tc>
      </w:tr>
      <w:tr w:rsidR="002A1CD9" w:rsidRPr="00841B00" w14:paraId="3C1F0C34" w14:textId="77777777" w:rsidTr="00552BF6">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2974EF5D" w14:textId="6DC53BF3" w:rsidR="002A1CD9" w:rsidRPr="00841B00" w:rsidRDefault="000B786B" w:rsidP="002A1CD9">
            <w:pPr>
              <w:jc w:val="center"/>
              <w:rPr>
                <w:rFonts w:ascii="Bookman Old Style" w:hAnsi="Bookman Old Style"/>
                <w:color w:val="44546A" w:themeColor="text2"/>
                <w:lang w:val="en-US"/>
              </w:rPr>
            </w:pPr>
            <w:r>
              <w:rPr>
                <w:rFonts w:ascii="Bookman Old Style" w:hAnsi="Bookman Old Style"/>
                <w:color w:val="44546A" w:themeColor="text2"/>
                <w:lang w:val="en-US"/>
              </w:rPr>
              <w:t>3</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060F79DC" w14:textId="5958D736" w:rsidR="006A69A0" w:rsidRPr="009101ED" w:rsidRDefault="0028268B" w:rsidP="009101ED">
            <w:pPr>
              <w:jc w:val="both"/>
              <w:rPr>
                <w:rFonts w:ascii="Bookman Old Style" w:eastAsia="Bookman Old Style" w:hAnsi="Bookman Old Style" w:cs="Bookman Old Style"/>
              </w:rPr>
            </w:pPr>
            <w:r w:rsidRPr="0068071B">
              <w:rPr>
                <w:rFonts w:ascii="Bookman Old Style" w:eastAsia="Bookman Old Style" w:hAnsi="Bookman Old Style" w:cs="Bookman Old Style"/>
              </w:rPr>
              <w:t>Ketepatan mengidentifikasi isi dokumen Shipping Instruction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0E3801C" w14:textId="77777777" w:rsidR="005D1ABF" w:rsidRPr="002A1CD9" w:rsidRDefault="005D1ABF" w:rsidP="005D1ABF">
            <w:pPr>
              <w:rPr>
                <w:rFonts w:ascii="Bookman Old Style" w:hAnsi="Bookman Old Style"/>
                <w:b/>
                <w:bCs/>
                <w:color w:val="44546A" w:themeColor="text2"/>
                <w:lang w:val="en-US"/>
              </w:rPr>
            </w:pPr>
            <w:r w:rsidRPr="002A1CD9">
              <w:rPr>
                <w:rFonts w:ascii="Bookman Old Style" w:hAnsi="Bookman Old Style"/>
                <w:b/>
                <w:bCs/>
                <w:color w:val="44546A" w:themeColor="text2"/>
                <w:lang w:val="en-US"/>
              </w:rPr>
              <w:t>BK-P1</w:t>
            </w:r>
          </w:p>
          <w:p w14:paraId="12B6A304" w14:textId="4E94AA1A" w:rsidR="005D1ABF" w:rsidRPr="005959F3" w:rsidRDefault="005D1ABF" w:rsidP="005959F3">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w:t>
            </w:r>
            <w:r w:rsidR="00C65BE9">
              <w:rPr>
                <w:rFonts w:ascii="Bookman Old Style" w:hAnsi="Bookman Old Style"/>
                <w:color w:val="44546A" w:themeColor="text2"/>
                <w:lang w:val="en-US"/>
              </w:rPr>
              <w:t>e</w:t>
            </w:r>
            <w:r w:rsidRPr="005D1ABF">
              <w:rPr>
                <w:rFonts w:ascii="Bookman Old Style" w:hAnsi="Bookman Old Style"/>
                <w:color w:val="44546A" w:themeColor="text2"/>
                <w:lang w:val="en-US"/>
              </w:rPr>
              <w:t>tahuan</w:t>
            </w:r>
            <w:proofErr w:type="spellEnd"/>
            <w:r w:rsidRPr="005D1ABF">
              <w:rPr>
                <w:rFonts w:ascii="Bookman Old Style" w:hAnsi="Bookman Old Style"/>
                <w:color w:val="44546A" w:themeColor="text2"/>
                <w:lang w:val="en-US"/>
              </w:rPr>
              <w:t xml:space="preserve"> </w:t>
            </w:r>
            <w:proofErr w:type="spellStart"/>
            <w:r w:rsidRPr="005D1ABF">
              <w:rPr>
                <w:rFonts w:ascii="Bookman Old Style" w:hAnsi="Bookman Old Style"/>
                <w:color w:val="44546A" w:themeColor="text2"/>
                <w:lang w:val="en-US"/>
              </w:rPr>
              <w:t>Faktual</w:t>
            </w:r>
            <w:proofErr w:type="spellEnd"/>
            <w:r>
              <w:rPr>
                <w:rFonts w:ascii="Bookman Old Style" w:hAnsi="Bookman Old Style"/>
                <w:b/>
                <w:bCs/>
                <w:color w:val="44546A" w:themeColor="text2"/>
                <w:lang w:val="en-US"/>
              </w:rPr>
              <w:t xml:space="preserve"> </w:t>
            </w:r>
            <w:r w:rsidRPr="0028268B">
              <w:rPr>
                <w:rFonts w:ascii="Bookman Old Style" w:eastAsia="Bookman Old Style" w:hAnsi="Bookman Old Style" w:cs="Bookman Old Style"/>
                <w:color w:val="44546A" w:themeColor="text2"/>
              </w:rPr>
              <w:t>S</w:t>
            </w:r>
            <w:r w:rsidR="005959F3">
              <w:rPr>
                <w:rFonts w:ascii="Bookman Old Style" w:eastAsia="Bookman Old Style" w:hAnsi="Bookman Old Style" w:cs="Bookman Old Style"/>
                <w:color w:val="44546A" w:themeColor="text2"/>
                <w:lang w:val="en-US"/>
              </w:rPr>
              <w:t>I</w:t>
            </w:r>
          </w:p>
          <w:p w14:paraId="1AC2B3CE" w14:textId="736CEF23" w:rsidR="002A1CD9" w:rsidRPr="0068071B" w:rsidRDefault="002A1CD9" w:rsidP="002A1CD9">
            <w:pPr>
              <w:rPr>
                <w:rFonts w:ascii="Bookman Old Style" w:hAnsi="Bookman Old Style"/>
                <w:i/>
                <w:color w:val="FF0000"/>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8930BB3" w14:textId="19D7CC6F" w:rsidR="002A1CD9" w:rsidRDefault="007915E2" w:rsidP="002A1CD9">
            <w:pPr>
              <w:jc w:val="center"/>
              <w:rPr>
                <w:rFonts w:ascii="Bookman Old Style" w:hAnsi="Bookman Old Style"/>
                <w:color w:val="44546A" w:themeColor="text2"/>
                <w:lang w:val="en-US"/>
              </w:rPr>
            </w:pPr>
            <w:r>
              <w:rPr>
                <w:rFonts w:ascii="Bookman Old Style" w:hAnsi="Bookman Old Style"/>
                <w:color w:val="44546A" w:themeColor="text2"/>
                <w:lang w:val="en-US"/>
              </w:rPr>
              <w:t>1</w:t>
            </w:r>
          </w:p>
          <w:p w14:paraId="5C3490F7" w14:textId="77777777" w:rsidR="002A1CD9" w:rsidRDefault="002A1CD9" w:rsidP="002A1CD9">
            <w:pPr>
              <w:jc w:val="center"/>
              <w:rPr>
                <w:rFonts w:ascii="Bookman Old Style" w:hAnsi="Bookman Old Style"/>
                <w:color w:val="44546A" w:themeColor="text2"/>
                <w:lang w:val="en-US"/>
              </w:rPr>
            </w:pPr>
          </w:p>
          <w:p w14:paraId="3A78B93B" w14:textId="77777777" w:rsidR="002A1CD9" w:rsidRPr="00841B00" w:rsidRDefault="002A1CD9" w:rsidP="009101ED">
            <w:pPr>
              <w:rPr>
                <w:rFonts w:ascii="Bookman Old Style" w:hAnsi="Bookman Old Style"/>
                <w:color w:val="44546A" w:themeColor="text2"/>
                <w:lang w:val="en-US"/>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07ACEB79" w14:textId="2FD119F8" w:rsidR="002A1CD9" w:rsidRDefault="002A1CD9" w:rsidP="002A1CD9">
            <w:pPr>
              <w:jc w:val="center"/>
              <w:rPr>
                <w:rFonts w:ascii="Bookman Old Style" w:hAnsi="Bookman Old Style"/>
                <w:color w:val="44546A" w:themeColor="text2"/>
                <w:lang w:val="en-US"/>
              </w:rPr>
            </w:pPr>
          </w:p>
          <w:p w14:paraId="0FD2461E" w14:textId="45B3249B" w:rsidR="002A1CD9" w:rsidRDefault="006009E6" w:rsidP="002A1CD9">
            <w:pPr>
              <w:jc w:val="center"/>
              <w:rPr>
                <w:rFonts w:ascii="Bookman Old Style" w:hAnsi="Bookman Old Style"/>
                <w:color w:val="44546A" w:themeColor="text2"/>
                <w:lang w:val="en-US"/>
              </w:rPr>
            </w:pPr>
            <w:r>
              <w:rPr>
                <w:rFonts w:ascii="Bookman Old Style" w:hAnsi="Bookman Old Style"/>
                <w:color w:val="44546A" w:themeColor="text2"/>
                <w:lang w:val="en-US"/>
              </w:rPr>
              <w:t>-</w:t>
            </w:r>
          </w:p>
          <w:p w14:paraId="4466ECA4" w14:textId="77777777" w:rsidR="002A1CD9" w:rsidRDefault="002A1CD9" w:rsidP="009101ED">
            <w:pPr>
              <w:rPr>
                <w:rFonts w:ascii="Bookman Old Style" w:hAnsi="Bookman Old Style"/>
                <w:color w:val="44546A" w:themeColor="text2"/>
                <w:lang w:val="en-US"/>
              </w:rPr>
            </w:pPr>
          </w:p>
        </w:tc>
        <w:tc>
          <w:tcPr>
            <w:tcW w:w="1237" w:type="dxa"/>
            <w:tcBorders>
              <w:top w:val="single" w:sz="4" w:space="0" w:color="000000"/>
              <w:left w:val="single" w:sz="4" w:space="0" w:color="000000"/>
              <w:bottom w:val="single" w:sz="4" w:space="0" w:color="000000"/>
              <w:right w:val="single" w:sz="4" w:space="0" w:color="000000"/>
            </w:tcBorders>
          </w:tcPr>
          <w:p w14:paraId="3B91321C" w14:textId="5860F914" w:rsidR="002A1CD9" w:rsidRDefault="007915E2" w:rsidP="002A1CD9">
            <w:pPr>
              <w:pStyle w:val="ListParagraph"/>
              <w:ind w:left="152"/>
              <w:jc w:val="center"/>
              <w:rPr>
                <w:rFonts w:ascii="Bookman Old Style" w:hAnsi="Bookman Old Style"/>
                <w:color w:val="44546A" w:themeColor="text2"/>
              </w:rPr>
            </w:pPr>
            <w:r>
              <w:rPr>
                <w:rFonts w:ascii="Bookman Old Style" w:hAnsi="Bookman Old Style"/>
                <w:color w:val="44546A" w:themeColor="text2"/>
              </w:rPr>
              <w:t>30 Menit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3C308A" w14:textId="4FEA7D06" w:rsidR="002A1CD9" w:rsidRPr="002A1CD9" w:rsidRDefault="00113EA4" w:rsidP="002A1CD9">
            <w:pPr>
              <w:rPr>
                <w:rFonts w:ascii="Bookman Old Style" w:hAnsi="Bookman Old Style"/>
                <w:b/>
                <w:color w:val="44546A" w:themeColor="text2"/>
                <w:lang w:val="en-US"/>
              </w:rPr>
            </w:pPr>
            <w:r>
              <w:rPr>
                <w:rFonts w:ascii="Bookman Old Style" w:hAnsi="Bookman Old Style"/>
                <w:b/>
                <w:color w:val="44546A" w:themeColor="text2"/>
                <w:lang w:val="en-US"/>
              </w:rPr>
              <w:t xml:space="preserve">ALFI Institute </w:t>
            </w:r>
            <w:proofErr w:type="spellStart"/>
            <w:r>
              <w:rPr>
                <w:rFonts w:ascii="Bookman Old Style" w:hAnsi="Bookman Old Style"/>
                <w:b/>
                <w:color w:val="44546A" w:themeColor="text2"/>
                <w:lang w:val="en-US"/>
              </w:rPr>
              <w:t>Moduls</w:t>
            </w:r>
            <w:proofErr w:type="spellEnd"/>
            <w:r w:rsidRPr="002A1CD9">
              <w:rPr>
                <w:rFonts w:ascii="Bookman Old Style" w:hAnsi="Bookman Old Style"/>
                <w:b/>
                <w:color w:val="44546A" w:themeColor="text2"/>
                <w:lang w:val="en-US"/>
              </w:rPr>
              <w:t xml:space="preserve"> </w:t>
            </w:r>
          </w:p>
        </w:tc>
      </w:tr>
      <w:tr w:rsidR="0028268B" w:rsidRPr="00841B00" w14:paraId="7BC832F4" w14:textId="77777777" w:rsidTr="00552BF6">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A2E4920" w14:textId="20FA2F4C" w:rsidR="0028268B" w:rsidRPr="008F407B" w:rsidRDefault="000B786B" w:rsidP="002A1CD9">
            <w:pPr>
              <w:jc w:val="center"/>
              <w:rPr>
                <w:rFonts w:ascii="Bookman Old Style" w:hAnsi="Bookman Old Style"/>
                <w:lang w:val="en-US"/>
              </w:rPr>
            </w:pPr>
            <w:r>
              <w:rPr>
                <w:rFonts w:ascii="Bookman Old Style" w:hAnsi="Bookman Old Style"/>
                <w:lang w:val="en-US"/>
              </w:rPr>
              <w:t>4</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545AC00D" w14:textId="77777777" w:rsidR="0028268B" w:rsidRDefault="0028268B" w:rsidP="009101ED">
            <w:pPr>
              <w:jc w:val="both"/>
              <w:rPr>
                <w:rFonts w:ascii="Bookman Old Style" w:eastAsia="Bookman Old Style" w:hAnsi="Bookman Old Style" w:cs="Bookman Old Style"/>
                <w:lang w:val="en-US"/>
              </w:rPr>
            </w:pPr>
            <w:r w:rsidRPr="008F407B">
              <w:rPr>
                <w:rFonts w:ascii="Bookman Old Style" w:eastAsia="Bookman Old Style" w:hAnsi="Bookman Old Style" w:cs="Bookman Old Style"/>
              </w:rPr>
              <w:t xml:space="preserve">Ketepatan mengetahui tanggal dan lokasi kedatangan kapal sesuai NOA dari </w:t>
            </w:r>
            <w:r w:rsidR="009101ED" w:rsidRPr="008F407B">
              <w:rPr>
                <w:rFonts w:ascii="Bookman Old Style" w:eastAsia="Bookman Old Style" w:hAnsi="Bookman Old Style" w:cs="Bookman Old Style"/>
                <w:lang w:val="en-US"/>
              </w:rPr>
              <w:t>transporter</w:t>
            </w:r>
          </w:p>
          <w:p w14:paraId="1CB810EA" w14:textId="61A364B1" w:rsidR="006A69A0" w:rsidRPr="008F407B" w:rsidRDefault="006A69A0" w:rsidP="009101ED">
            <w:pPr>
              <w:jc w:val="both"/>
              <w:rPr>
                <w:rFonts w:ascii="Bookman Old Style" w:eastAsia="Bookman Old Style" w:hAnsi="Bookman Old Style" w:cs="Bookman Old Style"/>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3989910" w14:textId="1674186E" w:rsidR="005D1ABF" w:rsidRPr="002A1CD9" w:rsidRDefault="005D1ABF" w:rsidP="005D1ABF">
            <w:pPr>
              <w:rPr>
                <w:rFonts w:ascii="Bookman Old Style" w:hAnsi="Bookman Old Style"/>
                <w:b/>
                <w:bCs/>
                <w:color w:val="44546A" w:themeColor="text2"/>
                <w:lang w:val="en-US"/>
              </w:rPr>
            </w:pPr>
            <w:r w:rsidRPr="002A1CD9">
              <w:rPr>
                <w:rFonts w:ascii="Bookman Old Style" w:hAnsi="Bookman Old Style"/>
                <w:b/>
                <w:bCs/>
                <w:color w:val="44546A" w:themeColor="text2"/>
                <w:lang w:val="en-US"/>
              </w:rPr>
              <w:t>BK-P</w:t>
            </w:r>
            <w:r>
              <w:rPr>
                <w:rFonts w:ascii="Bookman Old Style" w:hAnsi="Bookman Old Style"/>
                <w:b/>
                <w:bCs/>
                <w:color w:val="44546A" w:themeColor="text2"/>
                <w:lang w:val="en-US"/>
              </w:rPr>
              <w:t>2</w:t>
            </w:r>
          </w:p>
          <w:p w14:paraId="1034AEAB" w14:textId="379195E1" w:rsidR="005D1ABF" w:rsidRPr="005819C5" w:rsidRDefault="005D1ABF" w:rsidP="005D1ABF">
            <w:pPr>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w:t>
            </w:r>
            <w:r w:rsidR="00C65BE9">
              <w:rPr>
                <w:rFonts w:ascii="Bookman Old Style" w:hAnsi="Bookman Old Style"/>
                <w:color w:val="44546A" w:themeColor="text2"/>
                <w:lang w:val="en-US"/>
              </w:rPr>
              <w:t>e</w:t>
            </w:r>
            <w:r w:rsidRPr="005D1ABF">
              <w:rPr>
                <w:rFonts w:ascii="Bookman Old Style" w:hAnsi="Bookman Old Style"/>
                <w:color w:val="44546A" w:themeColor="text2"/>
                <w:lang w:val="en-US"/>
              </w:rPr>
              <w:t>tahuan</w:t>
            </w:r>
            <w:proofErr w:type="spellEnd"/>
            <w:r w:rsidRPr="005D1ABF">
              <w:rPr>
                <w:rFonts w:ascii="Bookman Old Style" w:hAnsi="Bookman Old Style"/>
                <w:color w:val="44546A" w:themeColor="text2"/>
                <w:lang w:val="en-US"/>
              </w:rPr>
              <w:t xml:space="preserve"> </w:t>
            </w:r>
            <w:proofErr w:type="spellStart"/>
            <w:r w:rsidRPr="005D1ABF">
              <w:rPr>
                <w:rFonts w:ascii="Bookman Old Style" w:hAnsi="Bookman Old Style"/>
                <w:color w:val="44546A" w:themeColor="text2"/>
                <w:lang w:val="en-US"/>
              </w:rPr>
              <w:t>Faktual</w:t>
            </w:r>
            <w:proofErr w:type="spellEnd"/>
            <w:r>
              <w:rPr>
                <w:rFonts w:ascii="Bookman Old Style" w:hAnsi="Bookman Old Style"/>
                <w:b/>
                <w:bCs/>
                <w:color w:val="44546A" w:themeColor="text2"/>
                <w:lang w:val="en-US"/>
              </w:rPr>
              <w:t xml:space="preserve"> </w:t>
            </w:r>
            <w:r w:rsidR="005819C5">
              <w:rPr>
                <w:rFonts w:ascii="Bookman Old Style" w:eastAsia="Bookman Old Style" w:hAnsi="Bookman Old Style" w:cs="Bookman Old Style"/>
                <w:color w:val="44546A" w:themeColor="text2"/>
                <w:lang w:val="en-US"/>
              </w:rPr>
              <w:t>NOA</w:t>
            </w:r>
          </w:p>
          <w:p w14:paraId="5C6DB500" w14:textId="77777777" w:rsidR="0028268B" w:rsidRPr="002A1CD9" w:rsidRDefault="0028268B" w:rsidP="002A1CD9">
            <w:pPr>
              <w:rPr>
                <w:rFonts w:ascii="Bookman Old Style" w:hAnsi="Bookman Old Style"/>
                <w:b/>
                <w:bCs/>
                <w:color w:val="44546A" w:themeColor="text2"/>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7C5B297" w14:textId="21512211" w:rsidR="0028268B" w:rsidRPr="00841B00" w:rsidRDefault="007915E2" w:rsidP="002A1CD9">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71199BB7" w14:textId="77777777" w:rsidR="00CF4EC0" w:rsidRDefault="00CF4EC0" w:rsidP="002A1CD9">
            <w:pPr>
              <w:jc w:val="center"/>
              <w:rPr>
                <w:rFonts w:ascii="Bookman Old Style" w:hAnsi="Bookman Old Style"/>
                <w:color w:val="44546A" w:themeColor="text2"/>
                <w:lang w:val="en-US"/>
              </w:rPr>
            </w:pPr>
          </w:p>
          <w:p w14:paraId="4F0C80EA" w14:textId="77777777" w:rsidR="00CF4EC0" w:rsidRDefault="00CF4EC0" w:rsidP="002A1CD9">
            <w:pPr>
              <w:jc w:val="center"/>
              <w:rPr>
                <w:rFonts w:ascii="Bookman Old Style" w:hAnsi="Bookman Old Style"/>
                <w:color w:val="44546A" w:themeColor="text2"/>
                <w:lang w:val="en-US"/>
              </w:rPr>
            </w:pPr>
          </w:p>
          <w:p w14:paraId="766132C7" w14:textId="7E77A547" w:rsidR="0028268B" w:rsidRDefault="006009E6" w:rsidP="002A1CD9">
            <w:pPr>
              <w:jc w:val="center"/>
              <w:rPr>
                <w:rFonts w:ascii="Bookman Old Style" w:hAnsi="Bookman Old Style"/>
                <w:color w:val="44546A" w:themeColor="text2"/>
                <w:lang w:val="en-US"/>
              </w:rPr>
            </w:pPr>
            <w:r>
              <w:rPr>
                <w:rFonts w:ascii="Bookman Old Style" w:hAnsi="Bookman Old Style"/>
                <w:color w:val="44546A" w:themeColor="text2"/>
                <w:lang w:val="en-US"/>
              </w:rPr>
              <w:t>-</w:t>
            </w:r>
          </w:p>
        </w:tc>
        <w:tc>
          <w:tcPr>
            <w:tcW w:w="1237" w:type="dxa"/>
            <w:tcBorders>
              <w:top w:val="single" w:sz="4" w:space="0" w:color="000000"/>
              <w:left w:val="single" w:sz="4" w:space="0" w:color="000000"/>
              <w:bottom w:val="single" w:sz="4" w:space="0" w:color="000000"/>
              <w:right w:val="single" w:sz="4" w:space="0" w:color="000000"/>
            </w:tcBorders>
          </w:tcPr>
          <w:p w14:paraId="09FD4831" w14:textId="77777777" w:rsidR="00CF4EC0" w:rsidRDefault="00CF4EC0" w:rsidP="002A1CD9">
            <w:pPr>
              <w:pStyle w:val="ListParagraph"/>
              <w:ind w:left="152"/>
              <w:jc w:val="center"/>
              <w:rPr>
                <w:rFonts w:ascii="Bookman Old Style" w:hAnsi="Bookman Old Style"/>
                <w:color w:val="44546A" w:themeColor="text2"/>
              </w:rPr>
            </w:pPr>
          </w:p>
          <w:p w14:paraId="09E5FA1A" w14:textId="261B8D02" w:rsidR="0028268B" w:rsidRDefault="007915E2" w:rsidP="002A1CD9">
            <w:pPr>
              <w:pStyle w:val="ListParagraph"/>
              <w:ind w:left="152"/>
              <w:jc w:val="center"/>
              <w:rPr>
                <w:rFonts w:ascii="Bookman Old Style" w:hAnsi="Bookman Old Style"/>
                <w:color w:val="44546A" w:themeColor="text2"/>
              </w:rPr>
            </w:pPr>
            <w:r>
              <w:rPr>
                <w:rFonts w:ascii="Bookman Old Style" w:hAnsi="Bookman Old Style"/>
                <w:color w:val="44546A" w:themeColor="text2"/>
              </w:rPr>
              <w:t>30 Menit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B86A05" w14:textId="7A740536" w:rsidR="0028268B" w:rsidRPr="002A1CD9" w:rsidRDefault="000841E4" w:rsidP="002A1CD9">
            <w:pPr>
              <w:rPr>
                <w:rFonts w:ascii="Bookman Old Style" w:hAnsi="Bookman Old Style"/>
                <w:b/>
                <w:color w:val="44546A" w:themeColor="text2"/>
                <w:lang w:val="en-US"/>
              </w:rPr>
            </w:pPr>
            <w:r>
              <w:rPr>
                <w:rFonts w:ascii="Bookman Old Style" w:hAnsi="Bookman Old Style"/>
                <w:b/>
                <w:color w:val="44546A" w:themeColor="text2"/>
                <w:lang w:val="en-US"/>
              </w:rPr>
              <w:t xml:space="preserve">ALFI Institute </w:t>
            </w:r>
            <w:proofErr w:type="spellStart"/>
            <w:r>
              <w:rPr>
                <w:rFonts w:ascii="Bookman Old Style" w:hAnsi="Bookman Old Style"/>
                <w:b/>
                <w:color w:val="44546A" w:themeColor="text2"/>
                <w:lang w:val="en-US"/>
              </w:rPr>
              <w:t>Moduls</w:t>
            </w:r>
            <w:proofErr w:type="spellEnd"/>
          </w:p>
        </w:tc>
      </w:tr>
      <w:bookmarkEnd w:id="9"/>
    </w:tbl>
    <w:p w14:paraId="561D97FC" w14:textId="77777777" w:rsidR="005F4577" w:rsidRPr="005C3D3A" w:rsidRDefault="005F4577" w:rsidP="005F4577">
      <w:pPr>
        <w:rPr>
          <w:rFonts w:ascii="Bookman Old Style" w:hAnsi="Bookman Old Style"/>
          <w:color w:val="000000"/>
        </w:rPr>
      </w:pPr>
    </w:p>
    <w:p w14:paraId="76C32AD3" w14:textId="6C76A991" w:rsidR="00FC075A" w:rsidRDefault="00FC075A" w:rsidP="00FC075A">
      <w:pPr>
        <w:rPr>
          <w:lang w:val="en-US"/>
        </w:rPr>
      </w:pPr>
      <w:bookmarkStart w:id="10" w:name="_Toc3813752"/>
    </w:p>
    <w:p w14:paraId="1F54152A" w14:textId="268BD627" w:rsidR="00552BF6" w:rsidRDefault="00552BF6" w:rsidP="00FC075A">
      <w:pPr>
        <w:rPr>
          <w:lang w:val="en-US"/>
        </w:rPr>
      </w:pPr>
    </w:p>
    <w:p w14:paraId="5DA34E5D" w14:textId="77777777" w:rsidR="00552BF6" w:rsidRPr="00FC075A" w:rsidRDefault="00552BF6" w:rsidP="00FC075A">
      <w:pPr>
        <w:rPr>
          <w:lang w:val="en-US"/>
        </w:rPr>
      </w:pPr>
    </w:p>
    <w:p w14:paraId="58B7191D" w14:textId="100E30D0" w:rsidR="00FC075A" w:rsidRPr="001C6EE2" w:rsidRDefault="00FC075A" w:rsidP="00FC075A">
      <w:pPr>
        <w:rPr>
          <w:rFonts w:ascii="Bookman Old Style" w:hAnsi="Bookman Old Style"/>
          <w:color w:val="000000"/>
          <w:lang w:val="en-US"/>
        </w:rPr>
      </w:pPr>
      <w:bookmarkStart w:id="11" w:name="_Hlk105505553"/>
      <w:r w:rsidRPr="005F4577">
        <w:rPr>
          <w:rFonts w:ascii="Bookman Old Style" w:hAnsi="Bookman Old Style"/>
          <w:color w:val="000000"/>
        </w:rPr>
        <w:lastRenderedPageBreak/>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w:t>
      </w:r>
      <w:r w:rsidR="003A5E40">
        <w:rPr>
          <w:rFonts w:ascii="Bookman Old Style" w:hAnsi="Bookman Old Style"/>
          <w:color w:val="000000"/>
          <w:lang w:val="en-US"/>
        </w:rPr>
        <w:t xml:space="preserve">1. </w:t>
      </w:r>
      <w:proofErr w:type="spellStart"/>
      <w:r w:rsidRPr="001C6EE2">
        <w:rPr>
          <w:rFonts w:ascii="Bookman Old Style" w:hAnsi="Bookman Old Style"/>
          <w:color w:val="000000"/>
          <w:lang w:val="en-US"/>
        </w:rPr>
        <w:t>Mempersiapkan</w:t>
      </w:r>
      <w:proofErr w:type="spellEnd"/>
      <w:r w:rsidRPr="001C6EE2">
        <w:rPr>
          <w:rFonts w:ascii="Bookman Old Style" w:hAnsi="Bookman Old Style"/>
          <w:color w:val="000000"/>
          <w:lang w:val="en-US"/>
        </w:rPr>
        <w:t xml:space="preserve"> </w:t>
      </w:r>
      <w:proofErr w:type="spellStart"/>
      <w:r w:rsidRPr="001C6EE2">
        <w:rPr>
          <w:rFonts w:ascii="Bookman Old Style" w:hAnsi="Bookman Old Style"/>
          <w:color w:val="000000"/>
          <w:lang w:val="en-US"/>
        </w:rPr>
        <w:t>moda</w:t>
      </w:r>
      <w:proofErr w:type="spellEnd"/>
      <w:r w:rsidRPr="001C6EE2">
        <w:rPr>
          <w:rFonts w:ascii="Bookman Old Style" w:hAnsi="Bookman Old Style"/>
          <w:color w:val="000000"/>
          <w:lang w:val="en-US"/>
        </w:rPr>
        <w:t xml:space="preserve"> </w:t>
      </w:r>
      <w:proofErr w:type="spellStart"/>
      <w:r w:rsidRPr="001C6EE2">
        <w:rPr>
          <w:rFonts w:ascii="Bookman Old Style" w:hAnsi="Bookman Old Style"/>
          <w:color w:val="000000"/>
          <w:lang w:val="en-US"/>
        </w:rPr>
        <w:t>transportasi</w:t>
      </w:r>
      <w:proofErr w:type="spellEnd"/>
    </w:p>
    <w:p w14:paraId="034B4E1F" w14:textId="4C27E43E" w:rsidR="00FC075A" w:rsidRPr="001C6EE2" w:rsidRDefault="00FC075A" w:rsidP="00FC075A">
      <w:pPr>
        <w:rPr>
          <w:rFonts w:ascii="Bookman Old Style" w:hAnsi="Bookman Old Style"/>
          <w:color w:val="000000"/>
          <w:lang w:val="en-US"/>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w:t>
      </w:r>
      <w:r w:rsidR="008F407B">
        <w:rPr>
          <w:rFonts w:ascii="Bookman Old Style" w:hAnsi="Bookman Old Style"/>
          <w:color w:val="000000"/>
          <w:lang w:val="en-US"/>
        </w:rPr>
        <w:t xml:space="preserve">1.2. </w:t>
      </w:r>
      <w:r w:rsidR="008F407B">
        <w:rPr>
          <w:rFonts w:ascii="Bookman Old Style" w:eastAsia="Bookman Old Style" w:hAnsi="Bookman Old Style" w:cs="Bookman Old Style"/>
          <w:color w:val="000000"/>
        </w:rPr>
        <w:t xml:space="preserve">Melakukan </w:t>
      </w:r>
      <w:r w:rsidR="008F407B">
        <w:rPr>
          <w:rFonts w:ascii="Bookman Old Style" w:eastAsia="Bookman Old Style" w:hAnsi="Bookman Old Style" w:cs="Bookman Old Style"/>
          <w:i/>
          <w:color w:val="000000"/>
        </w:rPr>
        <w:t>booking space</w:t>
      </w:r>
      <w:r w:rsidR="008F407B">
        <w:rPr>
          <w:rFonts w:ascii="Bookman Old Style" w:eastAsia="Bookman Old Style" w:hAnsi="Bookman Old Style" w:cs="Bookman Old Style"/>
          <w:color w:val="000000"/>
        </w:rPr>
        <w:t xml:space="preserve"> barang ekspor ke perusahaan </w:t>
      </w:r>
      <w:r w:rsidR="008F407B">
        <w:rPr>
          <w:rFonts w:ascii="Bookman Old Style" w:eastAsia="Bookman Old Style" w:hAnsi="Bookman Old Style" w:cs="Bookman Old Style"/>
        </w:rPr>
        <w:t>angkutan laut atau udara</w:t>
      </w:r>
    </w:p>
    <w:p w14:paraId="7B00B3E7" w14:textId="77777777" w:rsidR="00FC075A" w:rsidRDefault="00FC075A" w:rsidP="00FC075A">
      <w:pPr>
        <w:rPr>
          <w:rFonts w:ascii="Bookman Old Style" w:hAnsi="Bookman Old Style"/>
          <w:color w:val="000000"/>
        </w:rPr>
      </w:pPr>
    </w:p>
    <w:tbl>
      <w:tblPr>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547"/>
        <w:gridCol w:w="3686"/>
        <w:gridCol w:w="1275"/>
        <w:gridCol w:w="1173"/>
        <w:gridCol w:w="1237"/>
        <w:gridCol w:w="2268"/>
      </w:tblGrid>
      <w:tr w:rsidR="00FC075A" w:rsidRPr="005C3D3A" w14:paraId="5846ADF4" w14:textId="77777777" w:rsidTr="00552BF6">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6502B169" w14:textId="77777777" w:rsidR="00FC075A" w:rsidRPr="005C3D3A" w:rsidRDefault="00FC075A" w:rsidP="009332CE">
            <w:pPr>
              <w:jc w:val="center"/>
              <w:rPr>
                <w:rFonts w:ascii="Bookman Old Style" w:hAnsi="Bookman Old Style"/>
                <w:b/>
                <w:lang w:val="en-US"/>
              </w:rPr>
            </w:pPr>
            <w:r w:rsidRPr="005C3D3A">
              <w:rPr>
                <w:rFonts w:ascii="Bookman Old Style" w:hAnsi="Bookman Old Style"/>
                <w:b/>
                <w:lang w:val="en-US"/>
              </w:rPr>
              <w:t>No</w:t>
            </w: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335CE9BA" w14:textId="77777777" w:rsidR="00FC075A" w:rsidRPr="005C3D3A" w:rsidRDefault="00FC075A" w:rsidP="009332CE">
            <w:pPr>
              <w:jc w:val="center"/>
              <w:rPr>
                <w:rFonts w:ascii="Bookman Old Style" w:hAnsi="Bookman Old Style"/>
                <w:b/>
                <w:lang w:val="en-US"/>
              </w:rPr>
            </w:pPr>
            <w:proofErr w:type="spellStart"/>
            <w:r w:rsidRPr="005C3D3A">
              <w:rPr>
                <w:rFonts w:ascii="Bookman Old Style" w:hAnsi="Bookman Old Style"/>
                <w:b/>
                <w:lang w:val="en-US"/>
              </w:rPr>
              <w:t>Indikator</w:t>
            </w:r>
            <w:proofErr w:type="spellEnd"/>
            <w:r w:rsidRPr="005C3D3A">
              <w:rPr>
                <w:rFonts w:ascii="Bookman Old Style" w:hAnsi="Bookman Old Style"/>
                <w:b/>
                <w:lang w:val="en-US"/>
              </w:rPr>
              <w:t xml:space="preserve"> </w:t>
            </w:r>
            <w:proofErr w:type="spellStart"/>
            <w:r w:rsidRPr="005C3D3A">
              <w:rPr>
                <w:rFonts w:ascii="Bookman Old Style" w:hAnsi="Bookman Old Style"/>
                <w:b/>
                <w:lang w:val="en-US"/>
              </w:rPr>
              <w:t>Kelulusan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0E7F6395" w14:textId="77777777" w:rsidR="00FC075A" w:rsidRPr="005C3D3A" w:rsidRDefault="00FC075A" w:rsidP="009332CE">
            <w:pPr>
              <w:jc w:val="center"/>
              <w:rPr>
                <w:rFonts w:ascii="Bookman Old Style" w:hAnsi="Bookman Old Style"/>
                <w:b/>
                <w:lang w:val="en-US"/>
              </w:rPr>
            </w:pPr>
            <w:r w:rsidRPr="005C3D3A">
              <w:rPr>
                <w:rFonts w:ascii="Bookman Old Style" w:hAnsi="Bookman Old Style"/>
                <w:b/>
                <w:lang w:val="en-US"/>
              </w:rPr>
              <w:t>Bahan Kajian</w:t>
            </w: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hideMark/>
          </w:tcPr>
          <w:p w14:paraId="481C0AE5" w14:textId="77777777" w:rsidR="00FC075A" w:rsidRPr="005C3D3A" w:rsidRDefault="00FC075A" w:rsidP="009332CE">
            <w:pPr>
              <w:jc w:val="center"/>
              <w:rPr>
                <w:rFonts w:ascii="Bookman Old Style" w:hAnsi="Bookman Old Style"/>
                <w:b/>
                <w:lang w:val="en-US"/>
              </w:rPr>
            </w:pPr>
            <w:proofErr w:type="spellStart"/>
            <w:r w:rsidRPr="005C3D3A">
              <w:rPr>
                <w:rFonts w:ascii="Bookman Old Style" w:hAnsi="Bookman Old Style"/>
                <w:b/>
                <w:lang w:val="en-US"/>
              </w:rPr>
              <w:t>Bobot</w:t>
            </w:r>
            <w:proofErr w:type="spellEnd"/>
            <w:r w:rsidRPr="005C3D3A">
              <w:rPr>
                <w:rFonts w:ascii="Bookman Old Style" w:hAnsi="Bookman Old Style"/>
                <w:b/>
                <w:lang w:val="en-US"/>
              </w:rPr>
              <w:t xml:space="preserve"> </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C5E0B3"/>
            <w:vAlign w:val="center"/>
            <w:hideMark/>
          </w:tcPr>
          <w:p w14:paraId="76DABCC5" w14:textId="77777777" w:rsidR="00FC075A" w:rsidRPr="005C3D3A" w:rsidRDefault="00FC075A" w:rsidP="009332CE">
            <w:pPr>
              <w:jc w:val="center"/>
              <w:rPr>
                <w:rFonts w:ascii="Bookman Old Style" w:hAnsi="Bookman Old Style"/>
                <w:b/>
                <w:lang w:val="en-US"/>
              </w:rPr>
            </w:pPr>
            <w:proofErr w:type="spellStart"/>
            <w:r w:rsidRPr="005C3D3A">
              <w:rPr>
                <w:rFonts w:ascii="Bookman Old Style" w:hAnsi="Bookman Old Style"/>
                <w:b/>
                <w:lang w:val="en-US"/>
              </w:rPr>
              <w:t>Durasi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4088B9A4" w14:textId="77777777" w:rsidR="00FC075A" w:rsidRPr="005C3D3A" w:rsidRDefault="00FC075A" w:rsidP="009332CE">
            <w:pPr>
              <w:jc w:val="center"/>
              <w:rPr>
                <w:rFonts w:ascii="Bookman Old Style" w:hAnsi="Bookman Old Style"/>
                <w:b/>
                <w:lang w:val="en-US"/>
              </w:rPr>
            </w:pPr>
            <w:r w:rsidRPr="005C3D3A">
              <w:rPr>
                <w:rFonts w:ascii="Bookman Old Style" w:hAnsi="Bookman Old Style"/>
                <w:b/>
                <w:lang w:val="en-US"/>
              </w:rPr>
              <w:t xml:space="preserve">Modul </w:t>
            </w:r>
          </w:p>
        </w:tc>
      </w:tr>
      <w:tr w:rsidR="00FC075A" w:rsidRPr="005C3D3A" w14:paraId="1F966E96" w14:textId="77777777" w:rsidTr="00552BF6">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2A8C60A1" w14:textId="77777777" w:rsidR="00FC075A" w:rsidRPr="005C3D3A" w:rsidRDefault="00FC075A" w:rsidP="009332CE">
            <w:pPr>
              <w:jc w:val="center"/>
              <w:rPr>
                <w:rFonts w:ascii="Bookman Old Style" w:hAnsi="Bookman Old Style"/>
                <w:b/>
                <w:lang w:val="en-US"/>
              </w:rPr>
            </w:pP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663C50C" w14:textId="77777777" w:rsidR="00FC075A" w:rsidRPr="005C3D3A" w:rsidRDefault="00FC075A" w:rsidP="009332CE">
            <w:pPr>
              <w:jc w:val="center"/>
              <w:rPr>
                <w:rFonts w:ascii="Bookman Old Style" w:hAnsi="Bookman Old Style"/>
                <w:b/>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C8B3EEB" w14:textId="77777777" w:rsidR="00FC075A" w:rsidRPr="005C3D3A" w:rsidRDefault="00FC075A" w:rsidP="009332CE">
            <w:pPr>
              <w:jc w:val="center"/>
              <w:rPr>
                <w:rFonts w:ascii="Bookman Old Style" w:hAnsi="Bookman Old Style"/>
                <w:b/>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tcPr>
          <w:p w14:paraId="24F983E1" w14:textId="77777777" w:rsidR="00FC075A" w:rsidRPr="005C3D3A" w:rsidRDefault="00FC075A" w:rsidP="009332CE">
            <w:pPr>
              <w:jc w:val="center"/>
              <w:rPr>
                <w:rFonts w:ascii="Bookman Old Style" w:hAnsi="Bookman Old Style"/>
                <w:b/>
                <w:lang w:val="en-US"/>
              </w:rPr>
            </w:pPr>
          </w:p>
        </w:tc>
        <w:tc>
          <w:tcPr>
            <w:tcW w:w="1173" w:type="dxa"/>
            <w:tcBorders>
              <w:top w:val="single" w:sz="4" w:space="0" w:color="000000"/>
              <w:left w:val="single" w:sz="4" w:space="0" w:color="auto"/>
              <w:bottom w:val="single" w:sz="4" w:space="0" w:color="000000"/>
              <w:right w:val="single" w:sz="4" w:space="0" w:color="auto"/>
            </w:tcBorders>
            <w:shd w:val="clear" w:color="auto" w:fill="C5E0B3"/>
            <w:vAlign w:val="center"/>
          </w:tcPr>
          <w:p w14:paraId="134525A8" w14:textId="77777777" w:rsidR="00FC075A" w:rsidRPr="005C3D3A" w:rsidRDefault="00FC075A" w:rsidP="009332CE">
            <w:pPr>
              <w:jc w:val="center"/>
              <w:rPr>
                <w:rFonts w:ascii="Bookman Old Style" w:hAnsi="Bookman Old Style"/>
                <w:b/>
                <w:lang w:val="en-US"/>
              </w:rPr>
            </w:pPr>
            <w:r>
              <w:rPr>
                <w:rFonts w:ascii="Bookman Old Style" w:hAnsi="Bookman Old Style"/>
                <w:b/>
                <w:lang w:val="en-US"/>
              </w:rPr>
              <w:t>Teori</w:t>
            </w:r>
          </w:p>
        </w:tc>
        <w:tc>
          <w:tcPr>
            <w:tcW w:w="1237" w:type="dxa"/>
            <w:tcBorders>
              <w:top w:val="single" w:sz="4" w:space="0" w:color="000000"/>
              <w:left w:val="single" w:sz="4" w:space="0" w:color="auto"/>
              <w:bottom w:val="single" w:sz="4" w:space="0" w:color="000000"/>
              <w:right w:val="single" w:sz="4" w:space="0" w:color="auto"/>
            </w:tcBorders>
            <w:shd w:val="clear" w:color="auto" w:fill="C5E0B3"/>
          </w:tcPr>
          <w:p w14:paraId="5EC26C7B" w14:textId="77777777" w:rsidR="00FC075A" w:rsidRPr="005C3D3A" w:rsidRDefault="00FC075A" w:rsidP="009332CE">
            <w:pPr>
              <w:jc w:val="center"/>
              <w:rPr>
                <w:rFonts w:ascii="Bookman Old Style" w:hAnsi="Bookman Old Style"/>
                <w:b/>
                <w:lang w:val="en-US"/>
              </w:rPr>
            </w:pPr>
            <w:proofErr w:type="spellStart"/>
            <w:r>
              <w:rPr>
                <w:rFonts w:ascii="Bookman Old Style" w:hAnsi="Bookman Old Style"/>
                <w:b/>
                <w:lang w:val="en-US"/>
              </w:rPr>
              <w:t>Praktik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3C88B57" w14:textId="77777777" w:rsidR="00FC075A" w:rsidRPr="005C3D3A" w:rsidRDefault="00FC075A" w:rsidP="009332CE">
            <w:pPr>
              <w:jc w:val="center"/>
              <w:rPr>
                <w:rFonts w:ascii="Bookman Old Style" w:hAnsi="Bookman Old Style"/>
                <w:b/>
                <w:lang w:val="en-US"/>
              </w:rPr>
            </w:pPr>
          </w:p>
        </w:tc>
      </w:tr>
      <w:tr w:rsidR="00FC075A" w:rsidRPr="00841B00" w14:paraId="76A5BF6B" w14:textId="77777777" w:rsidTr="00552BF6">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1C1746B" w14:textId="3CB152AB" w:rsidR="00FC075A" w:rsidRPr="00841B00" w:rsidRDefault="000B786B" w:rsidP="009332CE">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37DFA90B" w14:textId="77777777" w:rsidR="00FC075A" w:rsidRDefault="00FC075A" w:rsidP="009332CE">
            <w:pPr>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Ketepatan melakukan </w:t>
            </w:r>
            <w:r>
              <w:rPr>
                <w:rFonts w:ascii="Bookman Old Style" w:eastAsia="Bookman Old Style" w:hAnsi="Bookman Old Style" w:cs="Bookman Old Style"/>
                <w:i/>
                <w:color w:val="000000"/>
              </w:rPr>
              <w:t>booking space</w:t>
            </w:r>
            <w:r>
              <w:rPr>
                <w:rFonts w:ascii="Bookman Old Style" w:eastAsia="Bookman Old Style" w:hAnsi="Bookman Old Style" w:cs="Bookman Old Style"/>
                <w:color w:val="000000"/>
              </w:rPr>
              <w:t xml:space="preserve"> kapal/pesawat ke perusahaan </w:t>
            </w:r>
            <w:r>
              <w:rPr>
                <w:rFonts w:ascii="Bookman Old Style" w:eastAsia="Bookman Old Style" w:hAnsi="Bookman Old Style" w:cs="Bookman Old Style"/>
              </w:rPr>
              <w:t>terkait</w:t>
            </w:r>
          </w:p>
          <w:p w14:paraId="059C1EFE" w14:textId="3714E69B" w:rsidR="00552BF6" w:rsidRPr="0028268B" w:rsidRDefault="00552BF6" w:rsidP="009332CE">
            <w:pPr>
              <w:jc w:val="both"/>
              <w:rPr>
                <w:rFonts w:ascii="Bookman Old Style" w:eastAsia="Bookman Old Style" w:hAnsi="Bookman Old Style" w:cs="Bookman Old Style"/>
                <w:color w:val="44546A" w:themeColor="text2"/>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15D9BE3" w14:textId="56E7FF0E" w:rsidR="00FC075A" w:rsidRPr="00841B00" w:rsidRDefault="00FC075A" w:rsidP="009332CE">
            <w:pPr>
              <w:rPr>
                <w:rFonts w:ascii="Bookman Old Style" w:hAnsi="Bookman Old Style"/>
                <w:b/>
                <w:bCs/>
                <w:color w:val="44546A" w:themeColor="text2"/>
                <w:lang w:val="en-US"/>
              </w:rPr>
            </w:pPr>
            <w:r w:rsidRPr="00841B00">
              <w:rPr>
                <w:rFonts w:ascii="Bookman Old Style" w:hAnsi="Bookman Old Style"/>
                <w:b/>
                <w:bCs/>
                <w:color w:val="44546A" w:themeColor="text2"/>
                <w:lang w:val="en-US"/>
              </w:rPr>
              <w:t>BK-K</w:t>
            </w:r>
            <w:r w:rsidR="008F407B">
              <w:rPr>
                <w:rFonts w:ascii="Bookman Old Style" w:hAnsi="Bookman Old Style"/>
                <w:b/>
                <w:bCs/>
                <w:color w:val="44546A" w:themeColor="text2"/>
                <w:lang w:val="en-US"/>
              </w:rPr>
              <w:t>1</w:t>
            </w:r>
          </w:p>
          <w:p w14:paraId="0F32345A" w14:textId="77777777" w:rsidR="00FC075A" w:rsidRPr="0068071B" w:rsidRDefault="00FC075A" w:rsidP="009332CE">
            <w:pPr>
              <w:rPr>
                <w:rFonts w:ascii="Bookman Old Style" w:hAnsi="Bookman Old Style"/>
                <w:color w:val="44546A" w:themeColor="text2"/>
                <w:lang w:val="en-US"/>
              </w:rPr>
            </w:pPr>
            <w:r w:rsidRPr="0068071B">
              <w:rPr>
                <w:rFonts w:ascii="Bookman Old Style" w:hAnsi="Bookman Old Style"/>
                <w:color w:val="44546A" w:themeColor="text2"/>
                <w:lang w:val="en-US"/>
              </w:rPr>
              <w:t xml:space="preserve">Proses Booking Space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40F0EDB" w14:textId="176CBE47" w:rsidR="00FC075A" w:rsidRPr="00841B00" w:rsidRDefault="00C65BE9"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20B996D7" w14:textId="2401FF7A" w:rsidR="00FC075A" w:rsidRDefault="006009E6" w:rsidP="009332CE">
            <w:pPr>
              <w:jc w:val="center"/>
              <w:rPr>
                <w:rFonts w:ascii="Bookman Old Style" w:hAnsi="Bookman Old Style"/>
                <w:color w:val="44546A" w:themeColor="text2"/>
                <w:lang w:val="en-US"/>
              </w:rPr>
            </w:pPr>
            <w:r>
              <w:rPr>
                <w:rFonts w:ascii="Bookman Old Style" w:hAnsi="Bookman Old Style"/>
                <w:color w:val="44546A" w:themeColor="text2"/>
                <w:lang w:val="en-US"/>
              </w:rPr>
              <w:t>-</w:t>
            </w:r>
          </w:p>
        </w:tc>
        <w:tc>
          <w:tcPr>
            <w:tcW w:w="1237" w:type="dxa"/>
            <w:tcBorders>
              <w:top w:val="single" w:sz="4" w:space="0" w:color="000000"/>
              <w:left w:val="single" w:sz="4" w:space="0" w:color="000000"/>
              <w:bottom w:val="single" w:sz="4" w:space="0" w:color="000000"/>
              <w:right w:val="single" w:sz="4" w:space="0" w:color="000000"/>
            </w:tcBorders>
          </w:tcPr>
          <w:p w14:paraId="0ADC8130" w14:textId="0777A2A0" w:rsidR="00FC075A" w:rsidRDefault="006009E6"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30 Menit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54C210" w14:textId="381204E8" w:rsidR="00FC075A" w:rsidRPr="002A1CD9" w:rsidRDefault="004663F2" w:rsidP="009332CE">
            <w:pPr>
              <w:rPr>
                <w:rFonts w:ascii="Bookman Old Style" w:hAnsi="Bookman Old Style"/>
                <w:b/>
                <w:color w:val="44546A" w:themeColor="text2"/>
                <w:lang w:val="en-US"/>
              </w:rPr>
            </w:pPr>
            <w:r>
              <w:rPr>
                <w:rFonts w:ascii="Bookman Old Style" w:hAnsi="Bookman Old Style"/>
                <w:b/>
                <w:color w:val="44546A" w:themeColor="text2"/>
                <w:lang w:val="en-US"/>
              </w:rPr>
              <w:t xml:space="preserve">ALFI </w:t>
            </w:r>
            <w:proofErr w:type="spellStart"/>
            <w:r>
              <w:rPr>
                <w:rFonts w:ascii="Bookman Old Style" w:hAnsi="Bookman Old Style"/>
                <w:b/>
                <w:color w:val="44546A" w:themeColor="text2"/>
                <w:lang w:val="en-US"/>
              </w:rPr>
              <w:t>Institut</w:t>
            </w:r>
            <w:proofErr w:type="spellEnd"/>
            <w:r>
              <w:rPr>
                <w:rFonts w:ascii="Bookman Old Style" w:hAnsi="Bookman Old Style"/>
                <w:b/>
                <w:color w:val="44546A" w:themeColor="text2"/>
                <w:lang w:val="en-US"/>
              </w:rPr>
              <w:t xml:space="preserve"> </w:t>
            </w:r>
            <w:proofErr w:type="spellStart"/>
            <w:r>
              <w:rPr>
                <w:rFonts w:ascii="Bookman Old Style" w:hAnsi="Bookman Old Style"/>
                <w:b/>
                <w:color w:val="44546A" w:themeColor="text2"/>
                <w:lang w:val="en-US"/>
              </w:rPr>
              <w:t>Moduls</w:t>
            </w:r>
            <w:proofErr w:type="spellEnd"/>
          </w:p>
        </w:tc>
      </w:tr>
      <w:tr w:rsidR="000B786B" w:rsidRPr="00841B00" w14:paraId="3AEA6190" w14:textId="77777777" w:rsidTr="00552BF6">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0F4F353" w14:textId="38F54330" w:rsidR="000B786B" w:rsidRDefault="000B786B"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26EB9737" w14:textId="77777777" w:rsidR="000B786B" w:rsidRDefault="000B786B" w:rsidP="009332C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Ketepatan memilih perusahaan pelayaran/penerbangan yang tepat sesuai dengan permintaan pelanggan</w:t>
            </w:r>
          </w:p>
          <w:p w14:paraId="30279124" w14:textId="5DC342EE" w:rsidR="00552BF6" w:rsidRDefault="00552BF6" w:rsidP="009332CE">
            <w:pPr>
              <w:jc w:val="both"/>
              <w:rPr>
                <w:rFonts w:ascii="Bookman Old Style" w:eastAsia="Bookman Old Style" w:hAnsi="Bookman Old Style" w:cs="Bookman Old Style"/>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6CC6D23" w14:textId="77777777" w:rsidR="000B786B" w:rsidRPr="002A1CD9" w:rsidRDefault="000B786B" w:rsidP="000B786B">
            <w:pPr>
              <w:rPr>
                <w:rFonts w:ascii="Bookman Old Style" w:hAnsi="Bookman Old Style"/>
                <w:b/>
                <w:bCs/>
                <w:color w:val="44546A" w:themeColor="text2"/>
                <w:lang w:val="en-US"/>
              </w:rPr>
            </w:pPr>
            <w:r w:rsidRPr="002A1CD9">
              <w:rPr>
                <w:rFonts w:ascii="Bookman Old Style" w:hAnsi="Bookman Old Style"/>
                <w:b/>
                <w:bCs/>
                <w:color w:val="44546A" w:themeColor="text2"/>
                <w:lang w:val="en-US"/>
              </w:rPr>
              <w:t>BK-P1</w:t>
            </w:r>
          </w:p>
          <w:p w14:paraId="5B8397B4" w14:textId="3CA308A2" w:rsidR="000B786B" w:rsidRPr="006A69A0" w:rsidRDefault="000B786B" w:rsidP="006A69A0">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Pengatahuan</w:t>
            </w:r>
            <w:proofErr w:type="spellEnd"/>
            <w:r w:rsidRPr="005D1ABF">
              <w:rPr>
                <w:rFonts w:ascii="Bookman Old Style" w:hAnsi="Bookman Old Style"/>
                <w:color w:val="44546A" w:themeColor="text2"/>
                <w:lang w:val="en-US"/>
              </w:rPr>
              <w:t xml:space="preserve"> </w:t>
            </w:r>
            <w:proofErr w:type="spellStart"/>
            <w:r w:rsidRPr="005D1ABF">
              <w:rPr>
                <w:rFonts w:ascii="Bookman Old Style" w:hAnsi="Bookman Old Style"/>
                <w:color w:val="44546A" w:themeColor="text2"/>
                <w:lang w:val="en-US"/>
              </w:rPr>
              <w:t>Faktual</w:t>
            </w:r>
            <w:proofErr w:type="spellEnd"/>
            <w:r>
              <w:rPr>
                <w:rFonts w:ascii="Bookman Old Style" w:hAnsi="Bookman Old Style"/>
                <w:b/>
                <w:bCs/>
                <w:color w:val="44546A" w:themeColor="text2"/>
                <w:lang w:val="en-US"/>
              </w:rPr>
              <w:t xml:space="preserve"> </w:t>
            </w:r>
            <w:proofErr w:type="spellStart"/>
            <w:r w:rsidR="006A69A0">
              <w:rPr>
                <w:rFonts w:ascii="Bookman Old Style" w:eastAsia="Bookman Old Style" w:hAnsi="Bookman Old Style" w:cs="Bookman Old Style"/>
                <w:color w:val="44546A" w:themeColor="text2"/>
                <w:lang w:val="en-US"/>
              </w:rPr>
              <w:t>jenis</w:t>
            </w:r>
            <w:proofErr w:type="spellEnd"/>
            <w:r w:rsidR="006A69A0">
              <w:rPr>
                <w:rFonts w:ascii="Bookman Old Style" w:eastAsia="Bookman Old Style" w:hAnsi="Bookman Old Style" w:cs="Bookman Old Style"/>
                <w:color w:val="44546A" w:themeColor="text2"/>
                <w:lang w:val="en-US"/>
              </w:rPr>
              <w:t xml:space="preserve"> </w:t>
            </w:r>
            <w:proofErr w:type="spellStart"/>
            <w:r w:rsidR="006A69A0">
              <w:rPr>
                <w:rFonts w:ascii="Bookman Old Style" w:eastAsia="Bookman Old Style" w:hAnsi="Bookman Old Style" w:cs="Bookman Old Style"/>
                <w:color w:val="44546A" w:themeColor="text2"/>
                <w:lang w:val="en-US"/>
              </w:rPr>
              <w:t>jenis</w:t>
            </w:r>
            <w:proofErr w:type="spellEnd"/>
            <w:r w:rsidR="006A69A0">
              <w:rPr>
                <w:rFonts w:ascii="Bookman Old Style" w:eastAsia="Bookman Old Style" w:hAnsi="Bookman Old Style" w:cs="Bookman Old Style"/>
                <w:color w:val="44546A" w:themeColor="text2"/>
                <w:lang w:val="en-US"/>
              </w:rPr>
              <w:t xml:space="preserve"> </w:t>
            </w:r>
            <w:proofErr w:type="spellStart"/>
            <w:r w:rsidR="006A69A0">
              <w:rPr>
                <w:rFonts w:ascii="Bookman Old Style" w:eastAsia="Bookman Old Style" w:hAnsi="Bookman Old Style" w:cs="Bookman Old Style"/>
                <w:color w:val="44546A" w:themeColor="text2"/>
                <w:lang w:val="en-US"/>
              </w:rPr>
              <w:t>moda</w:t>
            </w:r>
            <w:proofErr w:type="spellEnd"/>
            <w:r w:rsidR="006A69A0">
              <w:rPr>
                <w:rFonts w:ascii="Bookman Old Style" w:eastAsia="Bookman Old Style" w:hAnsi="Bookman Old Style" w:cs="Bookman Old Style"/>
                <w:color w:val="44546A" w:themeColor="text2"/>
                <w:lang w:val="en-US"/>
              </w:rPr>
              <w:t xml:space="preserve"> </w:t>
            </w:r>
            <w:proofErr w:type="spellStart"/>
            <w:r w:rsidR="006A69A0">
              <w:rPr>
                <w:rFonts w:ascii="Bookman Old Style" w:eastAsia="Bookman Old Style" w:hAnsi="Bookman Old Style" w:cs="Bookman Old Style"/>
                <w:color w:val="44546A" w:themeColor="text2"/>
                <w:lang w:val="en-US"/>
              </w:rPr>
              <w:t>transportasi</w:t>
            </w:r>
            <w:proofErr w:type="spellEnd"/>
            <w:r w:rsidR="00BB358B">
              <w:rPr>
                <w:rFonts w:ascii="Bookman Old Style" w:eastAsia="Bookman Old Style" w:hAnsi="Bookman Old Style" w:cs="Bookman Old Style"/>
                <w:color w:val="44546A" w:themeColor="text2"/>
                <w:lang w:val="en-US"/>
              </w:rPr>
              <w:t xml:space="preserve"> </w:t>
            </w:r>
            <w:proofErr w:type="spellStart"/>
            <w:r w:rsidR="00BB358B">
              <w:rPr>
                <w:rFonts w:ascii="Bookman Old Style" w:eastAsia="Bookman Old Style" w:hAnsi="Bookman Old Style" w:cs="Bookman Old Style"/>
                <w:color w:val="44546A" w:themeColor="text2"/>
                <w:lang w:val="en-US"/>
              </w:rPr>
              <w:t>untuk</w:t>
            </w:r>
            <w:proofErr w:type="spellEnd"/>
            <w:r w:rsidR="00BB358B">
              <w:rPr>
                <w:rFonts w:ascii="Bookman Old Style" w:eastAsia="Bookman Old Style" w:hAnsi="Bookman Old Style" w:cs="Bookman Old Style"/>
                <w:color w:val="44546A" w:themeColor="text2"/>
                <w:lang w:val="en-US"/>
              </w:rPr>
              <w:t xml:space="preserve"> </w:t>
            </w:r>
            <w:proofErr w:type="spellStart"/>
            <w:r w:rsidR="00BB358B">
              <w:rPr>
                <w:rFonts w:ascii="Bookman Old Style" w:eastAsia="Bookman Old Style" w:hAnsi="Bookman Old Style" w:cs="Bookman Old Style"/>
                <w:color w:val="44546A" w:themeColor="text2"/>
                <w:lang w:val="en-US"/>
              </w:rPr>
              <w:t>pengiriman</w:t>
            </w:r>
            <w:proofErr w:type="spellEnd"/>
            <w:r w:rsidR="00BB358B">
              <w:rPr>
                <w:rFonts w:ascii="Bookman Old Style" w:eastAsia="Bookman Old Style" w:hAnsi="Bookman Old Style" w:cs="Bookman Old Style"/>
                <w:color w:val="44546A" w:themeColor="text2"/>
                <w:lang w:val="en-US"/>
              </w:rPr>
              <w:t xml:space="preserve"> </w:t>
            </w:r>
            <w:proofErr w:type="spellStart"/>
            <w:r w:rsidR="00BB358B">
              <w:rPr>
                <w:rFonts w:ascii="Bookman Old Style" w:eastAsia="Bookman Old Style" w:hAnsi="Bookman Old Style" w:cs="Bookman Old Style"/>
                <w:color w:val="44546A" w:themeColor="text2"/>
                <w:lang w:val="en-US"/>
              </w:rPr>
              <w:t>barang</w:t>
            </w:r>
            <w:proofErr w:type="spellEnd"/>
            <w:r w:rsidR="00BB358B">
              <w:rPr>
                <w:rFonts w:ascii="Bookman Old Style" w:eastAsia="Bookman Old Style" w:hAnsi="Bookman Old Style" w:cs="Bookman Old Style"/>
                <w:color w:val="44546A" w:themeColor="text2"/>
                <w:lang w:val="en-US"/>
              </w:rPr>
              <w:t>.</w:t>
            </w:r>
          </w:p>
          <w:p w14:paraId="78F7F1AF" w14:textId="77777777" w:rsidR="000B786B" w:rsidRPr="00841B00" w:rsidRDefault="000B786B" w:rsidP="009332CE">
            <w:pPr>
              <w:rPr>
                <w:rFonts w:ascii="Bookman Old Style" w:hAnsi="Bookman Old Style"/>
                <w:b/>
                <w:bCs/>
                <w:color w:val="44546A" w:themeColor="text2"/>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AFFBE15" w14:textId="56E10039" w:rsidR="000B786B" w:rsidRPr="00841B00" w:rsidRDefault="00C65BE9"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202C210B" w14:textId="159C1E42" w:rsidR="000B786B" w:rsidRDefault="000814C4" w:rsidP="009332CE">
            <w:pPr>
              <w:jc w:val="center"/>
              <w:rPr>
                <w:rFonts w:ascii="Bookman Old Style" w:hAnsi="Bookman Old Style"/>
                <w:color w:val="44546A" w:themeColor="text2"/>
                <w:lang w:val="en-US"/>
              </w:rPr>
            </w:pPr>
            <w:r>
              <w:rPr>
                <w:rFonts w:ascii="Bookman Old Style" w:hAnsi="Bookman Old Style"/>
                <w:color w:val="44546A" w:themeColor="text2"/>
                <w:lang w:val="en-US"/>
              </w:rPr>
              <w:t xml:space="preserve">30 </w:t>
            </w:r>
            <w:proofErr w:type="spellStart"/>
            <w:r>
              <w:rPr>
                <w:rFonts w:ascii="Bookman Old Style" w:hAnsi="Bookman Old Style"/>
                <w:color w:val="44546A" w:themeColor="text2"/>
                <w:lang w:val="en-US"/>
              </w:rPr>
              <w:t>menit</w:t>
            </w:r>
            <w:proofErr w:type="spellEnd"/>
          </w:p>
        </w:tc>
        <w:tc>
          <w:tcPr>
            <w:tcW w:w="1237" w:type="dxa"/>
            <w:tcBorders>
              <w:top w:val="single" w:sz="4" w:space="0" w:color="000000"/>
              <w:left w:val="single" w:sz="4" w:space="0" w:color="000000"/>
              <w:bottom w:val="single" w:sz="4" w:space="0" w:color="000000"/>
              <w:right w:val="single" w:sz="4" w:space="0" w:color="000000"/>
            </w:tcBorders>
          </w:tcPr>
          <w:p w14:paraId="57FC6EAC" w14:textId="08C647C3" w:rsidR="000B786B" w:rsidRDefault="006009E6"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2EA7DC" w14:textId="01F526DF" w:rsidR="000B786B" w:rsidRPr="002A1CD9" w:rsidRDefault="004663F2" w:rsidP="009332CE">
            <w:pPr>
              <w:rPr>
                <w:rFonts w:ascii="Bookman Old Style" w:hAnsi="Bookman Old Style"/>
                <w:b/>
                <w:color w:val="44546A" w:themeColor="text2"/>
                <w:lang w:val="en-US"/>
              </w:rPr>
            </w:pPr>
            <w:r>
              <w:rPr>
                <w:rFonts w:ascii="Bookman Old Style" w:hAnsi="Bookman Old Style"/>
                <w:b/>
                <w:color w:val="44546A" w:themeColor="text2"/>
                <w:lang w:val="en-US"/>
              </w:rPr>
              <w:t xml:space="preserve">ALFI </w:t>
            </w:r>
            <w:proofErr w:type="spellStart"/>
            <w:r>
              <w:rPr>
                <w:rFonts w:ascii="Bookman Old Style" w:hAnsi="Bookman Old Style"/>
                <w:b/>
                <w:color w:val="44546A" w:themeColor="text2"/>
                <w:lang w:val="en-US"/>
              </w:rPr>
              <w:t>Institut</w:t>
            </w:r>
            <w:proofErr w:type="spellEnd"/>
            <w:r>
              <w:rPr>
                <w:rFonts w:ascii="Bookman Old Style" w:hAnsi="Bookman Old Style"/>
                <w:b/>
                <w:color w:val="44546A" w:themeColor="text2"/>
                <w:lang w:val="en-US"/>
              </w:rPr>
              <w:t xml:space="preserve"> </w:t>
            </w:r>
            <w:proofErr w:type="spellStart"/>
            <w:r>
              <w:rPr>
                <w:rFonts w:ascii="Bookman Old Style" w:hAnsi="Bookman Old Style"/>
                <w:b/>
                <w:color w:val="44546A" w:themeColor="text2"/>
                <w:lang w:val="en-US"/>
              </w:rPr>
              <w:t>Moduls</w:t>
            </w:r>
            <w:proofErr w:type="spellEnd"/>
          </w:p>
        </w:tc>
      </w:tr>
      <w:bookmarkEnd w:id="11"/>
    </w:tbl>
    <w:p w14:paraId="49F554B8" w14:textId="57EEF20B" w:rsidR="00FC075A" w:rsidRDefault="00FC075A" w:rsidP="00FC075A"/>
    <w:p w14:paraId="04C884F7" w14:textId="77777777" w:rsidR="006A69A0" w:rsidRPr="00FC075A" w:rsidRDefault="006A69A0" w:rsidP="00FC075A"/>
    <w:p w14:paraId="377690F5" w14:textId="77777777" w:rsidR="000B786B" w:rsidRPr="001C6EE2" w:rsidRDefault="000B786B" w:rsidP="000B786B">
      <w:pPr>
        <w:rPr>
          <w:rFonts w:ascii="Bookman Old Style" w:hAnsi="Bookman Old Style"/>
          <w:color w:val="000000"/>
          <w:lang w:val="en-US"/>
        </w:rPr>
      </w:pPr>
      <w:bookmarkStart w:id="12" w:name="_Hlk105506288"/>
      <w:r w:rsidRPr="005F4577">
        <w:rPr>
          <w:rFonts w:ascii="Bookman Old Style" w:hAnsi="Bookman Old Style"/>
          <w:color w:val="000000"/>
        </w:rPr>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1. </w:t>
      </w:r>
      <w:proofErr w:type="spellStart"/>
      <w:r w:rsidRPr="001C6EE2">
        <w:rPr>
          <w:rFonts w:ascii="Bookman Old Style" w:hAnsi="Bookman Old Style"/>
          <w:color w:val="000000"/>
          <w:lang w:val="en-US"/>
        </w:rPr>
        <w:t>Mempersiapkan</w:t>
      </w:r>
      <w:proofErr w:type="spellEnd"/>
      <w:r w:rsidRPr="001C6EE2">
        <w:rPr>
          <w:rFonts w:ascii="Bookman Old Style" w:hAnsi="Bookman Old Style"/>
          <w:color w:val="000000"/>
          <w:lang w:val="en-US"/>
        </w:rPr>
        <w:t xml:space="preserve"> </w:t>
      </w:r>
      <w:proofErr w:type="spellStart"/>
      <w:r w:rsidRPr="001C6EE2">
        <w:rPr>
          <w:rFonts w:ascii="Bookman Old Style" w:hAnsi="Bookman Old Style"/>
          <w:color w:val="000000"/>
          <w:lang w:val="en-US"/>
        </w:rPr>
        <w:t>moda</w:t>
      </w:r>
      <w:proofErr w:type="spellEnd"/>
      <w:r w:rsidRPr="001C6EE2">
        <w:rPr>
          <w:rFonts w:ascii="Bookman Old Style" w:hAnsi="Bookman Old Style"/>
          <w:color w:val="000000"/>
          <w:lang w:val="en-US"/>
        </w:rPr>
        <w:t xml:space="preserve"> </w:t>
      </w:r>
      <w:proofErr w:type="spellStart"/>
      <w:r w:rsidRPr="001C6EE2">
        <w:rPr>
          <w:rFonts w:ascii="Bookman Old Style" w:hAnsi="Bookman Old Style"/>
          <w:color w:val="000000"/>
          <w:lang w:val="en-US"/>
        </w:rPr>
        <w:t>transportasi</w:t>
      </w:r>
      <w:proofErr w:type="spellEnd"/>
    </w:p>
    <w:p w14:paraId="5AA3DFCB" w14:textId="438CC814" w:rsidR="000B786B" w:rsidRPr="001C6EE2" w:rsidRDefault="000B786B" w:rsidP="000B786B">
      <w:pPr>
        <w:rPr>
          <w:rFonts w:ascii="Bookman Old Style" w:hAnsi="Bookman Old Style"/>
          <w:color w:val="000000"/>
          <w:lang w:val="en-US"/>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1.3. </w:t>
      </w:r>
      <w:r>
        <w:rPr>
          <w:rFonts w:ascii="Bookman Old Style" w:eastAsia="Bookman Old Style" w:hAnsi="Bookman Old Style" w:cs="Bookman Old Style"/>
          <w:color w:val="000000"/>
        </w:rPr>
        <w:t>Mengkoordinasi rencana bongkar muat barang ekspor dan impor ke divisi pergudangan</w:t>
      </w:r>
    </w:p>
    <w:p w14:paraId="5BCD51F3" w14:textId="77777777" w:rsidR="000B786B" w:rsidRDefault="000B786B" w:rsidP="000B786B">
      <w:pPr>
        <w:rPr>
          <w:rFonts w:ascii="Bookman Old Style" w:hAnsi="Bookman Old Style"/>
          <w:color w:val="000000"/>
        </w:rPr>
      </w:pPr>
    </w:p>
    <w:tbl>
      <w:tblPr>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547"/>
        <w:gridCol w:w="3686"/>
        <w:gridCol w:w="1275"/>
        <w:gridCol w:w="1173"/>
        <w:gridCol w:w="1237"/>
        <w:gridCol w:w="2268"/>
      </w:tblGrid>
      <w:tr w:rsidR="000B786B" w:rsidRPr="005C3D3A" w14:paraId="1CA35D9F" w14:textId="77777777" w:rsidTr="00552BF6">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6ECDC3FF" w14:textId="77777777" w:rsidR="000B786B" w:rsidRPr="005C3D3A" w:rsidRDefault="000B786B" w:rsidP="009332CE">
            <w:pPr>
              <w:jc w:val="center"/>
              <w:rPr>
                <w:rFonts w:ascii="Bookman Old Style" w:hAnsi="Bookman Old Style"/>
                <w:b/>
                <w:lang w:val="en-US"/>
              </w:rPr>
            </w:pPr>
            <w:r w:rsidRPr="005C3D3A">
              <w:rPr>
                <w:rFonts w:ascii="Bookman Old Style" w:hAnsi="Bookman Old Style"/>
                <w:b/>
                <w:lang w:val="en-US"/>
              </w:rPr>
              <w:t>No</w:t>
            </w: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66E4FCFA" w14:textId="77777777" w:rsidR="000B786B" w:rsidRPr="005C3D3A" w:rsidRDefault="000B786B" w:rsidP="009332CE">
            <w:pPr>
              <w:jc w:val="center"/>
              <w:rPr>
                <w:rFonts w:ascii="Bookman Old Style" w:hAnsi="Bookman Old Style"/>
                <w:b/>
                <w:lang w:val="en-US"/>
              </w:rPr>
            </w:pPr>
            <w:proofErr w:type="spellStart"/>
            <w:r w:rsidRPr="005C3D3A">
              <w:rPr>
                <w:rFonts w:ascii="Bookman Old Style" w:hAnsi="Bookman Old Style"/>
                <w:b/>
                <w:lang w:val="en-US"/>
              </w:rPr>
              <w:t>Indikator</w:t>
            </w:r>
            <w:proofErr w:type="spellEnd"/>
            <w:r w:rsidRPr="005C3D3A">
              <w:rPr>
                <w:rFonts w:ascii="Bookman Old Style" w:hAnsi="Bookman Old Style"/>
                <w:b/>
                <w:lang w:val="en-US"/>
              </w:rPr>
              <w:t xml:space="preserve"> </w:t>
            </w:r>
            <w:proofErr w:type="spellStart"/>
            <w:r w:rsidRPr="005C3D3A">
              <w:rPr>
                <w:rFonts w:ascii="Bookman Old Style" w:hAnsi="Bookman Old Style"/>
                <w:b/>
                <w:lang w:val="en-US"/>
              </w:rPr>
              <w:t>Kelulusan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9CA0006" w14:textId="77777777" w:rsidR="000B786B" w:rsidRPr="005C3D3A" w:rsidRDefault="000B786B" w:rsidP="009332CE">
            <w:pPr>
              <w:jc w:val="center"/>
              <w:rPr>
                <w:rFonts w:ascii="Bookman Old Style" w:hAnsi="Bookman Old Style"/>
                <w:b/>
                <w:lang w:val="en-US"/>
              </w:rPr>
            </w:pPr>
            <w:r w:rsidRPr="005C3D3A">
              <w:rPr>
                <w:rFonts w:ascii="Bookman Old Style" w:hAnsi="Bookman Old Style"/>
                <w:b/>
                <w:lang w:val="en-US"/>
              </w:rPr>
              <w:t>Bahan Kajian</w:t>
            </w: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hideMark/>
          </w:tcPr>
          <w:p w14:paraId="556FD406" w14:textId="77777777" w:rsidR="000B786B" w:rsidRPr="005C3D3A" w:rsidRDefault="000B786B" w:rsidP="009332CE">
            <w:pPr>
              <w:jc w:val="center"/>
              <w:rPr>
                <w:rFonts w:ascii="Bookman Old Style" w:hAnsi="Bookman Old Style"/>
                <w:b/>
                <w:lang w:val="en-US"/>
              </w:rPr>
            </w:pPr>
            <w:proofErr w:type="spellStart"/>
            <w:r w:rsidRPr="005C3D3A">
              <w:rPr>
                <w:rFonts w:ascii="Bookman Old Style" w:hAnsi="Bookman Old Style"/>
                <w:b/>
                <w:lang w:val="en-US"/>
              </w:rPr>
              <w:t>Bobot</w:t>
            </w:r>
            <w:proofErr w:type="spellEnd"/>
            <w:r w:rsidRPr="005C3D3A">
              <w:rPr>
                <w:rFonts w:ascii="Bookman Old Style" w:hAnsi="Bookman Old Style"/>
                <w:b/>
                <w:lang w:val="en-US"/>
              </w:rPr>
              <w:t xml:space="preserve"> </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C5E0B3"/>
            <w:vAlign w:val="center"/>
            <w:hideMark/>
          </w:tcPr>
          <w:p w14:paraId="3E25CF1C" w14:textId="77777777" w:rsidR="000B786B" w:rsidRPr="005C3D3A" w:rsidRDefault="000B786B" w:rsidP="009332CE">
            <w:pPr>
              <w:jc w:val="center"/>
              <w:rPr>
                <w:rFonts w:ascii="Bookman Old Style" w:hAnsi="Bookman Old Style"/>
                <w:b/>
                <w:lang w:val="en-US"/>
              </w:rPr>
            </w:pPr>
            <w:proofErr w:type="spellStart"/>
            <w:r w:rsidRPr="005C3D3A">
              <w:rPr>
                <w:rFonts w:ascii="Bookman Old Style" w:hAnsi="Bookman Old Style"/>
                <w:b/>
                <w:lang w:val="en-US"/>
              </w:rPr>
              <w:t>Durasi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4B873259" w14:textId="77777777" w:rsidR="000B786B" w:rsidRPr="005C3D3A" w:rsidRDefault="000B786B" w:rsidP="009332CE">
            <w:pPr>
              <w:jc w:val="center"/>
              <w:rPr>
                <w:rFonts w:ascii="Bookman Old Style" w:hAnsi="Bookman Old Style"/>
                <w:b/>
                <w:lang w:val="en-US"/>
              </w:rPr>
            </w:pPr>
            <w:r w:rsidRPr="005C3D3A">
              <w:rPr>
                <w:rFonts w:ascii="Bookman Old Style" w:hAnsi="Bookman Old Style"/>
                <w:b/>
                <w:lang w:val="en-US"/>
              </w:rPr>
              <w:t xml:space="preserve">Modul </w:t>
            </w:r>
          </w:p>
        </w:tc>
      </w:tr>
      <w:tr w:rsidR="000B786B" w:rsidRPr="005C3D3A" w14:paraId="562534FF" w14:textId="77777777" w:rsidTr="00552BF6">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424B55B5" w14:textId="77777777" w:rsidR="000B786B" w:rsidRPr="005C3D3A" w:rsidRDefault="000B786B" w:rsidP="009332CE">
            <w:pPr>
              <w:jc w:val="center"/>
              <w:rPr>
                <w:rFonts w:ascii="Bookman Old Style" w:hAnsi="Bookman Old Style"/>
                <w:b/>
                <w:lang w:val="en-US"/>
              </w:rPr>
            </w:pP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5F23DC64" w14:textId="77777777" w:rsidR="000B786B" w:rsidRPr="005C3D3A" w:rsidRDefault="000B786B" w:rsidP="009332CE">
            <w:pPr>
              <w:jc w:val="center"/>
              <w:rPr>
                <w:rFonts w:ascii="Bookman Old Style" w:hAnsi="Bookman Old Style"/>
                <w:b/>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DCAC7C9" w14:textId="77777777" w:rsidR="000B786B" w:rsidRPr="005C3D3A" w:rsidRDefault="000B786B" w:rsidP="009332CE">
            <w:pPr>
              <w:jc w:val="center"/>
              <w:rPr>
                <w:rFonts w:ascii="Bookman Old Style" w:hAnsi="Bookman Old Style"/>
                <w:b/>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tcPr>
          <w:p w14:paraId="675F5397" w14:textId="77777777" w:rsidR="000B786B" w:rsidRPr="005C3D3A" w:rsidRDefault="000B786B" w:rsidP="009332CE">
            <w:pPr>
              <w:jc w:val="center"/>
              <w:rPr>
                <w:rFonts w:ascii="Bookman Old Style" w:hAnsi="Bookman Old Style"/>
                <w:b/>
                <w:lang w:val="en-US"/>
              </w:rPr>
            </w:pPr>
          </w:p>
        </w:tc>
        <w:tc>
          <w:tcPr>
            <w:tcW w:w="1173" w:type="dxa"/>
            <w:tcBorders>
              <w:top w:val="single" w:sz="4" w:space="0" w:color="000000"/>
              <w:left w:val="single" w:sz="4" w:space="0" w:color="auto"/>
              <w:bottom w:val="single" w:sz="4" w:space="0" w:color="000000"/>
              <w:right w:val="single" w:sz="4" w:space="0" w:color="auto"/>
            </w:tcBorders>
            <w:shd w:val="clear" w:color="auto" w:fill="C5E0B3"/>
            <w:vAlign w:val="center"/>
          </w:tcPr>
          <w:p w14:paraId="4F16C582" w14:textId="77777777" w:rsidR="000B786B" w:rsidRPr="005C3D3A" w:rsidRDefault="000B786B" w:rsidP="009332CE">
            <w:pPr>
              <w:jc w:val="center"/>
              <w:rPr>
                <w:rFonts w:ascii="Bookman Old Style" w:hAnsi="Bookman Old Style"/>
                <w:b/>
                <w:lang w:val="en-US"/>
              </w:rPr>
            </w:pPr>
            <w:r>
              <w:rPr>
                <w:rFonts w:ascii="Bookman Old Style" w:hAnsi="Bookman Old Style"/>
                <w:b/>
                <w:lang w:val="en-US"/>
              </w:rPr>
              <w:t>Teori</w:t>
            </w:r>
          </w:p>
        </w:tc>
        <w:tc>
          <w:tcPr>
            <w:tcW w:w="1237" w:type="dxa"/>
            <w:tcBorders>
              <w:top w:val="single" w:sz="4" w:space="0" w:color="000000"/>
              <w:left w:val="single" w:sz="4" w:space="0" w:color="auto"/>
              <w:bottom w:val="single" w:sz="4" w:space="0" w:color="000000"/>
              <w:right w:val="single" w:sz="4" w:space="0" w:color="auto"/>
            </w:tcBorders>
            <w:shd w:val="clear" w:color="auto" w:fill="C5E0B3"/>
          </w:tcPr>
          <w:p w14:paraId="37A3FD85" w14:textId="77777777" w:rsidR="000B786B" w:rsidRPr="005C3D3A" w:rsidRDefault="000B786B" w:rsidP="009332CE">
            <w:pPr>
              <w:jc w:val="center"/>
              <w:rPr>
                <w:rFonts w:ascii="Bookman Old Style" w:hAnsi="Bookman Old Style"/>
                <w:b/>
                <w:lang w:val="en-US"/>
              </w:rPr>
            </w:pPr>
            <w:proofErr w:type="spellStart"/>
            <w:r>
              <w:rPr>
                <w:rFonts w:ascii="Bookman Old Style" w:hAnsi="Bookman Old Style"/>
                <w:b/>
                <w:lang w:val="en-US"/>
              </w:rPr>
              <w:t>Praktik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2941A35F" w14:textId="77777777" w:rsidR="000B786B" w:rsidRPr="005C3D3A" w:rsidRDefault="000B786B" w:rsidP="009332CE">
            <w:pPr>
              <w:jc w:val="center"/>
              <w:rPr>
                <w:rFonts w:ascii="Bookman Old Style" w:hAnsi="Bookman Old Style"/>
                <w:b/>
                <w:lang w:val="en-US"/>
              </w:rPr>
            </w:pPr>
          </w:p>
        </w:tc>
      </w:tr>
      <w:tr w:rsidR="000814C4" w:rsidRPr="00841B00" w14:paraId="11859D47" w14:textId="77777777" w:rsidTr="00552BF6">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4B5DE0B5" w14:textId="524DEA12" w:rsidR="000814C4" w:rsidRDefault="000814C4" w:rsidP="000814C4">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65F9D1A6" w14:textId="558EFBCD" w:rsidR="000814C4" w:rsidRDefault="000814C4" w:rsidP="000814C4">
            <w:pP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Ketepatan m</w:t>
            </w:r>
            <w:r>
              <w:rPr>
                <w:rFonts w:ascii="Bookman Old Style" w:eastAsia="Bookman Old Style" w:hAnsi="Bookman Old Style" w:cs="Bookman Old Style"/>
              </w:rPr>
              <w:t>empersiapkan</w:t>
            </w:r>
            <w:r>
              <w:rPr>
                <w:rFonts w:ascii="Bookman Old Style" w:eastAsia="Bookman Old Style" w:hAnsi="Bookman Old Style" w:cs="Bookman Old Style"/>
                <w:color w:val="000000"/>
              </w:rPr>
              <w:t xml:space="preserve"> copy</w:t>
            </w:r>
            <w:r>
              <w:rPr>
                <w:rFonts w:ascii="Bookman Old Style" w:eastAsia="Bookman Old Style" w:hAnsi="Bookman Old Style" w:cs="Bookman Old Style"/>
              </w:rPr>
              <w:t xml:space="preserve"> dan asli</w:t>
            </w:r>
            <w:r>
              <w:rPr>
                <w:rFonts w:ascii="Bookman Old Style" w:eastAsia="Bookman Old Style" w:hAnsi="Bookman Old Style" w:cs="Bookman Old Style"/>
                <w:color w:val="000000"/>
              </w:rPr>
              <w:t xml:space="preserve"> dokumen barang ekspor </w:t>
            </w:r>
            <w:proofErr w:type="spellStart"/>
            <w:r>
              <w:rPr>
                <w:rFonts w:ascii="Bookman Old Style" w:eastAsia="Bookman Old Style" w:hAnsi="Bookman Old Style" w:cs="Bookman Old Style"/>
                <w:color w:val="000000"/>
                <w:lang w:val="en-US"/>
              </w:rPr>
              <w:t>impor</w:t>
            </w:r>
            <w:proofErr w:type="spellEnd"/>
            <w:r w:rsidR="00BB358B">
              <w:rPr>
                <w:rFonts w:ascii="Bookman Old Style" w:eastAsia="Bookman Old Style" w:hAnsi="Bookman Old Style" w:cs="Bookman Old Style"/>
                <w:color w:val="000000"/>
                <w:lang w:val="en-US"/>
              </w:rPr>
              <w:t>.</w:t>
            </w:r>
          </w:p>
          <w:p w14:paraId="6B825086" w14:textId="7AAD5098" w:rsidR="000814C4" w:rsidRPr="009101ED" w:rsidRDefault="000814C4" w:rsidP="000814C4">
            <w:pPr>
              <w:jc w:val="both"/>
              <w:rPr>
                <w:rFonts w:ascii="Bookman Old Style" w:eastAsia="Bookman Old Style" w:hAnsi="Bookman Old Style" w:cs="Bookman Old Style"/>
                <w:color w:val="000000"/>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1581D8B" w14:textId="3FB85BFC" w:rsidR="000814C4" w:rsidRPr="00841B00" w:rsidRDefault="000814C4" w:rsidP="000814C4">
            <w:pPr>
              <w:rPr>
                <w:rFonts w:ascii="Bookman Old Style" w:hAnsi="Bookman Old Style"/>
                <w:b/>
                <w:bCs/>
                <w:color w:val="44546A" w:themeColor="text2"/>
                <w:lang w:val="en-US"/>
              </w:rPr>
            </w:pPr>
            <w:r w:rsidRPr="00841B00">
              <w:rPr>
                <w:rFonts w:ascii="Bookman Old Style" w:hAnsi="Bookman Old Style"/>
                <w:b/>
                <w:bCs/>
                <w:color w:val="44546A" w:themeColor="text2"/>
                <w:lang w:val="en-US"/>
              </w:rPr>
              <w:t>BK-K</w:t>
            </w:r>
            <w:r>
              <w:rPr>
                <w:rFonts w:ascii="Bookman Old Style" w:hAnsi="Bookman Old Style"/>
                <w:b/>
                <w:bCs/>
                <w:color w:val="44546A" w:themeColor="text2"/>
                <w:lang w:val="en-US"/>
              </w:rPr>
              <w:t>1</w:t>
            </w:r>
          </w:p>
          <w:p w14:paraId="2C721086" w14:textId="77777777" w:rsidR="000814C4" w:rsidRPr="00841B00" w:rsidRDefault="000814C4" w:rsidP="000814C4">
            <w:pPr>
              <w:rPr>
                <w:rFonts w:ascii="Bookman Old Style" w:hAnsi="Bookman Old Style"/>
                <w:b/>
                <w:bCs/>
                <w:color w:val="44546A" w:themeColor="text2"/>
                <w:lang w:val="en-US"/>
              </w:rPr>
            </w:pPr>
            <w:r>
              <w:rPr>
                <w:rFonts w:ascii="Bookman Old Style" w:hAnsi="Bookman Old Style"/>
                <w:color w:val="44546A" w:themeColor="text2"/>
                <w:lang w:val="en-US"/>
              </w:rPr>
              <w:t xml:space="preserve">Proses </w:t>
            </w:r>
            <w:proofErr w:type="spellStart"/>
            <w:r>
              <w:rPr>
                <w:rFonts w:ascii="Bookman Old Style" w:hAnsi="Bookman Old Style"/>
                <w:color w:val="44546A" w:themeColor="text2"/>
                <w:lang w:val="en-US"/>
              </w:rPr>
              <w:t>penyiapan</w:t>
            </w:r>
            <w:proofErr w:type="spellEnd"/>
            <w:r>
              <w:rPr>
                <w:rFonts w:ascii="Bookman Old Style" w:hAnsi="Bookman Old Style"/>
                <w:color w:val="44546A" w:themeColor="text2"/>
                <w:lang w:val="en-US"/>
              </w:rPr>
              <w:t xml:space="preserve"> </w:t>
            </w:r>
            <w:proofErr w:type="spellStart"/>
            <w:r>
              <w:rPr>
                <w:rFonts w:ascii="Bookman Old Style" w:hAnsi="Bookman Old Style"/>
                <w:color w:val="44546A" w:themeColor="text2"/>
                <w:lang w:val="en-US"/>
              </w:rPr>
              <w:t>dokumen</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E9CE8C2" w14:textId="77777777" w:rsidR="00BB358B" w:rsidRDefault="00BB358B" w:rsidP="000814C4">
            <w:pPr>
              <w:jc w:val="center"/>
              <w:rPr>
                <w:rFonts w:ascii="Bookman Old Style" w:hAnsi="Bookman Old Style"/>
                <w:color w:val="44546A" w:themeColor="text2"/>
                <w:lang w:val="en-US"/>
              </w:rPr>
            </w:pPr>
          </w:p>
          <w:p w14:paraId="2EF0B2E8" w14:textId="2FE63C1D" w:rsidR="000814C4" w:rsidRPr="00841B00" w:rsidRDefault="000814C4" w:rsidP="000814C4">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05BF7EB9" w14:textId="77777777" w:rsidR="00BB358B" w:rsidRDefault="00BB358B" w:rsidP="000814C4">
            <w:pPr>
              <w:jc w:val="center"/>
              <w:rPr>
                <w:rFonts w:ascii="Bookman Old Style" w:hAnsi="Bookman Old Style"/>
                <w:color w:val="44546A" w:themeColor="text2"/>
                <w:lang w:val="en-US"/>
              </w:rPr>
            </w:pPr>
          </w:p>
          <w:p w14:paraId="630C4589" w14:textId="1E6D20B4" w:rsidR="000814C4" w:rsidRDefault="000814C4" w:rsidP="000814C4">
            <w:pPr>
              <w:jc w:val="center"/>
              <w:rPr>
                <w:rFonts w:ascii="Bookman Old Style" w:hAnsi="Bookman Old Style"/>
                <w:color w:val="44546A" w:themeColor="text2"/>
                <w:lang w:val="en-US"/>
              </w:rPr>
            </w:pPr>
            <w:r>
              <w:rPr>
                <w:rFonts w:ascii="Bookman Old Style" w:hAnsi="Bookman Old Style"/>
                <w:color w:val="44546A" w:themeColor="text2"/>
                <w:lang w:val="en-US"/>
              </w:rPr>
              <w:t>-</w:t>
            </w:r>
          </w:p>
        </w:tc>
        <w:tc>
          <w:tcPr>
            <w:tcW w:w="1237" w:type="dxa"/>
            <w:tcBorders>
              <w:top w:val="single" w:sz="4" w:space="0" w:color="000000"/>
              <w:left w:val="single" w:sz="4" w:space="0" w:color="000000"/>
              <w:bottom w:val="single" w:sz="4" w:space="0" w:color="000000"/>
              <w:right w:val="single" w:sz="4" w:space="0" w:color="000000"/>
            </w:tcBorders>
          </w:tcPr>
          <w:p w14:paraId="764CE7A6" w14:textId="77777777" w:rsidR="00BB358B" w:rsidRDefault="00BB358B" w:rsidP="000814C4">
            <w:pPr>
              <w:pStyle w:val="ListParagraph"/>
              <w:ind w:left="152"/>
              <w:rPr>
                <w:rFonts w:ascii="Bookman Old Style" w:hAnsi="Bookman Old Style"/>
                <w:color w:val="44546A" w:themeColor="text2"/>
              </w:rPr>
            </w:pPr>
          </w:p>
          <w:p w14:paraId="68D47365" w14:textId="695ED637" w:rsidR="000814C4" w:rsidRDefault="000814C4" w:rsidP="000814C4">
            <w:pPr>
              <w:pStyle w:val="ListParagraph"/>
              <w:ind w:left="152"/>
              <w:rPr>
                <w:rFonts w:ascii="Bookman Old Style" w:hAnsi="Bookman Old Style"/>
                <w:color w:val="44546A" w:themeColor="text2"/>
              </w:rPr>
            </w:pPr>
            <w:r>
              <w:rPr>
                <w:rFonts w:ascii="Bookman Old Style" w:hAnsi="Bookman Old Style"/>
                <w:color w:val="44546A" w:themeColor="text2"/>
              </w:rPr>
              <w:t>30 Menit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797B28" w14:textId="77777777" w:rsidR="00BB358B" w:rsidRDefault="00BB358B" w:rsidP="000814C4">
            <w:pPr>
              <w:rPr>
                <w:rFonts w:ascii="Bookman Old Style" w:hAnsi="Bookman Old Style"/>
                <w:b/>
                <w:color w:val="44546A" w:themeColor="text2"/>
                <w:lang w:val="en-US"/>
              </w:rPr>
            </w:pPr>
          </w:p>
          <w:p w14:paraId="395BCAF3" w14:textId="34A6C251" w:rsidR="000814C4" w:rsidRPr="002A1CD9" w:rsidRDefault="000814C4" w:rsidP="000814C4">
            <w:pPr>
              <w:rPr>
                <w:rFonts w:ascii="Bookman Old Style" w:hAnsi="Bookman Old Style"/>
                <w:b/>
                <w:color w:val="44546A" w:themeColor="text2"/>
                <w:lang w:val="en-US"/>
              </w:rPr>
            </w:pPr>
            <w:r>
              <w:rPr>
                <w:rFonts w:ascii="Bookman Old Style" w:hAnsi="Bookman Old Style"/>
                <w:b/>
                <w:color w:val="44546A" w:themeColor="text2"/>
                <w:lang w:val="en-US"/>
              </w:rPr>
              <w:t xml:space="preserve">ALFI </w:t>
            </w:r>
            <w:proofErr w:type="spellStart"/>
            <w:r>
              <w:rPr>
                <w:rFonts w:ascii="Bookman Old Style" w:hAnsi="Bookman Old Style"/>
                <w:b/>
                <w:color w:val="44546A" w:themeColor="text2"/>
                <w:lang w:val="en-US"/>
              </w:rPr>
              <w:t>Institut</w:t>
            </w:r>
            <w:proofErr w:type="spellEnd"/>
            <w:r>
              <w:rPr>
                <w:rFonts w:ascii="Bookman Old Style" w:hAnsi="Bookman Old Style"/>
                <w:b/>
                <w:color w:val="44546A" w:themeColor="text2"/>
                <w:lang w:val="en-US"/>
              </w:rPr>
              <w:t xml:space="preserve"> </w:t>
            </w:r>
            <w:proofErr w:type="spellStart"/>
            <w:r>
              <w:rPr>
                <w:rFonts w:ascii="Bookman Old Style" w:hAnsi="Bookman Old Style"/>
                <w:b/>
                <w:color w:val="44546A" w:themeColor="text2"/>
                <w:lang w:val="en-US"/>
              </w:rPr>
              <w:t>Moduls</w:t>
            </w:r>
            <w:proofErr w:type="spellEnd"/>
          </w:p>
        </w:tc>
      </w:tr>
      <w:tr w:rsidR="000814C4" w:rsidRPr="00841B00" w14:paraId="66C6F639" w14:textId="77777777" w:rsidTr="00552BF6">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4DEF6DD5" w14:textId="7B46BC16" w:rsidR="000814C4" w:rsidRPr="00841B00" w:rsidRDefault="000814C4" w:rsidP="000814C4">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75555154" w14:textId="5B76B6A6" w:rsidR="000814C4" w:rsidRPr="00BB358B" w:rsidRDefault="000814C4" w:rsidP="000814C4">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Ketepatan menjelaskan rencana bongkar muat barang ekspor dan impor kepada divisi pergudangan di perusahaan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51DF242" w14:textId="77777777" w:rsidR="000814C4" w:rsidRPr="002A1CD9" w:rsidRDefault="000814C4" w:rsidP="000814C4">
            <w:pPr>
              <w:rPr>
                <w:rFonts w:ascii="Bookman Old Style" w:hAnsi="Bookman Old Style"/>
                <w:b/>
                <w:bCs/>
                <w:color w:val="44546A" w:themeColor="text2"/>
                <w:lang w:val="en-US"/>
              </w:rPr>
            </w:pPr>
            <w:r w:rsidRPr="002A1CD9">
              <w:rPr>
                <w:rFonts w:ascii="Bookman Old Style" w:hAnsi="Bookman Old Style"/>
                <w:b/>
                <w:bCs/>
                <w:color w:val="44546A" w:themeColor="text2"/>
                <w:lang w:val="en-US"/>
              </w:rPr>
              <w:t>BK-P1</w:t>
            </w:r>
          </w:p>
          <w:p w14:paraId="48E3B9CC" w14:textId="3BB3C384" w:rsidR="000814C4" w:rsidRPr="006A69A0" w:rsidRDefault="000814C4" w:rsidP="000814C4">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w:t>
            </w:r>
            <w:r>
              <w:rPr>
                <w:rFonts w:ascii="Bookman Old Style" w:hAnsi="Bookman Old Style"/>
                <w:color w:val="44546A" w:themeColor="text2"/>
                <w:lang w:val="en-US"/>
              </w:rPr>
              <w:t>e</w:t>
            </w:r>
            <w:r w:rsidRPr="005D1ABF">
              <w:rPr>
                <w:rFonts w:ascii="Bookman Old Style" w:hAnsi="Bookman Old Style"/>
                <w:color w:val="44546A" w:themeColor="text2"/>
                <w:lang w:val="en-US"/>
              </w:rPr>
              <w:t>tahuan</w:t>
            </w:r>
            <w:proofErr w:type="spellEnd"/>
            <w:r w:rsidRPr="005D1ABF">
              <w:rPr>
                <w:rFonts w:ascii="Bookman Old Style" w:hAnsi="Bookman Old Style"/>
                <w:color w:val="44546A" w:themeColor="text2"/>
                <w:lang w:val="en-US"/>
              </w:rPr>
              <w:t xml:space="preserve"> </w:t>
            </w:r>
            <w:proofErr w:type="spellStart"/>
            <w:r w:rsidRPr="005D1ABF">
              <w:rPr>
                <w:rFonts w:ascii="Bookman Old Style" w:hAnsi="Bookman Old Style"/>
                <w:color w:val="44546A" w:themeColor="text2"/>
                <w:lang w:val="en-US"/>
              </w:rPr>
              <w:t>Faktual</w:t>
            </w:r>
            <w:proofErr w:type="spellEnd"/>
            <w:r>
              <w:rPr>
                <w:rFonts w:ascii="Bookman Old Style" w:hAnsi="Bookman Old Style"/>
                <w:b/>
                <w:bCs/>
                <w:color w:val="44546A" w:themeColor="text2"/>
                <w:lang w:val="en-US"/>
              </w:rPr>
              <w:t xml:space="preserve"> </w:t>
            </w:r>
            <w:proofErr w:type="spellStart"/>
            <w:r>
              <w:rPr>
                <w:rFonts w:ascii="Bookman Old Style" w:eastAsia="Bookman Old Style" w:hAnsi="Bookman Old Style" w:cs="Bookman Old Style"/>
                <w:color w:val="44546A" w:themeColor="text2"/>
                <w:lang w:val="en-US"/>
              </w:rPr>
              <w:t>bongkar</w:t>
            </w:r>
            <w:proofErr w:type="spellEnd"/>
            <w:r>
              <w:rPr>
                <w:rFonts w:ascii="Bookman Old Style" w:eastAsia="Bookman Old Style" w:hAnsi="Bookman Old Style" w:cs="Bookman Old Style"/>
                <w:color w:val="44546A" w:themeColor="text2"/>
                <w:lang w:val="en-US"/>
              </w:rPr>
              <w:t xml:space="preserve"> </w:t>
            </w:r>
            <w:proofErr w:type="spellStart"/>
            <w:r>
              <w:rPr>
                <w:rFonts w:ascii="Bookman Old Style" w:eastAsia="Bookman Old Style" w:hAnsi="Bookman Old Style" w:cs="Bookman Old Style"/>
                <w:color w:val="44546A" w:themeColor="text2"/>
                <w:lang w:val="en-US"/>
              </w:rPr>
              <w:t>muat</w:t>
            </w:r>
            <w:proofErr w:type="spellEnd"/>
            <w:r>
              <w:rPr>
                <w:rFonts w:ascii="Bookman Old Style" w:eastAsia="Bookman Old Style" w:hAnsi="Bookman Old Style" w:cs="Bookman Old Style"/>
                <w:color w:val="44546A" w:themeColor="text2"/>
                <w:lang w:val="en-US"/>
              </w:rPr>
              <w:t xml:space="preserve"> </w:t>
            </w:r>
            <w:proofErr w:type="spellStart"/>
            <w:r>
              <w:rPr>
                <w:rFonts w:ascii="Bookman Old Style" w:eastAsia="Bookman Old Style" w:hAnsi="Bookman Old Style" w:cs="Bookman Old Style"/>
                <w:color w:val="44546A" w:themeColor="text2"/>
                <w:lang w:val="en-US"/>
              </w:rPr>
              <w:t>barang</w:t>
            </w:r>
            <w:proofErr w:type="spellEnd"/>
            <w:r>
              <w:rPr>
                <w:rFonts w:ascii="Bookman Old Style" w:eastAsia="Bookman Old Style" w:hAnsi="Bookman Old Style" w:cs="Bookman Old Style"/>
                <w:color w:val="44546A" w:themeColor="text2"/>
                <w:lang w:val="en-US"/>
              </w:rPr>
              <w:t xml:space="preserve"> di </w:t>
            </w:r>
            <w:proofErr w:type="spellStart"/>
            <w:r>
              <w:rPr>
                <w:rFonts w:ascii="Bookman Old Style" w:eastAsia="Bookman Old Style" w:hAnsi="Bookman Old Style" w:cs="Bookman Old Style"/>
                <w:color w:val="44546A" w:themeColor="text2"/>
                <w:lang w:val="en-US"/>
              </w:rPr>
              <w:t>gudang</w:t>
            </w:r>
            <w:proofErr w:type="spellEnd"/>
          </w:p>
          <w:p w14:paraId="635BAF8F" w14:textId="77777777" w:rsidR="000814C4" w:rsidRPr="0068071B" w:rsidRDefault="000814C4" w:rsidP="000814C4">
            <w:pPr>
              <w:rPr>
                <w:rFonts w:ascii="Bookman Old Style" w:hAnsi="Bookman Old Style"/>
                <w:i/>
                <w:color w:val="FF0000"/>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6B8DE8" w14:textId="77777777" w:rsidR="00BB358B" w:rsidRDefault="00BB358B" w:rsidP="000814C4">
            <w:pPr>
              <w:jc w:val="center"/>
              <w:rPr>
                <w:rFonts w:ascii="Bookman Old Style" w:hAnsi="Bookman Old Style"/>
                <w:color w:val="44546A" w:themeColor="text2"/>
                <w:lang w:val="en-US"/>
              </w:rPr>
            </w:pPr>
          </w:p>
          <w:p w14:paraId="077F0B6E" w14:textId="77777777" w:rsidR="00BB358B" w:rsidRDefault="00BB358B" w:rsidP="000814C4">
            <w:pPr>
              <w:jc w:val="center"/>
              <w:rPr>
                <w:rFonts w:ascii="Bookman Old Style" w:hAnsi="Bookman Old Style"/>
                <w:color w:val="44546A" w:themeColor="text2"/>
                <w:lang w:val="en-US"/>
              </w:rPr>
            </w:pPr>
          </w:p>
          <w:p w14:paraId="4F6AE2BB" w14:textId="1F2FCAAD" w:rsidR="000814C4" w:rsidRDefault="000814C4" w:rsidP="000814C4">
            <w:pPr>
              <w:jc w:val="center"/>
              <w:rPr>
                <w:rFonts w:ascii="Bookman Old Style" w:hAnsi="Bookman Old Style"/>
                <w:color w:val="44546A" w:themeColor="text2"/>
                <w:lang w:val="en-US"/>
              </w:rPr>
            </w:pPr>
            <w:r w:rsidRPr="00841B00">
              <w:rPr>
                <w:rFonts w:ascii="Bookman Old Style" w:hAnsi="Bookman Old Style"/>
                <w:color w:val="44546A" w:themeColor="text2"/>
                <w:lang w:val="en-US"/>
              </w:rPr>
              <w:t>2</w:t>
            </w:r>
          </w:p>
          <w:p w14:paraId="5288FB58" w14:textId="77777777" w:rsidR="000814C4" w:rsidRDefault="000814C4" w:rsidP="000814C4">
            <w:pPr>
              <w:jc w:val="center"/>
              <w:rPr>
                <w:rFonts w:ascii="Bookman Old Style" w:hAnsi="Bookman Old Style"/>
                <w:color w:val="44546A" w:themeColor="text2"/>
                <w:lang w:val="en-US"/>
              </w:rPr>
            </w:pPr>
          </w:p>
          <w:p w14:paraId="0848870B" w14:textId="77777777" w:rsidR="000814C4" w:rsidRPr="00841B00" w:rsidRDefault="000814C4" w:rsidP="000814C4">
            <w:pPr>
              <w:rPr>
                <w:rFonts w:ascii="Bookman Old Style" w:hAnsi="Bookman Old Style"/>
                <w:color w:val="44546A" w:themeColor="text2"/>
                <w:lang w:val="en-US"/>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1928EABD" w14:textId="77777777" w:rsidR="00BB358B" w:rsidRDefault="00BB358B" w:rsidP="000814C4">
            <w:pPr>
              <w:jc w:val="center"/>
              <w:rPr>
                <w:rFonts w:ascii="Bookman Old Style" w:hAnsi="Bookman Old Style"/>
                <w:color w:val="44546A" w:themeColor="text2"/>
                <w:lang w:val="en-US"/>
              </w:rPr>
            </w:pPr>
          </w:p>
          <w:p w14:paraId="1BE176D6" w14:textId="77777777" w:rsidR="00BB358B" w:rsidRDefault="00BB358B" w:rsidP="000814C4">
            <w:pPr>
              <w:jc w:val="center"/>
              <w:rPr>
                <w:rFonts w:ascii="Bookman Old Style" w:hAnsi="Bookman Old Style"/>
                <w:color w:val="44546A" w:themeColor="text2"/>
                <w:lang w:val="en-US"/>
              </w:rPr>
            </w:pPr>
          </w:p>
          <w:p w14:paraId="351CEA20" w14:textId="7449E7BA" w:rsidR="000814C4" w:rsidRDefault="000814C4" w:rsidP="00BB358B">
            <w:pPr>
              <w:jc w:val="center"/>
              <w:rPr>
                <w:rFonts w:ascii="Bookman Old Style" w:hAnsi="Bookman Old Style"/>
                <w:color w:val="44546A" w:themeColor="text2"/>
                <w:lang w:val="en-US"/>
              </w:rPr>
            </w:pPr>
            <w:r>
              <w:rPr>
                <w:rFonts w:ascii="Bookman Old Style" w:hAnsi="Bookman Old Style"/>
                <w:color w:val="44546A" w:themeColor="text2"/>
                <w:lang w:val="en-US"/>
              </w:rPr>
              <w:t>30 Menit</w:t>
            </w:r>
          </w:p>
          <w:p w14:paraId="314EB03B" w14:textId="77777777" w:rsidR="000814C4" w:rsidRDefault="000814C4" w:rsidP="000814C4">
            <w:pPr>
              <w:rPr>
                <w:rFonts w:ascii="Bookman Old Style" w:hAnsi="Bookman Old Style"/>
                <w:color w:val="44546A" w:themeColor="text2"/>
                <w:lang w:val="en-US"/>
              </w:rPr>
            </w:pPr>
          </w:p>
        </w:tc>
        <w:tc>
          <w:tcPr>
            <w:tcW w:w="1237" w:type="dxa"/>
            <w:tcBorders>
              <w:top w:val="single" w:sz="4" w:space="0" w:color="000000"/>
              <w:left w:val="single" w:sz="4" w:space="0" w:color="000000"/>
              <w:bottom w:val="single" w:sz="4" w:space="0" w:color="000000"/>
              <w:right w:val="single" w:sz="4" w:space="0" w:color="000000"/>
            </w:tcBorders>
          </w:tcPr>
          <w:p w14:paraId="0B573938" w14:textId="77777777" w:rsidR="00BB358B" w:rsidRDefault="00BB358B" w:rsidP="00BB358B">
            <w:pPr>
              <w:pStyle w:val="ListParagraph"/>
              <w:ind w:left="152"/>
              <w:rPr>
                <w:rFonts w:ascii="Bookman Old Style" w:hAnsi="Bookman Old Style"/>
                <w:color w:val="44546A" w:themeColor="text2"/>
              </w:rPr>
            </w:pPr>
            <w:r>
              <w:rPr>
                <w:rFonts w:ascii="Bookman Old Style" w:hAnsi="Bookman Old Style"/>
                <w:color w:val="44546A" w:themeColor="text2"/>
              </w:rPr>
              <w:t xml:space="preserve">    </w:t>
            </w:r>
          </w:p>
          <w:p w14:paraId="693D4A06" w14:textId="77777777" w:rsidR="00BB358B" w:rsidRDefault="00BB358B" w:rsidP="00BB358B">
            <w:pPr>
              <w:pStyle w:val="ListParagraph"/>
              <w:ind w:left="152"/>
              <w:rPr>
                <w:rFonts w:ascii="Bookman Old Style" w:hAnsi="Bookman Old Style"/>
                <w:color w:val="44546A" w:themeColor="text2"/>
              </w:rPr>
            </w:pPr>
          </w:p>
          <w:p w14:paraId="32CBA2C6" w14:textId="0031B007" w:rsidR="000814C4" w:rsidRDefault="00BB358B" w:rsidP="00BB358B">
            <w:pPr>
              <w:pStyle w:val="ListParagraph"/>
              <w:ind w:left="152"/>
              <w:rPr>
                <w:rFonts w:ascii="Bookman Old Style" w:hAnsi="Bookman Old Style"/>
                <w:color w:val="44546A" w:themeColor="text2"/>
              </w:rPr>
            </w:pPr>
            <w:r>
              <w:rPr>
                <w:rFonts w:ascii="Bookman Old Style" w:hAnsi="Bookman Old Style"/>
                <w:color w:val="44546A" w:themeColor="text2"/>
              </w:rPr>
              <w:t xml:space="preserve">    </w:t>
            </w:r>
            <w:r w:rsidR="000814C4">
              <w:rPr>
                <w:rFonts w:ascii="Bookman Old Style" w:hAnsi="Bookman Old Style"/>
                <w:color w:val="44546A" w:themeColor="text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2AD0CB" w14:textId="77777777" w:rsidR="00BB358B" w:rsidRDefault="00BB358B" w:rsidP="000814C4">
            <w:pPr>
              <w:rPr>
                <w:rFonts w:ascii="Bookman Old Style" w:hAnsi="Bookman Old Style"/>
                <w:b/>
                <w:color w:val="44546A" w:themeColor="text2"/>
                <w:lang w:val="en-US"/>
              </w:rPr>
            </w:pPr>
          </w:p>
          <w:p w14:paraId="5C97550D" w14:textId="77777777" w:rsidR="00BB358B" w:rsidRDefault="00BB358B" w:rsidP="000814C4">
            <w:pPr>
              <w:rPr>
                <w:rFonts w:ascii="Bookman Old Style" w:hAnsi="Bookman Old Style"/>
                <w:b/>
                <w:color w:val="44546A" w:themeColor="text2"/>
                <w:lang w:val="en-US"/>
              </w:rPr>
            </w:pPr>
          </w:p>
          <w:p w14:paraId="60CE5605" w14:textId="1798D104" w:rsidR="000814C4" w:rsidRPr="002A1CD9" w:rsidRDefault="000814C4" w:rsidP="000814C4">
            <w:pPr>
              <w:rPr>
                <w:rFonts w:ascii="Bookman Old Style" w:hAnsi="Bookman Old Style"/>
                <w:b/>
                <w:color w:val="44546A" w:themeColor="text2"/>
                <w:lang w:val="en-US"/>
              </w:rPr>
            </w:pPr>
            <w:r>
              <w:rPr>
                <w:rFonts w:ascii="Bookman Old Style" w:hAnsi="Bookman Old Style"/>
                <w:b/>
                <w:color w:val="44546A" w:themeColor="text2"/>
                <w:lang w:val="en-US"/>
              </w:rPr>
              <w:t xml:space="preserve">ALFI </w:t>
            </w:r>
            <w:proofErr w:type="spellStart"/>
            <w:r>
              <w:rPr>
                <w:rFonts w:ascii="Bookman Old Style" w:hAnsi="Bookman Old Style"/>
                <w:b/>
                <w:color w:val="44546A" w:themeColor="text2"/>
                <w:lang w:val="en-US"/>
              </w:rPr>
              <w:t>Institut</w:t>
            </w:r>
            <w:proofErr w:type="spellEnd"/>
            <w:r>
              <w:rPr>
                <w:rFonts w:ascii="Bookman Old Style" w:hAnsi="Bookman Old Style"/>
                <w:b/>
                <w:color w:val="44546A" w:themeColor="text2"/>
                <w:lang w:val="en-US"/>
              </w:rPr>
              <w:t xml:space="preserve"> </w:t>
            </w:r>
            <w:proofErr w:type="spellStart"/>
            <w:r>
              <w:rPr>
                <w:rFonts w:ascii="Bookman Old Style" w:hAnsi="Bookman Old Style"/>
                <w:b/>
                <w:color w:val="44546A" w:themeColor="text2"/>
                <w:lang w:val="en-US"/>
              </w:rPr>
              <w:t>Moduls</w:t>
            </w:r>
            <w:proofErr w:type="spellEnd"/>
          </w:p>
        </w:tc>
      </w:tr>
      <w:bookmarkEnd w:id="12"/>
    </w:tbl>
    <w:p w14:paraId="3E339C55" w14:textId="77777777" w:rsidR="00BB358B" w:rsidRDefault="00BB358B" w:rsidP="007915E2">
      <w:pPr>
        <w:rPr>
          <w:rFonts w:ascii="Bookman Old Style" w:hAnsi="Bookman Old Style"/>
          <w:color w:val="000000"/>
        </w:rPr>
      </w:pPr>
    </w:p>
    <w:p w14:paraId="31960B06" w14:textId="524BBA36" w:rsidR="007915E2" w:rsidRPr="001C6EE2" w:rsidRDefault="007915E2" w:rsidP="007915E2">
      <w:pPr>
        <w:rPr>
          <w:rFonts w:ascii="Bookman Old Style" w:hAnsi="Bookman Old Style"/>
          <w:color w:val="000000"/>
          <w:lang w:val="en-US"/>
        </w:rPr>
      </w:pPr>
      <w:r w:rsidRPr="005F4577">
        <w:rPr>
          <w:rFonts w:ascii="Bookman Old Style" w:hAnsi="Bookman Old Style"/>
          <w:color w:val="000000"/>
        </w:rPr>
        <w:lastRenderedPageBreak/>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1. </w:t>
      </w:r>
      <w:proofErr w:type="spellStart"/>
      <w:r w:rsidRPr="001C6EE2">
        <w:rPr>
          <w:rFonts w:ascii="Bookman Old Style" w:hAnsi="Bookman Old Style"/>
          <w:color w:val="000000"/>
          <w:lang w:val="en-US"/>
        </w:rPr>
        <w:t>Mempersiapkan</w:t>
      </w:r>
      <w:proofErr w:type="spellEnd"/>
      <w:r w:rsidRPr="001C6EE2">
        <w:rPr>
          <w:rFonts w:ascii="Bookman Old Style" w:hAnsi="Bookman Old Style"/>
          <w:color w:val="000000"/>
          <w:lang w:val="en-US"/>
        </w:rPr>
        <w:t xml:space="preserve"> </w:t>
      </w:r>
      <w:proofErr w:type="spellStart"/>
      <w:r w:rsidRPr="001C6EE2">
        <w:rPr>
          <w:rFonts w:ascii="Bookman Old Style" w:hAnsi="Bookman Old Style"/>
          <w:color w:val="000000"/>
          <w:lang w:val="en-US"/>
        </w:rPr>
        <w:t>moda</w:t>
      </w:r>
      <w:proofErr w:type="spellEnd"/>
      <w:r w:rsidRPr="001C6EE2">
        <w:rPr>
          <w:rFonts w:ascii="Bookman Old Style" w:hAnsi="Bookman Old Style"/>
          <w:color w:val="000000"/>
          <w:lang w:val="en-US"/>
        </w:rPr>
        <w:t xml:space="preserve"> </w:t>
      </w:r>
      <w:proofErr w:type="spellStart"/>
      <w:r w:rsidRPr="001C6EE2">
        <w:rPr>
          <w:rFonts w:ascii="Bookman Old Style" w:hAnsi="Bookman Old Style"/>
          <w:color w:val="000000"/>
          <w:lang w:val="en-US"/>
        </w:rPr>
        <w:t>transportasi</w:t>
      </w:r>
      <w:proofErr w:type="spellEnd"/>
    </w:p>
    <w:p w14:paraId="6071D768" w14:textId="45513F93" w:rsidR="007915E2" w:rsidRDefault="007915E2" w:rsidP="007915E2">
      <w:pPr>
        <w:rPr>
          <w:rFonts w:ascii="Bookman Old Style" w:eastAsia="Bookman Old Style" w:hAnsi="Bookman Old Style" w:cs="Bookman Old Style"/>
          <w:lang w:val="en-US"/>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1.4. </w:t>
      </w:r>
      <w:r>
        <w:rPr>
          <w:rFonts w:ascii="Bookman Old Style" w:eastAsia="Bookman Old Style" w:hAnsi="Bookman Old Style" w:cs="Bookman Old Style"/>
        </w:rPr>
        <w:t>Ketepatan mengetahui tanggal dan lokasi kedatangan kapal sesuai NOA</w:t>
      </w:r>
      <w:r>
        <w:rPr>
          <w:rFonts w:ascii="Bookman Old Style" w:eastAsia="Bookman Old Style" w:hAnsi="Bookman Old Style" w:cs="Bookman Old Style"/>
          <w:lang w:val="en-US"/>
        </w:rPr>
        <w:t>.</w:t>
      </w:r>
    </w:p>
    <w:p w14:paraId="7941B83C" w14:textId="77777777" w:rsidR="007915E2" w:rsidRDefault="007915E2" w:rsidP="007915E2">
      <w:pPr>
        <w:rPr>
          <w:rFonts w:ascii="Bookman Old Style" w:hAnsi="Bookman Old Style"/>
          <w:color w:val="000000"/>
        </w:rPr>
      </w:pPr>
    </w:p>
    <w:tbl>
      <w:tblPr>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547"/>
        <w:gridCol w:w="3686"/>
        <w:gridCol w:w="1275"/>
        <w:gridCol w:w="1173"/>
        <w:gridCol w:w="1237"/>
        <w:gridCol w:w="2268"/>
      </w:tblGrid>
      <w:tr w:rsidR="007915E2" w:rsidRPr="005C3D3A" w14:paraId="3C42C128" w14:textId="77777777" w:rsidTr="00CD5DE0">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0A618A53" w14:textId="77777777" w:rsidR="007915E2" w:rsidRPr="005C3D3A" w:rsidRDefault="007915E2" w:rsidP="00CD5DE0">
            <w:pPr>
              <w:jc w:val="center"/>
              <w:rPr>
                <w:rFonts w:ascii="Bookman Old Style" w:hAnsi="Bookman Old Style"/>
                <w:b/>
                <w:lang w:val="en-US"/>
              </w:rPr>
            </w:pPr>
            <w:r w:rsidRPr="005C3D3A">
              <w:rPr>
                <w:rFonts w:ascii="Bookman Old Style" w:hAnsi="Bookman Old Style"/>
                <w:b/>
                <w:lang w:val="en-US"/>
              </w:rPr>
              <w:t>No</w:t>
            </w: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5B0447F3" w14:textId="77777777" w:rsidR="007915E2" w:rsidRPr="005C3D3A" w:rsidRDefault="007915E2" w:rsidP="00CD5DE0">
            <w:pPr>
              <w:jc w:val="center"/>
              <w:rPr>
                <w:rFonts w:ascii="Bookman Old Style" w:hAnsi="Bookman Old Style"/>
                <w:b/>
                <w:lang w:val="en-US"/>
              </w:rPr>
            </w:pPr>
            <w:proofErr w:type="spellStart"/>
            <w:r w:rsidRPr="005C3D3A">
              <w:rPr>
                <w:rFonts w:ascii="Bookman Old Style" w:hAnsi="Bookman Old Style"/>
                <w:b/>
                <w:lang w:val="en-US"/>
              </w:rPr>
              <w:t>Indikator</w:t>
            </w:r>
            <w:proofErr w:type="spellEnd"/>
            <w:r w:rsidRPr="005C3D3A">
              <w:rPr>
                <w:rFonts w:ascii="Bookman Old Style" w:hAnsi="Bookman Old Style"/>
                <w:b/>
                <w:lang w:val="en-US"/>
              </w:rPr>
              <w:t xml:space="preserve"> </w:t>
            </w:r>
            <w:proofErr w:type="spellStart"/>
            <w:r w:rsidRPr="005C3D3A">
              <w:rPr>
                <w:rFonts w:ascii="Bookman Old Style" w:hAnsi="Bookman Old Style"/>
                <w:b/>
                <w:lang w:val="en-US"/>
              </w:rPr>
              <w:t>Kelulusan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4E491F27" w14:textId="77777777" w:rsidR="007915E2" w:rsidRPr="005C3D3A" w:rsidRDefault="007915E2" w:rsidP="00CD5DE0">
            <w:pPr>
              <w:jc w:val="center"/>
              <w:rPr>
                <w:rFonts w:ascii="Bookman Old Style" w:hAnsi="Bookman Old Style"/>
                <w:b/>
                <w:lang w:val="en-US"/>
              </w:rPr>
            </w:pPr>
            <w:r w:rsidRPr="005C3D3A">
              <w:rPr>
                <w:rFonts w:ascii="Bookman Old Style" w:hAnsi="Bookman Old Style"/>
                <w:b/>
                <w:lang w:val="en-US"/>
              </w:rPr>
              <w:t>Bahan Kajian</w:t>
            </w: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hideMark/>
          </w:tcPr>
          <w:p w14:paraId="663CE7E4" w14:textId="77777777" w:rsidR="007915E2" w:rsidRPr="005C3D3A" w:rsidRDefault="007915E2" w:rsidP="00CD5DE0">
            <w:pPr>
              <w:jc w:val="center"/>
              <w:rPr>
                <w:rFonts w:ascii="Bookman Old Style" w:hAnsi="Bookman Old Style"/>
                <w:b/>
                <w:lang w:val="en-US"/>
              </w:rPr>
            </w:pPr>
            <w:proofErr w:type="spellStart"/>
            <w:r w:rsidRPr="005C3D3A">
              <w:rPr>
                <w:rFonts w:ascii="Bookman Old Style" w:hAnsi="Bookman Old Style"/>
                <w:b/>
                <w:lang w:val="en-US"/>
              </w:rPr>
              <w:t>Bobot</w:t>
            </w:r>
            <w:proofErr w:type="spellEnd"/>
            <w:r w:rsidRPr="005C3D3A">
              <w:rPr>
                <w:rFonts w:ascii="Bookman Old Style" w:hAnsi="Bookman Old Style"/>
                <w:b/>
                <w:lang w:val="en-US"/>
              </w:rPr>
              <w:t xml:space="preserve"> </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C5E0B3"/>
            <w:vAlign w:val="center"/>
            <w:hideMark/>
          </w:tcPr>
          <w:p w14:paraId="49991608" w14:textId="77777777" w:rsidR="007915E2" w:rsidRPr="005C3D3A" w:rsidRDefault="007915E2" w:rsidP="00CD5DE0">
            <w:pPr>
              <w:jc w:val="center"/>
              <w:rPr>
                <w:rFonts w:ascii="Bookman Old Style" w:hAnsi="Bookman Old Style"/>
                <w:b/>
                <w:lang w:val="en-US"/>
              </w:rPr>
            </w:pPr>
            <w:proofErr w:type="spellStart"/>
            <w:r w:rsidRPr="005C3D3A">
              <w:rPr>
                <w:rFonts w:ascii="Bookman Old Style" w:hAnsi="Bookman Old Style"/>
                <w:b/>
                <w:lang w:val="en-US"/>
              </w:rPr>
              <w:t>Durasi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10EF0295" w14:textId="77777777" w:rsidR="007915E2" w:rsidRPr="005C3D3A" w:rsidRDefault="007915E2" w:rsidP="00CD5DE0">
            <w:pPr>
              <w:jc w:val="center"/>
              <w:rPr>
                <w:rFonts w:ascii="Bookman Old Style" w:hAnsi="Bookman Old Style"/>
                <w:b/>
                <w:lang w:val="en-US"/>
              </w:rPr>
            </w:pPr>
            <w:r w:rsidRPr="005C3D3A">
              <w:rPr>
                <w:rFonts w:ascii="Bookman Old Style" w:hAnsi="Bookman Old Style"/>
                <w:b/>
                <w:lang w:val="en-US"/>
              </w:rPr>
              <w:t xml:space="preserve">Modul </w:t>
            </w:r>
          </w:p>
        </w:tc>
      </w:tr>
      <w:tr w:rsidR="007915E2" w:rsidRPr="005C3D3A" w14:paraId="2C633C53" w14:textId="77777777" w:rsidTr="00CD5DE0">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7F8E9C1" w14:textId="77777777" w:rsidR="007915E2" w:rsidRPr="005C3D3A" w:rsidRDefault="007915E2" w:rsidP="00CD5DE0">
            <w:pPr>
              <w:jc w:val="center"/>
              <w:rPr>
                <w:rFonts w:ascii="Bookman Old Style" w:hAnsi="Bookman Old Style"/>
                <w:b/>
                <w:lang w:val="en-US"/>
              </w:rPr>
            </w:pP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532C833A" w14:textId="77777777" w:rsidR="007915E2" w:rsidRPr="005C3D3A" w:rsidRDefault="007915E2" w:rsidP="00CD5DE0">
            <w:pPr>
              <w:jc w:val="center"/>
              <w:rPr>
                <w:rFonts w:ascii="Bookman Old Style" w:hAnsi="Bookman Old Style"/>
                <w:b/>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DB33A69" w14:textId="77777777" w:rsidR="007915E2" w:rsidRPr="005C3D3A" w:rsidRDefault="007915E2" w:rsidP="00CD5DE0">
            <w:pPr>
              <w:jc w:val="center"/>
              <w:rPr>
                <w:rFonts w:ascii="Bookman Old Style" w:hAnsi="Bookman Old Style"/>
                <w:b/>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tcPr>
          <w:p w14:paraId="0FD4AF08" w14:textId="77777777" w:rsidR="007915E2" w:rsidRPr="005C3D3A" w:rsidRDefault="007915E2" w:rsidP="00CD5DE0">
            <w:pPr>
              <w:jc w:val="center"/>
              <w:rPr>
                <w:rFonts w:ascii="Bookman Old Style" w:hAnsi="Bookman Old Style"/>
                <w:b/>
                <w:lang w:val="en-US"/>
              </w:rPr>
            </w:pPr>
          </w:p>
        </w:tc>
        <w:tc>
          <w:tcPr>
            <w:tcW w:w="1173" w:type="dxa"/>
            <w:tcBorders>
              <w:top w:val="single" w:sz="4" w:space="0" w:color="000000"/>
              <w:left w:val="single" w:sz="4" w:space="0" w:color="auto"/>
              <w:bottom w:val="single" w:sz="4" w:space="0" w:color="000000"/>
              <w:right w:val="single" w:sz="4" w:space="0" w:color="auto"/>
            </w:tcBorders>
            <w:shd w:val="clear" w:color="auto" w:fill="C5E0B3"/>
            <w:vAlign w:val="center"/>
          </w:tcPr>
          <w:p w14:paraId="6D4B7422" w14:textId="77777777" w:rsidR="007915E2" w:rsidRPr="005C3D3A" w:rsidRDefault="007915E2" w:rsidP="00CD5DE0">
            <w:pPr>
              <w:jc w:val="center"/>
              <w:rPr>
                <w:rFonts w:ascii="Bookman Old Style" w:hAnsi="Bookman Old Style"/>
                <w:b/>
                <w:lang w:val="en-US"/>
              </w:rPr>
            </w:pPr>
            <w:r>
              <w:rPr>
                <w:rFonts w:ascii="Bookman Old Style" w:hAnsi="Bookman Old Style"/>
                <w:b/>
                <w:lang w:val="en-US"/>
              </w:rPr>
              <w:t>Teori</w:t>
            </w:r>
          </w:p>
        </w:tc>
        <w:tc>
          <w:tcPr>
            <w:tcW w:w="1237" w:type="dxa"/>
            <w:tcBorders>
              <w:top w:val="single" w:sz="4" w:space="0" w:color="000000"/>
              <w:left w:val="single" w:sz="4" w:space="0" w:color="auto"/>
              <w:bottom w:val="single" w:sz="4" w:space="0" w:color="000000"/>
              <w:right w:val="single" w:sz="4" w:space="0" w:color="auto"/>
            </w:tcBorders>
            <w:shd w:val="clear" w:color="auto" w:fill="C5E0B3"/>
          </w:tcPr>
          <w:p w14:paraId="02B33F55" w14:textId="77777777" w:rsidR="007915E2" w:rsidRPr="005C3D3A" w:rsidRDefault="007915E2" w:rsidP="00CD5DE0">
            <w:pPr>
              <w:jc w:val="center"/>
              <w:rPr>
                <w:rFonts w:ascii="Bookman Old Style" w:hAnsi="Bookman Old Style"/>
                <w:b/>
                <w:lang w:val="en-US"/>
              </w:rPr>
            </w:pPr>
            <w:proofErr w:type="spellStart"/>
            <w:r>
              <w:rPr>
                <w:rFonts w:ascii="Bookman Old Style" w:hAnsi="Bookman Old Style"/>
                <w:b/>
                <w:lang w:val="en-US"/>
              </w:rPr>
              <w:t>Praktik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31914079" w14:textId="77777777" w:rsidR="007915E2" w:rsidRPr="005C3D3A" w:rsidRDefault="007915E2" w:rsidP="00CD5DE0">
            <w:pPr>
              <w:jc w:val="center"/>
              <w:rPr>
                <w:rFonts w:ascii="Bookman Old Style" w:hAnsi="Bookman Old Style"/>
                <w:b/>
                <w:lang w:val="en-US"/>
              </w:rPr>
            </w:pPr>
          </w:p>
        </w:tc>
      </w:tr>
      <w:tr w:rsidR="000814C4" w:rsidRPr="00841B00" w14:paraId="7CE79EF1" w14:textId="77777777" w:rsidTr="00CD5DE0">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60E08E0" w14:textId="77777777" w:rsidR="000814C4" w:rsidRDefault="000814C4" w:rsidP="000814C4">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697FF483" w14:textId="789E93D6" w:rsidR="000814C4" w:rsidRPr="009101ED" w:rsidRDefault="00BB358B" w:rsidP="000814C4">
            <w:pPr>
              <w:jc w:val="both"/>
              <w:rPr>
                <w:rFonts w:ascii="Bookman Old Style" w:eastAsia="Bookman Old Style" w:hAnsi="Bookman Old Style" w:cs="Bookman Old Style"/>
                <w:color w:val="000000"/>
                <w:lang w:val="en-US"/>
              </w:rPr>
            </w:pPr>
            <w:proofErr w:type="spellStart"/>
            <w:r>
              <w:rPr>
                <w:rFonts w:ascii="Bookman Old Style" w:eastAsia="Bookman Old Style" w:hAnsi="Bookman Old Style" w:cs="Bookman Old Style"/>
                <w:color w:val="000000"/>
                <w:lang w:val="en-US"/>
              </w:rPr>
              <w:t>Ketepatan</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dalam</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membaca</w:t>
            </w:r>
            <w:proofErr w:type="spellEnd"/>
            <w:r>
              <w:rPr>
                <w:rFonts w:ascii="Bookman Old Style" w:eastAsia="Bookman Old Style" w:hAnsi="Bookman Old Style" w:cs="Bookman Old Style"/>
                <w:color w:val="000000"/>
                <w:lang w:val="en-US"/>
              </w:rPr>
              <w:t xml:space="preserve"> NOA dan </w:t>
            </w:r>
            <w:proofErr w:type="spellStart"/>
            <w:r>
              <w:rPr>
                <w:rFonts w:ascii="Bookman Old Style" w:eastAsia="Bookman Old Style" w:hAnsi="Bookman Old Style" w:cs="Bookman Old Style"/>
                <w:color w:val="000000"/>
                <w:lang w:val="en-US"/>
              </w:rPr>
              <w:t>mempersiapkan</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dokumen</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untuk</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pengeluaran</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barang</w:t>
            </w:r>
            <w:proofErr w:type="spellEnd"/>
            <w:r>
              <w:rPr>
                <w:rFonts w:ascii="Bookman Old Style" w:eastAsia="Bookman Old Style" w:hAnsi="Bookman Old Style" w:cs="Bookman Old Style"/>
                <w:color w:val="000000"/>
                <w:lang w:val="en-US"/>
              </w:rPr>
              <w:t xml:space="preserve"> di </w:t>
            </w:r>
            <w:proofErr w:type="spellStart"/>
            <w:r>
              <w:rPr>
                <w:rFonts w:ascii="Bookman Old Style" w:eastAsia="Bookman Old Style" w:hAnsi="Bookman Old Style" w:cs="Bookman Old Style"/>
                <w:color w:val="000000"/>
                <w:lang w:val="en-US"/>
              </w:rPr>
              <w:t>pelabuhan</w:t>
            </w:r>
            <w:proofErr w:type="spellEnd"/>
            <w:r>
              <w:rPr>
                <w:rFonts w:ascii="Bookman Old Style" w:eastAsia="Bookman Old Style" w:hAnsi="Bookman Old Style" w:cs="Bookman Old Style"/>
                <w:color w:val="000000"/>
                <w:lang w:val="en-U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CD425F2" w14:textId="77777777" w:rsidR="000814C4" w:rsidRPr="00841B00" w:rsidRDefault="000814C4" w:rsidP="000814C4">
            <w:pPr>
              <w:rPr>
                <w:rFonts w:ascii="Bookman Old Style" w:hAnsi="Bookman Old Style"/>
                <w:b/>
                <w:bCs/>
                <w:color w:val="44546A" w:themeColor="text2"/>
                <w:lang w:val="en-US"/>
              </w:rPr>
            </w:pPr>
            <w:r w:rsidRPr="00841B00">
              <w:rPr>
                <w:rFonts w:ascii="Bookman Old Style" w:hAnsi="Bookman Old Style"/>
                <w:b/>
                <w:bCs/>
                <w:color w:val="44546A" w:themeColor="text2"/>
                <w:lang w:val="en-US"/>
              </w:rPr>
              <w:t>BK-K</w:t>
            </w:r>
            <w:r>
              <w:rPr>
                <w:rFonts w:ascii="Bookman Old Style" w:hAnsi="Bookman Old Style"/>
                <w:b/>
                <w:bCs/>
                <w:color w:val="44546A" w:themeColor="text2"/>
                <w:lang w:val="en-US"/>
              </w:rPr>
              <w:t>1</w:t>
            </w:r>
          </w:p>
          <w:p w14:paraId="21C0A562" w14:textId="6F8DFA73" w:rsidR="000814C4" w:rsidRPr="00841B00" w:rsidRDefault="00BB358B" w:rsidP="000814C4">
            <w:pPr>
              <w:rPr>
                <w:rFonts w:ascii="Bookman Old Style" w:hAnsi="Bookman Old Style"/>
                <w:b/>
                <w:bCs/>
                <w:color w:val="44546A" w:themeColor="text2"/>
                <w:lang w:val="en-US"/>
              </w:rPr>
            </w:pPr>
            <w:proofErr w:type="spellStart"/>
            <w:r>
              <w:rPr>
                <w:rFonts w:ascii="Bookman Old Style" w:hAnsi="Bookman Old Style"/>
                <w:color w:val="44546A" w:themeColor="text2"/>
                <w:lang w:val="en-US"/>
              </w:rPr>
              <w:t>Tahapan</w:t>
            </w:r>
            <w:proofErr w:type="spellEnd"/>
            <w:r>
              <w:rPr>
                <w:rFonts w:ascii="Bookman Old Style" w:hAnsi="Bookman Old Style"/>
                <w:color w:val="44546A" w:themeColor="text2"/>
                <w:lang w:val="en-US"/>
              </w:rPr>
              <w:t xml:space="preserve"> proses NOA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4261054" w14:textId="77777777" w:rsidR="00BB358B" w:rsidRDefault="00BB358B" w:rsidP="000814C4">
            <w:pPr>
              <w:jc w:val="center"/>
              <w:rPr>
                <w:rFonts w:ascii="Bookman Old Style" w:hAnsi="Bookman Old Style"/>
                <w:color w:val="44546A" w:themeColor="text2"/>
                <w:lang w:val="en-US"/>
              </w:rPr>
            </w:pPr>
          </w:p>
          <w:p w14:paraId="76956CCD" w14:textId="09BA1E38" w:rsidR="000814C4" w:rsidRPr="00841B00" w:rsidRDefault="000814C4" w:rsidP="000814C4">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5D7BEA42" w14:textId="710ED3A0" w:rsidR="000814C4" w:rsidRDefault="000814C4" w:rsidP="000814C4">
            <w:pPr>
              <w:jc w:val="center"/>
              <w:rPr>
                <w:rFonts w:ascii="Bookman Old Style" w:hAnsi="Bookman Old Style"/>
                <w:color w:val="44546A" w:themeColor="text2"/>
                <w:lang w:val="en-US"/>
              </w:rPr>
            </w:pPr>
            <w:r>
              <w:rPr>
                <w:rFonts w:ascii="Bookman Old Style" w:hAnsi="Bookman Old Style"/>
                <w:color w:val="44546A" w:themeColor="text2"/>
                <w:lang w:val="en-US"/>
              </w:rPr>
              <w:t>-</w:t>
            </w:r>
          </w:p>
        </w:tc>
        <w:tc>
          <w:tcPr>
            <w:tcW w:w="1237" w:type="dxa"/>
            <w:tcBorders>
              <w:top w:val="single" w:sz="4" w:space="0" w:color="000000"/>
              <w:left w:val="single" w:sz="4" w:space="0" w:color="000000"/>
              <w:bottom w:val="single" w:sz="4" w:space="0" w:color="000000"/>
              <w:right w:val="single" w:sz="4" w:space="0" w:color="000000"/>
            </w:tcBorders>
          </w:tcPr>
          <w:p w14:paraId="75D6D47E" w14:textId="2E6D82EF" w:rsidR="000814C4" w:rsidRDefault="000814C4" w:rsidP="000814C4">
            <w:pPr>
              <w:pStyle w:val="ListParagraph"/>
              <w:ind w:left="152"/>
              <w:jc w:val="center"/>
              <w:rPr>
                <w:rFonts w:ascii="Bookman Old Style" w:hAnsi="Bookman Old Style"/>
                <w:color w:val="44546A" w:themeColor="text2"/>
              </w:rPr>
            </w:pPr>
            <w:r>
              <w:rPr>
                <w:rFonts w:ascii="Bookman Old Style" w:hAnsi="Bookman Old Style"/>
                <w:color w:val="44546A" w:themeColor="text2"/>
              </w:rPr>
              <w:t>30 Menit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D7B953" w14:textId="77777777" w:rsidR="00CD5DE0" w:rsidRDefault="00CD5DE0" w:rsidP="000814C4">
            <w:pPr>
              <w:rPr>
                <w:rFonts w:ascii="Bookman Old Style" w:hAnsi="Bookman Old Style"/>
                <w:b/>
                <w:color w:val="44546A" w:themeColor="text2"/>
                <w:lang w:val="en-US"/>
              </w:rPr>
            </w:pPr>
          </w:p>
          <w:p w14:paraId="4DA2E2E7" w14:textId="00BCCB81" w:rsidR="000814C4" w:rsidRPr="002A1CD9" w:rsidRDefault="000814C4" w:rsidP="000814C4">
            <w:pPr>
              <w:rPr>
                <w:rFonts w:ascii="Bookman Old Style" w:hAnsi="Bookman Old Style"/>
                <w:b/>
                <w:color w:val="44546A" w:themeColor="text2"/>
                <w:lang w:val="en-US"/>
              </w:rPr>
            </w:pPr>
            <w:r>
              <w:rPr>
                <w:rFonts w:ascii="Bookman Old Style" w:hAnsi="Bookman Old Style"/>
                <w:b/>
                <w:color w:val="44546A" w:themeColor="text2"/>
                <w:lang w:val="en-US"/>
              </w:rPr>
              <w:t xml:space="preserve">ALFI </w:t>
            </w:r>
            <w:proofErr w:type="spellStart"/>
            <w:r>
              <w:rPr>
                <w:rFonts w:ascii="Bookman Old Style" w:hAnsi="Bookman Old Style"/>
                <w:b/>
                <w:color w:val="44546A" w:themeColor="text2"/>
                <w:lang w:val="en-US"/>
              </w:rPr>
              <w:t>Institut</w:t>
            </w:r>
            <w:proofErr w:type="spellEnd"/>
            <w:r>
              <w:rPr>
                <w:rFonts w:ascii="Bookman Old Style" w:hAnsi="Bookman Old Style"/>
                <w:b/>
                <w:color w:val="44546A" w:themeColor="text2"/>
                <w:lang w:val="en-US"/>
              </w:rPr>
              <w:t xml:space="preserve"> </w:t>
            </w:r>
            <w:proofErr w:type="spellStart"/>
            <w:r>
              <w:rPr>
                <w:rFonts w:ascii="Bookman Old Style" w:hAnsi="Bookman Old Style"/>
                <w:b/>
                <w:color w:val="44546A" w:themeColor="text2"/>
                <w:lang w:val="en-US"/>
              </w:rPr>
              <w:t>Moduls</w:t>
            </w:r>
            <w:proofErr w:type="spellEnd"/>
          </w:p>
        </w:tc>
      </w:tr>
      <w:tr w:rsidR="000814C4" w:rsidRPr="00841B00" w14:paraId="5527D92A" w14:textId="77777777" w:rsidTr="00CD5DE0">
        <w:trPr>
          <w:trHeight w:val="12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CC97A63" w14:textId="77777777" w:rsidR="000814C4" w:rsidRPr="00841B00" w:rsidRDefault="000814C4" w:rsidP="000814C4">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2FF587D2" w14:textId="593D092A" w:rsidR="000814C4" w:rsidRPr="00BB358B" w:rsidRDefault="00BB358B" w:rsidP="000814C4">
            <w:pPr>
              <w:jc w:val="both"/>
              <w:rPr>
                <w:rFonts w:ascii="Bookman Old Style" w:eastAsia="Bookman Old Style" w:hAnsi="Bookman Old Style" w:cs="Bookman Old Style"/>
                <w:lang w:val="en-US"/>
              </w:rPr>
            </w:pPr>
            <w:r>
              <w:rPr>
                <w:rFonts w:ascii="Bookman Old Style" w:hAnsi="Bookman Old Style"/>
                <w:bCs/>
              </w:rPr>
              <w:t>Tepat dalam mempersiapkan persyaratan dokumen sesuai NOA</w:t>
            </w:r>
            <w:r>
              <w:rPr>
                <w:rFonts w:ascii="Bookman Old Style" w:hAnsi="Bookman Old Style"/>
                <w:bCs/>
                <w:lang w:val="en-U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96840CD" w14:textId="77777777" w:rsidR="000814C4" w:rsidRPr="002A1CD9" w:rsidRDefault="000814C4" w:rsidP="000814C4">
            <w:pPr>
              <w:rPr>
                <w:rFonts w:ascii="Bookman Old Style" w:hAnsi="Bookman Old Style"/>
                <w:b/>
                <w:bCs/>
                <w:color w:val="44546A" w:themeColor="text2"/>
                <w:lang w:val="en-US"/>
              </w:rPr>
            </w:pPr>
            <w:r w:rsidRPr="002A1CD9">
              <w:rPr>
                <w:rFonts w:ascii="Bookman Old Style" w:hAnsi="Bookman Old Style"/>
                <w:b/>
                <w:bCs/>
                <w:color w:val="44546A" w:themeColor="text2"/>
                <w:lang w:val="en-US"/>
              </w:rPr>
              <w:t>BK-P1</w:t>
            </w:r>
          </w:p>
          <w:p w14:paraId="022DAE1E" w14:textId="2E767411" w:rsidR="000814C4" w:rsidRPr="00CD5DE0" w:rsidRDefault="000814C4" w:rsidP="00CD5DE0">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w:t>
            </w:r>
            <w:r>
              <w:rPr>
                <w:rFonts w:ascii="Bookman Old Style" w:hAnsi="Bookman Old Style"/>
                <w:color w:val="44546A" w:themeColor="text2"/>
                <w:lang w:val="en-US"/>
              </w:rPr>
              <w:t>e</w:t>
            </w:r>
            <w:r w:rsidRPr="005D1ABF">
              <w:rPr>
                <w:rFonts w:ascii="Bookman Old Style" w:hAnsi="Bookman Old Style"/>
                <w:color w:val="44546A" w:themeColor="text2"/>
                <w:lang w:val="en-US"/>
              </w:rPr>
              <w:t>tahuan</w:t>
            </w:r>
            <w:proofErr w:type="spellEnd"/>
            <w:r w:rsidRPr="005D1ABF">
              <w:rPr>
                <w:rFonts w:ascii="Bookman Old Style" w:hAnsi="Bookman Old Style"/>
                <w:color w:val="44546A" w:themeColor="text2"/>
                <w:lang w:val="en-US"/>
              </w:rPr>
              <w:t xml:space="preserve"> </w:t>
            </w:r>
            <w:proofErr w:type="spellStart"/>
            <w:r w:rsidRPr="005D1ABF">
              <w:rPr>
                <w:rFonts w:ascii="Bookman Old Style" w:hAnsi="Bookman Old Style"/>
                <w:color w:val="44546A" w:themeColor="text2"/>
                <w:lang w:val="en-US"/>
              </w:rPr>
              <w:t>Faktual</w:t>
            </w:r>
            <w:proofErr w:type="spellEnd"/>
            <w:r>
              <w:rPr>
                <w:rFonts w:ascii="Bookman Old Style" w:hAnsi="Bookman Old Style"/>
                <w:b/>
                <w:bCs/>
                <w:color w:val="44546A" w:themeColor="text2"/>
                <w:lang w:val="en-US"/>
              </w:rPr>
              <w:t xml:space="preserve"> </w:t>
            </w:r>
            <w:proofErr w:type="spellStart"/>
            <w:r w:rsidR="00CD5DE0">
              <w:rPr>
                <w:rFonts w:ascii="Bookman Old Style" w:eastAsia="Bookman Old Style" w:hAnsi="Bookman Old Style" w:cs="Bookman Old Style"/>
                <w:color w:val="44546A" w:themeColor="text2"/>
                <w:lang w:val="en-US"/>
              </w:rPr>
              <w:t>pembuatan</w:t>
            </w:r>
            <w:proofErr w:type="spellEnd"/>
            <w:r w:rsidR="00CD5DE0">
              <w:rPr>
                <w:rFonts w:ascii="Bookman Old Style" w:eastAsia="Bookman Old Style" w:hAnsi="Bookman Old Style" w:cs="Bookman Old Style"/>
                <w:color w:val="44546A" w:themeColor="text2"/>
                <w:lang w:val="en-US"/>
              </w:rPr>
              <w:t xml:space="preserve"> NOA </w:t>
            </w:r>
            <w:proofErr w:type="spellStart"/>
            <w:r w:rsidR="00CD5DE0">
              <w:rPr>
                <w:rFonts w:ascii="Bookman Old Style" w:eastAsia="Bookman Old Style" w:hAnsi="Bookman Old Style" w:cs="Bookman Old Style"/>
                <w:color w:val="44546A" w:themeColor="text2"/>
                <w:lang w:val="en-US"/>
              </w:rPr>
              <w:t>serta</w:t>
            </w:r>
            <w:proofErr w:type="spellEnd"/>
            <w:r w:rsidR="00CD5DE0">
              <w:rPr>
                <w:rFonts w:ascii="Bookman Old Style" w:eastAsia="Bookman Old Style" w:hAnsi="Bookman Old Style" w:cs="Bookman Old Style"/>
                <w:color w:val="44546A" w:themeColor="text2"/>
                <w:lang w:val="en-US"/>
              </w:rPr>
              <w:t xml:space="preserve"> </w:t>
            </w:r>
            <w:proofErr w:type="spellStart"/>
            <w:r w:rsidR="00CD5DE0">
              <w:rPr>
                <w:rFonts w:ascii="Bookman Old Style" w:eastAsia="Bookman Old Style" w:hAnsi="Bookman Old Style" w:cs="Bookman Old Style"/>
                <w:color w:val="44546A" w:themeColor="text2"/>
                <w:lang w:val="en-US"/>
              </w:rPr>
              <w:t>dokumen</w:t>
            </w:r>
            <w:proofErr w:type="spellEnd"/>
            <w:r w:rsidR="00CD5DE0">
              <w:rPr>
                <w:rFonts w:ascii="Bookman Old Style" w:eastAsia="Bookman Old Style" w:hAnsi="Bookman Old Style" w:cs="Bookman Old Style"/>
                <w:color w:val="44546A" w:themeColor="text2"/>
                <w:lang w:val="en-US"/>
              </w:rPr>
              <w:t xml:space="preserve"> </w:t>
            </w:r>
            <w:proofErr w:type="spellStart"/>
            <w:r w:rsidR="00CD5DE0">
              <w:rPr>
                <w:rFonts w:ascii="Bookman Old Style" w:eastAsia="Bookman Old Style" w:hAnsi="Bookman Old Style" w:cs="Bookman Old Style"/>
                <w:color w:val="44546A" w:themeColor="text2"/>
                <w:lang w:val="en-US"/>
              </w:rPr>
              <w:t>terkait</w:t>
            </w:r>
            <w:proofErr w:type="spellEnd"/>
            <w:r w:rsidR="00CD5DE0">
              <w:rPr>
                <w:rFonts w:ascii="Bookman Old Style" w:eastAsia="Bookman Old Style" w:hAnsi="Bookman Old Style" w:cs="Bookman Old Style"/>
                <w:color w:val="44546A" w:themeColor="text2"/>
                <w:lang w:val="en-US"/>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6D08C6E" w14:textId="77777777" w:rsidR="00BB358B" w:rsidRDefault="00BB358B" w:rsidP="000814C4">
            <w:pPr>
              <w:jc w:val="center"/>
              <w:rPr>
                <w:rFonts w:ascii="Bookman Old Style" w:hAnsi="Bookman Old Style"/>
                <w:color w:val="44546A" w:themeColor="text2"/>
                <w:lang w:val="en-US"/>
              </w:rPr>
            </w:pPr>
          </w:p>
          <w:p w14:paraId="1E8C5C35" w14:textId="77777777" w:rsidR="00BB358B" w:rsidRDefault="00BB358B" w:rsidP="000814C4">
            <w:pPr>
              <w:jc w:val="center"/>
              <w:rPr>
                <w:rFonts w:ascii="Bookman Old Style" w:hAnsi="Bookman Old Style"/>
                <w:color w:val="44546A" w:themeColor="text2"/>
                <w:lang w:val="en-US"/>
              </w:rPr>
            </w:pPr>
          </w:p>
          <w:p w14:paraId="2D7D689A" w14:textId="59A809C9" w:rsidR="000814C4" w:rsidRDefault="000814C4" w:rsidP="000814C4">
            <w:pPr>
              <w:jc w:val="center"/>
              <w:rPr>
                <w:rFonts w:ascii="Bookman Old Style" w:hAnsi="Bookman Old Style"/>
                <w:color w:val="44546A" w:themeColor="text2"/>
                <w:lang w:val="en-US"/>
              </w:rPr>
            </w:pPr>
            <w:r w:rsidRPr="00841B00">
              <w:rPr>
                <w:rFonts w:ascii="Bookman Old Style" w:hAnsi="Bookman Old Style"/>
                <w:color w:val="44546A" w:themeColor="text2"/>
                <w:lang w:val="en-US"/>
              </w:rPr>
              <w:t>2</w:t>
            </w:r>
          </w:p>
          <w:p w14:paraId="47A2AE61" w14:textId="77777777" w:rsidR="000814C4" w:rsidRPr="00841B00" w:rsidRDefault="000814C4" w:rsidP="000814C4">
            <w:pPr>
              <w:rPr>
                <w:rFonts w:ascii="Bookman Old Style" w:hAnsi="Bookman Old Style"/>
                <w:color w:val="44546A" w:themeColor="text2"/>
                <w:lang w:val="en-US"/>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282FFFD" w14:textId="77777777" w:rsidR="00CD5DE0" w:rsidRDefault="00CD5DE0" w:rsidP="000814C4">
            <w:pPr>
              <w:jc w:val="center"/>
              <w:rPr>
                <w:rFonts w:ascii="Bookman Old Style" w:hAnsi="Bookman Old Style"/>
                <w:color w:val="44546A" w:themeColor="text2"/>
                <w:lang w:val="en-US"/>
              </w:rPr>
            </w:pPr>
          </w:p>
          <w:p w14:paraId="0C40A055" w14:textId="33FF09A8" w:rsidR="000814C4" w:rsidRDefault="000814C4" w:rsidP="00CD5DE0">
            <w:pPr>
              <w:jc w:val="center"/>
              <w:rPr>
                <w:rFonts w:ascii="Bookman Old Style" w:hAnsi="Bookman Old Style"/>
                <w:color w:val="44546A" w:themeColor="text2"/>
                <w:lang w:val="en-US"/>
              </w:rPr>
            </w:pPr>
            <w:r>
              <w:rPr>
                <w:rFonts w:ascii="Bookman Old Style" w:hAnsi="Bookman Old Style"/>
                <w:color w:val="44546A" w:themeColor="text2"/>
                <w:lang w:val="en-US"/>
              </w:rPr>
              <w:t>30 Menit</w:t>
            </w:r>
          </w:p>
        </w:tc>
        <w:tc>
          <w:tcPr>
            <w:tcW w:w="1237" w:type="dxa"/>
            <w:tcBorders>
              <w:top w:val="single" w:sz="4" w:space="0" w:color="000000"/>
              <w:left w:val="single" w:sz="4" w:space="0" w:color="000000"/>
              <w:bottom w:val="single" w:sz="4" w:space="0" w:color="000000"/>
              <w:right w:val="single" w:sz="4" w:space="0" w:color="000000"/>
            </w:tcBorders>
          </w:tcPr>
          <w:p w14:paraId="6F965DCA" w14:textId="77777777" w:rsidR="00CD5DE0" w:rsidRDefault="00CD5DE0" w:rsidP="000814C4">
            <w:pPr>
              <w:pStyle w:val="ListParagraph"/>
              <w:ind w:left="152"/>
              <w:jc w:val="center"/>
              <w:rPr>
                <w:rFonts w:ascii="Bookman Old Style" w:hAnsi="Bookman Old Style"/>
                <w:color w:val="44546A" w:themeColor="text2"/>
              </w:rPr>
            </w:pPr>
          </w:p>
          <w:p w14:paraId="6880E5DC" w14:textId="77777777" w:rsidR="00CD5DE0" w:rsidRDefault="00CD5DE0" w:rsidP="000814C4">
            <w:pPr>
              <w:pStyle w:val="ListParagraph"/>
              <w:ind w:left="152"/>
              <w:jc w:val="center"/>
              <w:rPr>
                <w:rFonts w:ascii="Bookman Old Style" w:hAnsi="Bookman Old Style"/>
                <w:color w:val="44546A" w:themeColor="text2"/>
              </w:rPr>
            </w:pPr>
          </w:p>
          <w:p w14:paraId="2653899D" w14:textId="76990C7C" w:rsidR="000814C4" w:rsidRDefault="000814C4" w:rsidP="000814C4">
            <w:pPr>
              <w:pStyle w:val="ListParagraph"/>
              <w:ind w:left="152"/>
              <w:jc w:val="center"/>
              <w:rPr>
                <w:rFonts w:ascii="Bookman Old Style" w:hAnsi="Bookman Old Style"/>
                <w:color w:val="44546A" w:themeColor="text2"/>
              </w:rPr>
            </w:pPr>
            <w:r>
              <w:rPr>
                <w:rFonts w:ascii="Bookman Old Style" w:hAnsi="Bookman Old Style"/>
                <w:color w:val="44546A" w:themeColor="text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C2C2ED" w14:textId="77777777" w:rsidR="00CD5DE0" w:rsidRDefault="00CD5DE0" w:rsidP="000814C4">
            <w:pPr>
              <w:rPr>
                <w:rFonts w:ascii="Bookman Old Style" w:hAnsi="Bookman Old Style"/>
                <w:b/>
                <w:color w:val="44546A" w:themeColor="text2"/>
                <w:lang w:val="en-US"/>
              </w:rPr>
            </w:pPr>
          </w:p>
          <w:p w14:paraId="6DD3105E" w14:textId="114F6AD9" w:rsidR="000814C4" w:rsidRPr="002A1CD9" w:rsidRDefault="000814C4" w:rsidP="000814C4">
            <w:pPr>
              <w:rPr>
                <w:rFonts w:ascii="Bookman Old Style" w:hAnsi="Bookman Old Style"/>
                <w:b/>
                <w:color w:val="44546A" w:themeColor="text2"/>
                <w:lang w:val="en-US"/>
              </w:rPr>
            </w:pPr>
            <w:r>
              <w:rPr>
                <w:rFonts w:ascii="Bookman Old Style" w:hAnsi="Bookman Old Style"/>
                <w:b/>
                <w:color w:val="44546A" w:themeColor="text2"/>
                <w:lang w:val="en-US"/>
              </w:rPr>
              <w:t xml:space="preserve">ALFI </w:t>
            </w:r>
            <w:proofErr w:type="spellStart"/>
            <w:r>
              <w:rPr>
                <w:rFonts w:ascii="Bookman Old Style" w:hAnsi="Bookman Old Style"/>
                <w:b/>
                <w:color w:val="44546A" w:themeColor="text2"/>
                <w:lang w:val="en-US"/>
              </w:rPr>
              <w:t>Institut</w:t>
            </w:r>
            <w:proofErr w:type="spellEnd"/>
            <w:r>
              <w:rPr>
                <w:rFonts w:ascii="Bookman Old Style" w:hAnsi="Bookman Old Style"/>
                <w:b/>
                <w:color w:val="44546A" w:themeColor="text2"/>
                <w:lang w:val="en-US"/>
              </w:rPr>
              <w:t xml:space="preserve"> </w:t>
            </w:r>
            <w:proofErr w:type="spellStart"/>
            <w:r>
              <w:rPr>
                <w:rFonts w:ascii="Bookman Old Style" w:hAnsi="Bookman Old Style"/>
                <w:b/>
                <w:color w:val="44546A" w:themeColor="text2"/>
                <w:lang w:val="en-US"/>
              </w:rPr>
              <w:t>Moduls</w:t>
            </w:r>
            <w:proofErr w:type="spellEnd"/>
          </w:p>
        </w:tc>
      </w:tr>
    </w:tbl>
    <w:p w14:paraId="2F3A366B" w14:textId="6746710C" w:rsidR="005F4577" w:rsidRDefault="005F4577" w:rsidP="005F4577"/>
    <w:p w14:paraId="336FD44E" w14:textId="77777777" w:rsidR="00CD5DE0" w:rsidRDefault="00CD5DE0" w:rsidP="001A0077">
      <w:pPr>
        <w:rPr>
          <w:rFonts w:ascii="Bookman Old Style" w:hAnsi="Bookman Old Style"/>
          <w:color w:val="000000"/>
        </w:rPr>
      </w:pPr>
    </w:p>
    <w:p w14:paraId="3222102E" w14:textId="5FD38ED9" w:rsidR="00CD5DE0" w:rsidRDefault="00CD5DE0" w:rsidP="001A0077">
      <w:pPr>
        <w:rPr>
          <w:rFonts w:ascii="Bookman Old Style" w:hAnsi="Bookman Old Style"/>
          <w:color w:val="000000"/>
        </w:rPr>
      </w:pPr>
    </w:p>
    <w:p w14:paraId="521C0860" w14:textId="77777777" w:rsidR="00CD5DE0" w:rsidRDefault="00CD5DE0" w:rsidP="001A0077">
      <w:pPr>
        <w:rPr>
          <w:rFonts w:ascii="Bookman Old Style" w:hAnsi="Bookman Old Style"/>
          <w:color w:val="000000"/>
        </w:rPr>
      </w:pPr>
    </w:p>
    <w:p w14:paraId="02CF14A0" w14:textId="643075BF" w:rsidR="001A0077" w:rsidRPr="001C6EE2" w:rsidRDefault="001A0077" w:rsidP="001A0077">
      <w:pPr>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2. </w:t>
      </w:r>
      <w:r>
        <w:rPr>
          <w:rFonts w:ascii="Bookman Old Style" w:eastAsia="Bookman Old Style" w:hAnsi="Bookman Old Style" w:cs="Bookman Old Style"/>
          <w:color w:val="000000"/>
        </w:rPr>
        <w:t>Mempersiapkan dokumen pengangkutan barang ekspor dan impor</w:t>
      </w:r>
    </w:p>
    <w:p w14:paraId="6A6E5EE7" w14:textId="532AD45B" w:rsidR="001A0077" w:rsidRDefault="001A0077" w:rsidP="001A0077">
      <w:pPr>
        <w:rPr>
          <w:rFonts w:ascii="Bookman Old Style" w:eastAsia="Bookman Old Style" w:hAnsi="Bookman Old Style" w:cs="Bookman Old Style"/>
          <w:color w:val="000000"/>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2.1. </w:t>
      </w:r>
      <w:r w:rsidR="00041F94">
        <w:rPr>
          <w:rFonts w:ascii="Bookman Old Style" w:eastAsia="Bookman Old Style" w:hAnsi="Bookman Old Style" w:cs="Bookman Old Style"/>
          <w:color w:val="000000"/>
        </w:rPr>
        <w:t>Mengkoordinasi dokumen ekspor dan impor</w:t>
      </w:r>
    </w:p>
    <w:p w14:paraId="2D218180" w14:textId="77777777" w:rsidR="00041F94" w:rsidRDefault="00041F94" w:rsidP="001A0077">
      <w:pPr>
        <w:rPr>
          <w:rFonts w:ascii="Bookman Old Style" w:hAnsi="Bookman Old Style"/>
          <w:color w:val="000000"/>
        </w:rPr>
      </w:pPr>
    </w:p>
    <w:tbl>
      <w:tblPr>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547"/>
        <w:gridCol w:w="3686"/>
        <w:gridCol w:w="1275"/>
        <w:gridCol w:w="1173"/>
        <w:gridCol w:w="1237"/>
        <w:gridCol w:w="2268"/>
      </w:tblGrid>
      <w:tr w:rsidR="001A0077" w:rsidRPr="005C3D3A" w14:paraId="3185CEE7" w14:textId="77777777" w:rsidTr="00552BF6">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273BBC2E" w14:textId="77777777" w:rsidR="001A0077" w:rsidRPr="005C3D3A" w:rsidRDefault="001A0077" w:rsidP="009332CE">
            <w:pPr>
              <w:jc w:val="center"/>
              <w:rPr>
                <w:rFonts w:ascii="Bookman Old Style" w:hAnsi="Bookman Old Style"/>
                <w:b/>
                <w:lang w:val="en-US"/>
              </w:rPr>
            </w:pPr>
            <w:r w:rsidRPr="005C3D3A">
              <w:rPr>
                <w:rFonts w:ascii="Bookman Old Style" w:hAnsi="Bookman Old Style"/>
                <w:b/>
                <w:lang w:val="en-US"/>
              </w:rPr>
              <w:t>No</w:t>
            </w: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39AEF8A5" w14:textId="77777777" w:rsidR="001A0077" w:rsidRPr="005C3D3A" w:rsidRDefault="001A0077" w:rsidP="009332CE">
            <w:pPr>
              <w:jc w:val="center"/>
              <w:rPr>
                <w:rFonts w:ascii="Bookman Old Style" w:hAnsi="Bookman Old Style"/>
                <w:b/>
                <w:lang w:val="en-US"/>
              </w:rPr>
            </w:pPr>
            <w:proofErr w:type="spellStart"/>
            <w:r w:rsidRPr="005C3D3A">
              <w:rPr>
                <w:rFonts w:ascii="Bookman Old Style" w:hAnsi="Bookman Old Style"/>
                <w:b/>
                <w:lang w:val="en-US"/>
              </w:rPr>
              <w:t>Indikator</w:t>
            </w:r>
            <w:proofErr w:type="spellEnd"/>
            <w:r w:rsidRPr="005C3D3A">
              <w:rPr>
                <w:rFonts w:ascii="Bookman Old Style" w:hAnsi="Bookman Old Style"/>
                <w:b/>
                <w:lang w:val="en-US"/>
              </w:rPr>
              <w:t xml:space="preserve"> </w:t>
            </w:r>
            <w:proofErr w:type="spellStart"/>
            <w:r w:rsidRPr="005C3D3A">
              <w:rPr>
                <w:rFonts w:ascii="Bookman Old Style" w:hAnsi="Bookman Old Style"/>
                <w:b/>
                <w:lang w:val="en-US"/>
              </w:rPr>
              <w:t>Kelulusan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088593CF" w14:textId="77777777" w:rsidR="001A0077" w:rsidRPr="005C3D3A" w:rsidRDefault="001A0077" w:rsidP="009332CE">
            <w:pPr>
              <w:jc w:val="center"/>
              <w:rPr>
                <w:rFonts w:ascii="Bookman Old Style" w:hAnsi="Bookman Old Style"/>
                <w:b/>
                <w:lang w:val="en-US"/>
              </w:rPr>
            </w:pPr>
            <w:r w:rsidRPr="005C3D3A">
              <w:rPr>
                <w:rFonts w:ascii="Bookman Old Style" w:hAnsi="Bookman Old Style"/>
                <w:b/>
                <w:lang w:val="en-US"/>
              </w:rPr>
              <w:t>Bahan Kajian</w:t>
            </w: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hideMark/>
          </w:tcPr>
          <w:p w14:paraId="078412B7" w14:textId="77777777" w:rsidR="001A0077" w:rsidRPr="005C3D3A" w:rsidRDefault="001A0077" w:rsidP="009332CE">
            <w:pPr>
              <w:jc w:val="center"/>
              <w:rPr>
                <w:rFonts w:ascii="Bookman Old Style" w:hAnsi="Bookman Old Style"/>
                <w:b/>
                <w:lang w:val="en-US"/>
              </w:rPr>
            </w:pPr>
            <w:proofErr w:type="spellStart"/>
            <w:r w:rsidRPr="005C3D3A">
              <w:rPr>
                <w:rFonts w:ascii="Bookman Old Style" w:hAnsi="Bookman Old Style"/>
                <w:b/>
                <w:lang w:val="en-US"/>
              </w:rPr>
              <w:t>Bobot</w:t>
            </w:r>
            <w:proofErr w:type="spellEnd"/>
            <w:r w:rsidRPr="005C3D3A">
              <w:rPr>
                <w:rFonts w:ascii="Bookman Old Style" w:hAnsi="Bookman Old Style"/>
                <w:b/>
                <w:lang w:val="en-US"/>
              </w:rPr>
              <w:t xml:space="preserve"> </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C5E0B3"/>
            <w:vAlign w:val="center"/>
            <w:hideMark/>
          </w:tcPr>
          <w:p w14:paraId="70CEB7E4" w14:textId="77777777" w:rsidR="001A0077" w:rsidRPr="005C3D3A" w:rsidRDefault="001A0077" w:rsidP="009332CE">
            <w:pPr>
              <w:jc w:val="center"/>
              <w:rPr>
                <w:rFonts w:ascii="Bookman Old Style" w:hAnsi="Bookman Old Style"/>
                <w:b/>
                <w:lang w:val="en-US"/>
              </w:rPr>
            </w:pPr>
            <w:proofErr w:type="spellStart"/>
            <w:r w:rsidRPr="005C3D3A">
              <w:rPr>
                <w:rFonts w:ascii="Bookman Old Style" w:hAnsi="Bookman Old Style"/>
                <w:b/>
                <w:lang w:val="en-US"/>
              </w:rPr>
              <w:t>Durasi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4571959F" w14:textId="77777777" w:rsidR="001A0077" w:rsidRPr="005C3D3A" w:rsidRDefault="001A0077" w:rsidP="009332CE">
            <w:pPr>
              <w:jc w:val="center"/>
              <w:rPr>
                <w:rFonts w:ascii="Bookman Old Style" w:hAnsi="Bookman Old Style"/>
                <w:b/>
                <w:lang w:val="en-US"/>
              </w:rPr>
            </w:pPr>
            <w:r w:rsidRPr="005C3D3A">
              <w:rPr>
                <w:rFonts w:ascii="Bookman Old Style" w:hAnsi="Bookman Old Style"/>
                <w:b/>
                <w:lang w:val="en-US"/>
              </w:rPr>
              <w:t xml:space="preserve">Modul </w:t>
            </w:r>
          </w:p>
        </w:tc>
      </w:tr>
      <w:tr w:rsidR="001A0077" w:rsidRPr="005C3D3A" w14:paraId="1CE77D60" w14:textId="77777777" w:rsidTr="00552BF6">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55F3B19" w14:textId="77777777" w:rsidR="001A0077" w:rsidRPr="005C3D3A" w:rsidRDefault="001A0077" w:rsidP="009332CE">
            <w:pPr>
              <w:jc w:val="center"/>
              <w:rPr>
                <w:rFonts w:ascii="Bookman Old Style" w:hAnsi="Bookman Old Style"/>
                <w:b/>
                <w:lang w:val="en-US"/>
              </w:rPr>
            </w:pP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16B1D59" w14:textId="77777777" w:rsidR="001A0077" w:rsidRPr="005C3D3A" w:rsidRDefault="001A0077" w:rsidP="009332CE">
            <w:pPr>
              <w:jc w:val="center"/>
              <w:rPr>
                <w:rFonts w:ascii="Bookman Old Style" w:hAnsi="Bookman Old Style"/>
                <w:b/>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551D57E" w14:textId="77777777" w:rsidR="001A0077" w:rsidRPr="005C3D3A" w:rsidRDefault="001A0077" w:rsidP="009332CE">
            <w:pPr>
              <w:jc w:val="center"/>
              <w:rPr>
                <w:rFonts w:ascii="Bookman Old Style" w:hAnsi="Bookman Old Style"/>
                <w:b/>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tcPr>
          <w:p w14:paraId="0F782DC6" w14:textId="77777777" w:rsidR="001A0077" w:rsidRPr="005C3D3A" w:rsidRDefault="001A0077" w:rsidP="009332CE">
            <w:pPr>
              <w:jc w:val="center"/>
              <w:rPr>
                <w:rFonts w:ascii="Bookman Old Style" w:hAnsi="Bookman Old Style"/>
                <w:b/>
                <w:lang w:val="en-US"/>
              </w:rPr>
            </w:pPr>
          </w:p>
        </w:tc>
        <w:tc>
          <w:tcPr>
            <w:tcW w:w="1173" w:type="dxa"/>
            <w:tcBorders>
              <w:top w:val="single" w:sz="4" w:space="0" w:color="000000"/>
              <w:left w:val="single" w:sz="4" w:space="0" w:color="auto"/>
              <w:bottom w:val="single" w:sz="4" w:space="0" w:color="000000"/>
              <w:right w:val="single" w:sz="4" w:space="0" w:color="auto"/>
            </w:tcBorders>
            <w:shd w:val="clear" w:color="auto" w:fill="C5E0B3"/>
            <w:vAlign w:val="center"/>
          </w:tcPr>
          <w:p w14:paraId="1080C718" w14:textId="77777777" w:rsidR="001A0077" w:rsidRPr="005C3D3A" w:rsidRDefault="001A0077" w:rsidP="009332CE">
            <w:pPr>
              <w:jc w:val="center"/>
              <w:rPr>
                <w:rFonts w:ascii="Bookman Old Style" w:hAnsi="Bookman Old Style"/>
                <w:b/>
                <w:lang w:val="en-US"/>
              </w:rPr>
            </w:pPr>
            <w:r>
              <w:rPr>
                <w:rFonts w:ascii="Bookman Old Style" w:hAnsi="Bookman Old Style"/>
                <w:b/>
                <w:lang w:val="en-US"/>
              </w:rPr>
              <w:t>Teori</w:t>
            </w:r>
          </w:p>
        </w:tc>
        <w:tc>
          <w:tcPr>
            <w:tcW w:w="1237" w:type="dxa"/>
            <w:tcBorders>
              <w:top w:val="single" w:sz="4" w:space="0" w:color="000000"/>
              <w:left w:val="single" w:sz="4" w:space="0" w:color="auto"/>
              <w:bottom w:val="single" w:sz="4" w:space="0" w:color="000000"/>
              <w:right w:val="single" w:sz="4" w:space="0" w:color="auto"/>
            </w:tcBorders>
            <w:shd w:val="clear" w:color="auto" w:fill="C5E0B3"/>
          </w:tcPr>
          <w:p w14:paraId="3762A61B" w14:textId="77777777" w:rsidR="001A0077" w:rsidRPr="005C3D3A" w:rsidRDefault="001A0077" w:rsidP="009332CE">
            <w:pPr>
              <w:jc w:val="center"/>
              <w:rPr>
                <w:rFonts w:ascii="Bookman Old Style" w:hAnsi="Bookman Old Style"/>
                <w:b/>
                <w:lang w:val="en-US"/>
              </w:rPr>
            </w:pPr>
            <w:proofErr w:type="spellStart"/>
            <w:r>
              <w:rPr>
                <w:rFonts w:ascii="Bookman Old Style" w:hAnsi="Bookman Old Style"/>
                <w:b/>
                <w:lang w:val="en-US"/>
              </w:rPr>
              <w:t>Praktik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5E8B3119" w14:textId="77777777" w:rsidR="001A0077" w:rsidRPr="005C3D3A" w:rsidRDefault="001A0077" w:rsidP="009332CE">
            <w:pPr>
              <w:jc w:val="center"/>
              <w:rPr>
                <w:rFonts w:ascii="Bookman Old Style" w:hAnsi="Bookman Old Style"/>
                <w:b/>
                <w:lang w:val="en-US"/>
              </w:rPr>
            </w:pPr>
          </w:p>
        </w:tc>
      </w:tr>
      <w:tr w:rsidR="000814C4" w:rsidRPr="00841B00" w14:paraId="5BA9BA05" w14:textId="77777777" w:rsidTr="00552BF6">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7C197ED" w14:textId="389DA4DB" w:rsidR="000814C4" w:rsidRDefault="000814C4" w:rsidP="000814C4">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58EE46F2" w14:textId="343A1B42" w:rsidR="000814C4" w:rsidRPr="00041F94" w:rsidRDefault="00041F94" w:rsidP="000814C4">
            <w:pP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Ketepatan menyerahkan dokumen pelengkap pabean ekspor dan impor</w:t>
            </w:r>
            <w:r>
              <w:rPr>
                <w:rFonts w:ascii="Bookman Old Style" w:eastAsia="Bookman Old Style" w:hAnsi="Bookman Old Style" w:cs="Bookman Old Style"/>
                <w:color w:val="000000"/>
                <w:lang w:val="en-U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824A8D3" w14:textId="77777777" w:rsidR="000814C4" w:rsidRPr="00841B00" w:rsidRDefault="000814C4" w:rsidP="000814C4">
            <w:pPr>
              <w:rPr>
                <w:rFonts w:ascii="Bookman Old Style" w:hAnsi="Bookman Old Style"/>
                <w:b/>
                <w:bCs/>
                <w:color w:val="44546A" w:themeColor="text2"/>
                <w:lang w:val="en-US"/>
              </w:rPr>
            </w:pPr>
            <w:r w:rsidRPr="00841B00">
              <w:rPr>
                <w:rFonts w:ascii="Bookman Old Style" w:hAnsi="Bookman Old Style"/>
                <w:b/>
                <w:bCs/>
                <w:color w:val="44546A" w:themeColor="text2"/>
                <w:lang w:val="en-US"/>
              </w:rPr>
              <w:t>BK-K</w:t>
            </w:r>
            <w:r>
              <w:rPr>
                <w:rFonts w:ascii="Bookman Old Style" w:hAnsi="Bookman Old Style"/>
                <w:b/>
                <w:bCs/>
                <w:color w:val="44546A" w:themeColor="text2"/>
                <w:lang w:val="en-US"/>
              </w:rPr>
              <w:t>1</w:t>
            </w:r>
          </w:p>
          <w:p w14:paraId="416D8A9B" w14:textId="39A29F47" w:rsidR="000814C4" w:rsidRPr="00841B00" w:rsidRDefault="000814C4" w:rsidP="000814C4">
            <w:pPr>
              <w:rPr>
                <w:rFonts w:ascii="Bookman Old Style" w:hAnsi="Bookman Old Style"/>
                <w:b/>
                <w:bCs/>
                <w:color w:val="44546A" w:themeColor="text2"/>
                <w:lang w:val="en-US"/>
              </w:rPr>
            </w:pPr>
            <w:r>
              <w:rPr>
                <w:rFonts w:ascii="Bookman Old Style" w:hAnsi="Bookman Old Style"/>
                <w:color w:val="44546A" w:themeColor="text2"/>
                <w:lang w:val="en-US"/>
              </w:rPr>
              <w:t xml:space="preserve">Proses </w:t>
            </w:r>
            <w:proofErr w:type="spellStart"/>
            <w:r>
              <w:rPr>
                <w:rFonts w:ascii="Bookman Old Style" w:hAnsi="Bookman Old Style"/>
                <w:color w:val="44546A" w:themeColor="text2"/>
                <w:lang w:val="en-US"/>
              </w:rPr>
              <w:t>pengecekan</w:t>
            </w:r>
            <w:proofErr w:type="spellEnd"/>
            <w:r>
              <w:rPr>
                <w:rFonts w:ascii="Bookman Old Style" w:hAnsi="Bookman Old Style"/>
                <w:color w:val="44546A" w:themeColor="text2"/>
                <w:lang w:val="en-US"/>
              </w:rPr>
              <w:t xml:space="preserve"> </w:t>
            </w:r>
            <w:proofErr w:type="spellStart"/>
            <w:r>
              <w:rPr>
                <w:rFonts w:ascii="Bookman Old Style" w:hAnsi="Bookman Old Style"/>
                <w:color w:val="44546A" w:themeColor="text2"/>
                <w:lang w:val="en-US"/>
              </w:rPr>
              <w:t>dokumen</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FF0F540" w14:textId="77777777" w:rsidR="00041F94" w:rsidRDefault="00041F94" w:rsidP="000814C4">
            <w:pPr>
              <w:jc w:val="center"/>
              <w:rPr>
                <w:rFonts w:ascii="Bookman Old Style" w:hAnsi="Bookman Old Style"/>
                <w:color w:val="44546A" w:themeColor="text2"/>
                <w:lang w:val="en-US"/>
              </w:rPr>
            </w:pPr>
          </w:p>
          <w:p w14:paraId="226B41FD" w14:textId="343492D0" w:rsidR="000814C4" w:rsidRPr="00841B00" w:rsidRDefault="000814C4" w:rsidP="000814C4">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07CF4D0C" w14:textId="19CE7FF7" w:rsidR="000814C4" w:rsidRDefault="000814C4" w:rsidP="000814C4">
            <w:pPr>
              <w:jc w:val="center"/>
              <w:rPr>
                <w:rFonts w:ascii="Bookman Old Style" w:hAnsi="Bookman Old Style"/>
                <w:color w:val="44546A" w:themeColor="text2"/>
                <w:lang w:val="en-US"/>
              </w:rPr>
            </w:pPr>
            <w:r>
              <w:rPr>
                <w:rFonts w:ascii="Bookman Old Style" w:hAnsi="Bookman Old Style"/>
                <w:color w:val="44546A" w:themeColor="text2"/>
                <w:lang w:val="en-US"/>
              </w:rPr>
              <w:t>-</w:t>
            </w:r>
          </w:p>
        </w:tc>
        <w:tc>
          <w:tcPr>
            <w:tcW w:w="1237" w:type="dxa"/>
            <w:tcBorders>
              <w:top w:val="single" w:sz="4" w:space="0" w:color="000000"/>
              <w:left w:val="single" w:sz="4" w:space="0" w:color="000000"/>
              <w:bottom w:val="single" w:sz="4" w:space="0" w:color="000000"/>
              <w:right w:val="single" w:sz="4" w:space="0" w:color="000000"/>
            </w:tcBorders>
          </w:tcPr>
          <w:p w14:paraId="36CB796F" w14:textId="7A990BB5" w:rsidR="000814C4" w:rsidRDefault="000814C4" w:rsidP="000814C4">
            <w:pPr>
              <w:pStyle w:val="ListParagraph"/>
              <w:ind w:left="152"/>
              <w:rPr>
                <w:rFonts w:ascii="Bookman Old Style" w:hAnsi="Bookman Old Style"/>
                <w:color w:val="44546A" w:themeColor="text2"/>
              </w:rPr>
            </w:pPr>
            <w:r>
              <w:rPr>
                <w:rFonts w:ascii="Bookman Old Style" w:hAnsi="Bookman Old Style"/>
                <w:color w:val="44546A" w:themeColor="text2"/>
              </w:rPr>
              <w:t>30 Menit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FE7A61" w14:textId="00BDA6F9" w:rsidR="000814C4" w:rsidRPr="002A1CD9" w:rsidRDefault="000814C4" w:rsidP="000814C4">
            <w:pPr>
              <w:rPr>
                <w:rFonts w:ascii="Bookman Old Style" w:hAnsi="Bookman Old Style"/>
                <w:b/>
                <w:color w:val="44546A" w:themeColor="text2"/>
                <w:lang w:val="en-US"/>
              </w:rPr>
            </w:pPr>
            <w:r>
              <w:rPr>
                <w:rFonts w:ascii="Bookman Old Style" w:hAnsi="Bookman Old Style"/>
                <w:b/>
                <w:color w:val="44546A" w:themeColor="text2"/>
                <w:lang w:val="en-US"/>
              </w:rPr>
              <w:t xml:space="preserve">ALFI </w:t>
            </w:r>
            <w:proofErr w:type="spellStart"/>
            <w:r>
              <w:rPr>
                <w:rFonts w:ascii="Bookman Old Style" w:hAnsi="Bookman Old Style"/>
                <w:b/>
                <w:color w:val="44546A" w:themeColor="text2"/>
                <w:lang w:val="en-US"/>
              </w:rPr>
              <w:t>Institut</w:t>
            </w:r>
            <w:proofErr w:type="spellEnd"/>
            <w:r>
              <w:rPr>
                <w:rFonts w:ascii="Bookman Old Style" w:hAnsi="Bookman Old Style"/>
                <w:b/>
                <w:color w:val="44546A" w:themeColor="text2"/>
                <w:lang w:val="en-US"/>
              </w:rPr>
              <w:t xml:space="preserve"> </w:t>
            </w:r>
            <w:proofErr w:type="spellStart"/>
            <w:r>
              <w:rPr>
                <w:rFonts w:ascii="Bookman Old Style" w:hAnsi="Bookman Old Style"/>
                <w:b/>
                <w:color w:val="44546A" w:themeColor="text2"/>
                <w:lang w:val="en-US"/>
              </w:rPr>
              <w:t>Moduls</w:t>
            </w:r>
            <w:proofErr w:type="spellEnd"/>
          </w:p>
        </w:tc>
      </w:tr>
      <w:tr w:rsidR="000814C4" w:rsidRPr="00841B00" w14:paraId="58E5D4E8" w14:textId="77777777" w:rsidTr="00552BF6">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9524968" w14:textId="2AA6A9C4" w:rsidR="000814C4" w:rsidRPr="00841B00" w:rsidRDefault="000814C4" w:rsidP="000814C4">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04D6CA5D" w14:textId="0DC7EBE5" w:rsidR="000814C4" w:rsidRPr="00CD5DE0" w:rsidRDefault="00CD5DE0" w:rsidP="00CD5DE0">
            <w:pPr>
              <w:tabs>
                <w:tab w:val="left" w:pos="1080"/>
              </w:tabs>
              <w:spacing w:line="276" w:lineRule="auto"/>
              <w:jc w:val="both"/>
              <w:rPr>
                <w:rFonts w:ascii="Bookman Old Style" w:eastAsia="Bookman Old Style" w:hAnsi="Bookman Old Style" w:cs="Bookman Old Style"/>
                <w:color w:val="000000"/>
                <w:lang w:val="en-ID"/>
              </w:rPr>
            </w:pPr>
            <w:r>
              <w:rPr>
                <w:rFonts w:ascii="Bookman Old Style" w:eastAsia="Bookman Old Style" w:hAnsi="Bookman Old Style" w:cs="Bookman Old Style"/>
                <w:color w:val="000000"/>
              </w:rPr>
              <w:t>Ketelitian mengidentifikasi dokumen pelengkap pabean sesuai dengan peraturan yang berlaku dari instansi terkait</w:t>
            </w:r>
            <w:r>
              <w:rPr>
                <w:rFonts w:ascii="Bookman Old Style" w:eastAsia="Bookman Old Style" w:hAnsi="Bookman Old Style" w:cs="Bookman Old Style"/>
                <w:color w:val="000000"/>
                <w:lang w:val="en-ID"/>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F1E1260" w14:textId="77777777" w:rsidR="000814C4" w:rsidRPr="002A1CD9" w:rsidRDefault="000814C4" w:rsidP="000814C4">
            <w:pPr>
              <w:rPr>
                <w:rFonts w:ascii="Bookman Old Style" w:hAnsi="Bookman Old Style"/>
                <w:b/>
                <w:bCs/>
                <w:color w:val="44546A" w:themeColor="text2"/>
                <w:lang w:val="en-US"/>
              </w:rPr>
            </w:pPr>
            <w:r w:rsidRPr="002A1CD9">
              <w:rPr>
                <w:rFonts w:ascii="Bookman Old Style" w:hAnsi="Bookman Old Style"/>
                <w:b/>
                <w:bCs/>
                <w:color w:val="44546A" w:themeColor="text2"/>
                <w:lang w:val="en-US"/>
              </w:rPr>
              <w:t>BK-P1</w:t>
            </w:r>
          </w:p>
          <w:p w14:paraId="2C688859" w14:textId="0106A29C" w:rsidR="000814C4" w:rsidRPr="00CD5DE0" w:rsidRDefault="000814C4" w:rsidP="00CD5DE0">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w:t>
            </w:r>
            <w:r>
              <w:rPr>
                <w:rFonts w:ascii="Bookman Old Style" w:hAnsi="Bookman Old Style"/>
                <w:color w:val="44546A" w:themeColor="text2"/>
                <w:lang w:val="en-US"/>
              </w:rPr>
              <w:t>e</w:t>
            </w:r>
            <w:r w:rsidRPr="005D1ABF">
              <w:rPr>
                <w:rFonts w:ascii="Bookman Old Style" w:hAnsi="Bookman Old Style"/>
                <w:color w:val="44546A" w:themeColor="text2"/>
                <w:lang w:val="en-US"/>
              </w:rPr>
              <w:t>tahuan</w:t>
            </w:r>
            <w:proofErr w:type="spellEnd"/>
            <w:r w:rsidRPr="005D1ABF">
              <w:rPr>
                <w:rFonts w:ascii="Bookman Old Style" w:hAnsi="Bookman Old Style"/>
                <w:color w:val="44546A" w:themeColor="text2"/>
                <w:lang w:val="en-US"/>
              </w:rPr>
              <w:t xml:space="preserve"> </w:t>
            </w:r>
            <w:proofErr w:type="spellStart"/>
            <w:r w:rsidRPr="005D1ABF">
              <w:rPr>
                <w:rFonts w:ascii="Bookman Old Style" w:hAnsi="Bookman Old Style"/>
                <w:color w:val="44546A" w:themeColor="text2"/>
                <w:lang w:val="en-US"/>
              </w:rPr>
              <w:t>Faktual</w:t>
            </w:r>
            <w:proofErr w:type="spellEnd"/>
            <w:r>
              <w:rPr>
                <w:rFonts w:ascii="Bookman Old Style" w:hAnsi="Bookman Old Style"/>
                <w:b/>
                <w:bCs/>
                <w:color w:val="44546A" w:themeColor="text2"/>
                <w:lang w:val="en-US"/>
              </w:rPr>
              <w:t xml:space="preserve"> </w:t>
            </w:r>
            <w:proofErr w:type="spellStart"/>
            <w:r>
              <w:rPr>
                <w:rFonts w:ascii="Bookman Old Style" w:eastAsia="Bookman Old Style" w:hAnsi="Bookman Old Style" w:cs="Bookman Old Style"/>
                <w:color w:val="44546A" w:themeColor="text2"/>
                <w:lang w:val="en-US"/>
              </w:rPr>
              <w:t>dokumen</w:t>
            </w:r>
            <w:proofErr w:type="spellEnd"/>
            <w:r>
              <w:rPr>
                <w:rFonts w:ascii="Bookman Old Style" w:eastAsia="Bookman Old Style" w:hAnsi="Bookman Old Style" w:cs="Bookman Old Style"/>
                <w:color w:val="44546A" w:themeColor="text2"/>
                <w:lang w:val="en-US"/>
              </w:rPr>
              <w:t xml:space="preserve"> </w:t>
            </w:r>
            <w:proofErr w:type="spellStart"/>
            <w:r w:rsidR="00041F94">
              <w:rPr>
                <w:rFonts w:ascii="Bookman Old Style" w:eastAsia="Bookman Old Style" w:hAnsi="Bookman Old Style" w:cs="Bookman Old Style"/>
                <w:color w:val="44546A" w:themeColor="text2"/>
                <w:lang w:val="en-US"/>
              </w:rPr>
              <w:t>kepabeanan</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D5353E7" w14:textId="77777777" w:rsidR="00041F94" w:rsidRDefault="00041F94" w:rsidP="000814C4">
            <w:pPr>
              <w:jc w:val="center"/>
              <w:rPr>
                <w:rFonts w:ascii="Bookman Old Style" w:hAnsi="Bookman Old Style"/>
                <w:color w:val="44546A" w:themeColor="text2"/>
                <w:lang w:val="en-US"/>
              </w:rPr>
            </w:pPr>
          </w:p>
          <w:p w14:paraId="306EB702" w14:textId="77777777" w:rsidR="00041F94" w:rsidRDefault="00041F94" w:rsidP="000814C4">
            <w:pPr>
              <w:jc w:val="center"/>
              <w:rPr>
                <w:rFonts w:ascii="Bookman Old Style" w:hAnsi="Bookman Old Style"/>
                <w:color w:val="44546A" w:themeColor="text2"/>
                <w:lang w:val="en-US"/>
              </w:rPr>
            </w:pPr>
          </w:p>
          <w:p w14:paraId="41438165" w14:textId="10C6A9D9" w:rsidR="000814C4" w:rsidRDefault="000814C4" w:rsidP="000814C4">
            <w:pPr>
              <w:jc w:val="center"/>
              <w:rPr>
                <w:rFonts w:ascii="Bookman Old Style" w:hAnsi="Bookman Old Style"/>
                <w:color w:val="44546A" w:themeColor="text2"/>
                <w:lang w:val="en-US"/>
              </w:rPr>
            </w:pPr>
            <w:r w:rsidRPr="00841B00">
              <w:rPr>
                <w:rFonts w:ascii="Bookman Old Style" w:hAnsi="Bookman Old Style"/>
                <w:color w:val="44546A" w:themeColor="text2"/>
                <w:lang w:val="en-US"/>
              </w:rPr>
              <w:t>2</w:t>
            </w:r>
          </w:p>
          <w:p w14:paraId="55C7C8F8" w14:textId="77777777" w:rsidR="000814C4" w:rsidRDefault="000814C4" w:rsidP="000814C4">
            <w:pPr>
              <w:jc w:val="center"/>
              <w:rPr>
                <w:rFonts w:ascii="Bookman Old Style" w:hAnsi="Bookman Old Style"/>
                <w:color w:val="44546A" w:themeColor="text2"/>
                <w:lang w:val="en-US"/>
              </w:rPr>
            </w:pPr>
          </w:p>
          <w:p w14:paraId="7D0656D1" w14:textId="77777777" w:rsidR="000814C4" w:rsidRPr="00841B00" w:rsidRDefault="000814C4" w:rsidP="000814C4">
            <w:pPr>
              <w:rPr>
                <w:rFonts w:ascii="Bookman Old Style" w:hAnsi="Bookman Old Style"/>
                <w:color w:val="44546A" w:themeColor="text2"/>
                <w:lang w:val="en-US"/>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5AA0524" w14:textId="77777777" w:rsidR="00CD5DE0" w:rsidRDefault="00CD5DE0" w:rsidP="000814C4">
            <w:pPr>
              <w:rPr>
                <w:rFonts w:ascii="Bookman Old Style" w:hAnsi="Bookman Old Style"/>
                <w:color w:val="44546A" w:themeColor="text2"/>
                <w:lang w:val="en-US"/>
              </w:rPr>
            </w:pPr>
          </w:p>
          <w:p w14:paraId="301A4366" w14:textId="77777777" w:rsidR="00041F94" w:rsidRDefault="00041F94" w:rsidP="000814C4">
            <w:pPr>
              <w:rPr>
                <w:rFonts w:ascii="Bookman Old Style" w:hAnsi="Bookman Old Style"/>
                <w:color w:val="44546A" w:themeColor="text2"/>
                <w:lang w:val="en-US"/>
              </w:rPr>
            </w:pPr>
          </w:p>
          <w:p w14:paraId="7E1D2E26" w14:textId="226FA504" w:rsidR="000814C4" w:rsidRDefault="000814C4" w:rsidP="000814C4">
            <w:pPr>
              <w:rPr>
                <w:rFonts w:ascii="Bookman Old Style" w:hAnsi="Bookman Old Style"/>
                <w:color w:val="44546A" w:themeColor="text2"/>
                <w:lang w:val="en-US"/>
              </w:rPr>
            </w:pPr>
            <w:r>
              <w:rPr>
                <w:rFonts w:ascii="Bookman Old Style" w:hAnsi="Bookman Old Style"/>
                <w:color w:val="44546A" w:themeColor="text2"/>
                <w:lang w:val="en-US"/>
              </w:rPr>
              <w:t>30 Menit</w:t>
            </w:r>
          </w:p>
        </w:tc>
        <w:tc>
          <w:tcPr>
            <w:tcW w:w="1237" w:type="dxa"/>
            <w:tcBorders>
              <w:top w:val="single" w:sz="4" w:space="0" w:color="000000"/>
              <w:left w:val="single" w:sz="4" w:space="0" w:color="000000"/>
              <w:bottom w:val="single" w:sz="4" w:space="0" w:color="000000"/>
              <w:right w:val="single" w:sz="4" w:space="0" w:color="000000"/>
            </w:tcBorders>
          </w:tcPr>
          <w:p w14:paraId="46CE14C2" w14:textId="77777777" w:rsidR="00041F94" w:rsidRDefault="00041F94" w:rsidP="000814C4">
            <w:pPr>
              <w:pStyle w:val="ListParagraph"/>
              <w:ind w:left="152"/>
              <w:jc w:val="center"/>
              <w:rPr>
                <w:rFonts w:ascii="Bookman Old Style" w:hAnsi="Bookman Old Style"/>
                <w:color w:val="44546A" w:themeColor="text2"/>
              </w:rPr>
            </w:pPr>
          </w:p>
          <w:p w14:paraId="5D4EC9AE" w14:textId="77777777" w:rsidR="00041F94" w:rsidRDefault="00041F94" w:rsidP="000814C4">
            <w:pPr>
              <w:pStyle w:val="ListParagraph"/>
              <w:ind w:left="152"/>
              <w:jc w:val="center"/>
              <w:rPr>
                <w:rFonts w:ascii="Bookman Old Style" w:hAnsi="Bookman Old Style"/>
                <w:color w:val="44546A" w:themeColor="text2"/>
              </w:rPr>
            </w:pPr>
          </w:p>
          <w:p w14:paraId="40806FCD" w14:textId="6AFF4033" w:rsidR="000814C4" w:rsidRDefault="000814C4" w:rsidP="000814C4">
            <w:pPr>
              <w:pStyle w:val="ListParagraph"/>
              <w:ind w:left="152"/>
              <w:jc w:val="center"/>
              <w:rPr>
                <w:rFonts w:ascii="Bookman Old Style" w:hAnsi="Bookman Old Style"/>
                <w:color w:val="44546A" w:themeColor="text2"/>
              </w:rPr>
            </w:pPr>
            <w:r>
              <w:rPr>
                <w:rFonts w:ascii="Bookman Old Style" w:hAnsi="Bookman Old Style"/>
                <w:color w:val="44546A" w:themeColor="text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E4FD17" w14:textId="77777777" w:rsidR="00CD5DE0" w:rsidRDefault="00CD5DE0" w:rsidP="000814C4">
            <w:pPr>
              <w:rPr>
                <w:rFonts w:ascii="Bookman Old Style" w:hAnsi="Bookman Old Style"/>
                <w:b/>
                <w:color w:val="44546A" w:themeColor="text2"/>
                <w:lang w:val="en-US"/>
              </w:rPr>
            </w:pPr>
          </w:p>
          <w:p w14:paraId="00DDD29F" w14:textId="1FED9E77" w:rsidR="000814C4" w:rsidRPr="002A1CD9" w:rsidRDefault="000814C4" w:rsidP="000814C4">
            <w:pPr>
              <w:rPr>
                <w:rFonts w:ascii="Bookman Old Style" w:hAnsi="Bookman Old Style"/>
                <w:b/>
                <w:color w:val="44546A" w:themeColor="text2"/>
                <w:lang w:val="en-US"/>
              </w:rPr>
            </w:pPr>
            <w:r>
              <w:rPr>
                <w:rFonts w:ascii="Bookman Old Style" w:hAnsi="Bookman Old Style"/>
                <w:b/>
                <w:color w:val="44546A" w:themeColor="text2"/>
                <w:lang w:val="en-US"/>
              </w:rPr>
              <w:t xml:space="preserve">ALFI </w:t>
            </w:r>
            <w:proofErr w:type="spellStart"/>
            <w:r>
              <w:rPr>
                <w:rFonts w:ascii="Bookman Old Style" w:hAnsi="Bookman Old Style"/>
                <w:b/>
                <w:color w:val="44546A" w:themeColor="text2"/>
                <w:lang w:val="en-US"/>
              </w:rPr>
              <w:t>Institut</w:t>
            </w:r>
            <w:proofErr w:type="spellEnd"/>
            <w:r>
              <w:rPr>
                <w:rFonts w:ascii="Bookman Old Style" w:hAnsi="Bookman Old Style"/>
                <w:b/>
                <w:color w:val="44546A" w:themeColor="text2"/>
                <w:lang w:val="en-US"/>
              </w:rPr>
              <w:t xml:space="preserve"> </w:t>
            </w:r>
            <w:proofErr w:type="spellStart"/>
            <w:r>
              <w:rPr>
                <w:rFonts w:ascii="Bookman Old Style" w:hAnsi="Bookman Old Style"/>
                <w:b/>
                <w:color w:val="44546A" w:themeColor="text2"/>
                <w:lang w:val="en-US"/>
              </w:rPr>
              <w:t>Moduls</w:t>
            </w:r>
            <w:proofErr w:type="spellEnd"/>
          </w:p>
        </w:tc>
      </w:tr>
    </w:tbl>
    <w:p w14:paraId="146BD2D2" w14:textId="078386A1" w:rsidR="005F4577" w:rsidRDefault="005F4577" w:rsidP="005F4577"/>
    <w:p w14:paraId="235D8074" w14:textId="77777777" w:rsidR="003A4E89" w:rsidRPr="001C6EE2" w:rsidRDefault="003A4E89" w:rsidP="003A4E89">
      <w:pPr>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2. </w:t>
      </w:r>
      <w:r>
        <w:rPr>
          <w:rFonts w:ascii="Bookman Old Style" w:eastAsia="Bookman Old Style" w:hAnsi="Bookman Old Style" w:cs="Bookman Old Style"/>
          <w:color w:val="000000"/>
        </w:rPr>
        <w:t>Mempersiapkan dokumen pengangkutan barang ekspor dan impor</w:t>
      </w:r>
    </w:p>
    <w:p w14:paraId="55159AA3" w14:textId="19E87DB6" w:rsidR="003A4E89" w:rsidRPr="001C6EE2" w:rsidRDefault="003A4E89" w:rsidP="003A4E89">
      <w:pPr>
        <w:rPr>
          <w:rFonts w:ascii="Bookman Old Style" w:hAnsi="Bookman Old Style"/>
          <w:color w:val="000000"/>
          <w:lang w:val="en-US"/>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2.2. </w:t>
      </w:r>
      <w:r>
        <w:rPr>
          <w:rFonts w:ascii="Bookman Old Style" w:eastAsia="Bookman Old Style" w:hAnsi="Bookman Old Style" w:cs="Bookman Old Style"/>
          <w:color w:val="000000"/>
        </w:rPr>
        <w:t xml:space="preserve">Memproses </w:t>
      </w:r>
      <w:r>
        <w:rPr>
          <w:rFonts w:ascii="Bookman Old Style" w:eastAsia="Bookman Old Style" w:hAnsi="Bookman Old Style" w:cs="Bookman Old Style"/>
        </w:rPr>
        <w:t>dokumen</w:t>
      </w:r>
      <w:r>
        <w:rPr>
          <w:rFonts w:ascii="Bookman Old Style" w:eastAsia="Bookman Old Style" w:hAnsi="Bookman Old Style" w:cs="Bookman Old Style"/>
          <w:color w:val="000000"/>
        </w:rPr>
        <w:t xml:space="preserve"> PEB/PIB melalui sistim </w:t>
      </w:r>
      <w:r>
        <w:rPr>
          <w:rFonts w:ascii="Bookman Old Style" w:eastAsia="Bookman Old Style" w:hAnsi="Bookman Old Style" w:cs="Bookman Old Style"/>
        </w:rPr>
        <w:t>EDI</w:t>
      </w:r>
    </w:p>
    <w:p w14:paraId="38DA3768" w14:textId="77777777" w:rsidR="003A4E89" w:rsidRDefault="003A4E89" w:rsidP="003A4E89">
      <w:pPr>
        <w:rPr>
          <w:rFonts w:ascii="Bookman Old Style" w:hAnsi="Bookman Old Style"/>
          <w:color w:val="000000"/>
        </w:rPr>
      </w:pPr>
    </w:p>
    <w:tbl>
      <w:tblPr>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547"/>
        <w:gridCol w:w="3686"/>
        <w:gridCol w:w="1275"/>
        <w:gridCol w:w="1173"/>
        <w:gridCol w:w="1237"/>
        <w:gridCol w:w="2268"/>
      </w:tblGrid>
      <w:tr w:rsidR="003A4E89" w:rsidRPr="005C3D3A" w14:paraId="33B1F1A7" w14:textId="77777777" w:rsidTr="00552BF6">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268C629B" w14:textId="77777777" w:rsidR="003A4E89" w:rsidRPr="005C3D3A" w:rsidRDefault="003A4E89" w:rsidP="009332CE">
            <w:pPr>
              <w:jc w:val="center"/>
              <w:rPr>
                <w:rFonts w:ascii="Bookman Old Style" w:hAnsi="Bookman Old Style"/>
                <w:b/>
                <w:lang w:val="en-US"/>
              </w:rPr>
            </w:pPr>
            <w:r w:rsidRPr="005C3D3A">
              <w:rPr>
                <w:rFonts w:ascii="Bookman Old Style" w:hAnsi="Bookman Old Style"/>
                <w:b/>
                <w:lang w:val="en-US"/>
              </w:rPr>
              <w:t>No</w:t>
            </w: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2AF9545" w14:textId="77777777" w:rsidR="003A4E89" w:rsidRPr="005C3D3A" w:rsidRDefault="003A4E89" w:rsidP="009332CE">
            <w:pPr>
              <w:jc w:val="center"/>
              <w:rPr>
                <w:rFonts w:ascii="Bookman Old Style" w:hAnsi="Bookman Old Style"/>
                <w:b/>
                <w:lang w:val="en-US"/>
              </w:rPr>
            </w:pPr>
            <w:proofErr w:type="spellStart"/>
            <w:r w:rsidRPr="005C3D3A">
              <w:rPr>
                <w:rFonts w:ascii="Bookman Old Style" w:hAnsi="Bookman Old Style"/>
                <w:b/>
                <w:lang w:val="en-US"/>
              </w:rPr>
              <w:t>Indikator</w:t>
            </w:r>
            <w:proofErr w:type="spellEnd"/>
            <w:r w:rsidRPr="005C3D3A">
              <w:rPr>
                <w:rFonts w:ascii="Bookman Old Style" w:hAnsi="Bookman Old Style"/>
                <w:b/>
                <w:lang w:val="en-US"/>
              </w:rPr>
              <w:t xml:space="preserve"> </w:t>
            </w:r>
            <w:proofErr w:type="spellStart"/>
            <w:r w:rsidRPr="005C3D3A">
              <w:rPr>
                <w:rFonts w:ascii="Bookman Old Style" w:hAnsi="Bookman Old Style"/>
                <w:b/>
                <w:lang w:val="en-US"/>
              </w:rPr>
              <w:t>Kelulusan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54FE6469" w14:textId="77777777" w:rsidR="003A4E89" w:rsidRPr="005C3D3A" w:rsidRDefault="003A4E89" w:rsidP="009332CE">
            <w:pPr>
              <w:jc w:val="center"/>
              <w:rPr>
                <w:rFonts w:ascii="Bookman Old Style" w:hAnsi="Bookman Old Style"/>
                <w:b/>
                <w:lang w:val="en-US"/>
              </w:rPr>
            </w:pPr>
            <w:r w:rsidRPr="005C3D3A">
              <w:rPr>
                <w:rFonts w:ascii="Bookman Old Style" w:hAnsi="Bookman Old Style"/>
                <w:b/>
                <w:lang w:val="en-US"/>
              </w:rPr>
              <w:t>Bahan Kajian</w:t>
            </w: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hideMark/>
          </w:tcPr>
          <w:p w14:paraId="3E5F0329" w14:textId="77777777" w:rsidR="003A4E89" w:rsidRPr="005C3D3A" w:rsidRDefault="003A4E89" w:rsidP="009332CE">
            <w:pPr>
              <w:jc w:val="center"/>
              <w:rPr>
                <w:rFonts w:ascii="Bookman Old Style" w:hAnsi="Bookman Old Style"/>
                <w:b/>
                <w:lang w:val="en-US"/>
              </w:rPr>
            </w:pPr>
            <w:proofErr w:type="spellStart"/>
            <w:r w:rsidRPr="005C3D3A">
              <w:rPr>
                <w:rFonts w:ascii="Bookman Old Style" w:hAnsi="Bookman Old Style"/>
                <w:b/>
                <w:lang w:val="en-US"/>
              </w:rPr>
              <w:t>Bobot</w:t>
            </w:r>
            <w:proofErr w:type="spellEnd"/>
            <w:r w:rsidRPr="005C3D3A">
              <w:rPr>
                <w:rFonts w:ascii="Bookman Old Style" w:hAnsi="Bookman Old Style"/>
                <w:b/>
                <w:lang w:val="en-US"/>
              </w:rPr>
              <w:t xml:space="preserve"> </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C5E0B3"/>
            <w:vAlign w:val="center"/>
            <w:hideMark/>
          </w:tcPr>
          <w:p w14:paraId="5E090EC4" w14:textId="77777777" w:rsidR="003A4E89" w:rsidRPr="005C3D3A" w:rsidRDefault="003A4E89" w:rsidP="009332CE">
            <w:pPr>
              <w:jc w:val="center"/>
              <w:rPr>
                <w:rFonts w:ascii="Bookman Old Style" w:hAnsi="Bookman Old Style"/>
                <w:b/>
                <w:lang w:val="en-US"/>
              </w:rPr>
            </w:pPr>
            <w:proofErr w:type="spellStart"/>
            <w:r w:rsidRPr="005C3D3A">
              <w:rPr>
                <w:rFonts w:ascii="Bookman Old Style" w:hAnsi="Bookman Old Style"/>
                <w:b/>
                <w:lang w:val="en-US"/>
              </w:rPr>
              <w:t>Durasi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1C884B00" w14:textId="77777777" w:rsidR="003A4E89" w:rsidRPr="005C3D3A" w:rsidRDefault="003A4E89" w:rsidP="009332CE">
            <w:pPr>
              <w:jc w:val="center"/>
              <w:rPr>
                <w:rFonts w:ascii="Bookman Old Style" w:hAnsi="Bookman Old Style"/>
                <w:b/>
                <w:lang w:val="en-US"/>
              </w:rPr>
            </w:pPr>
            <w:r w:rsidRPr="005C3D3A">
              <w:rPr>
                <w:rFonts w:ascii="Bookman Old Style" w:hAnsi="Bookman Old Style"/>
                <w:b/>
                <w:lang w:val="en-US"/>
              </w:rPr>
              <w:t xml:space="preserve">Modul </w:t>
            </w:r>
          </w:p>
        </w:tc>
      </w:tr>
      <w:tr w:rsidR="003A4E89" w:rsidRPr="005C3D3A" w14:paraId="1BF75361" w14:textId="77777777" w:rsidTr="00552BF6">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4C90656A" w14:textId="77777777" w:rsidR="003A4E89" w:rsidRPr="005C3D3A" w:rsidRDefault="003A4E89" w:rsidP="009332CE">
            <w:pPr>
              <w:jc w:val="center"/>
              <w:rPr>
                <w:rFonts w:ascii="Bookman Old Style" w:hAnsi="Bookman Old Style"/>
                <w:b/>
                <w:lang w:val="en-US"/>
              </w:rPr>
            </w:pP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5A8F73DD" w14:textId="77777777" w:rsidR="003A4E89" w:rsidRPr="005C3D3A" w:rsidRDefault="003A4E89" w:rsidP="009332CE">
            <w:pPr>
              <w:jc w:val="center"/>
              <w:rPr>
                <w:rFonts w:ascii="Bookman Old Style" w:hAnsi="Bookman Old Style"/>
                <w:b/>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4C5CD5C1" w14:textId="77777777" w:rsidR="003A4E89" w:rsidRPr="005C3D3A" w:rsidRDefault="003A4E89" w:rsidP="009332CE">
            <w:pPr>
              <w:jc w:val="center"/>
              <w:rPr>
                <w:rFonts w:ascii="Bookman Old Style" w:hAnsi="Bookman Old Style"/>
                <w:b/>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tcPr>
          <w:p w14:paraId="2081193E" w14:textId="77777777" w:rsidR="003A4E89" w:rsidRPr="005C3D3A" w:rsidRDefault="003A4E89" w:rsidP="009332CE">
            <w:pPr>
              <w:jc w:val="center"/>
              <w:rPr>
                <w:rFonts w:ascii="Bookman Old Style" w:hAnsi="Bookman Old Style"/>
                <w:b/>
                <w:lang w:val="en-US"/>
              </w:rPr>
            </w:pPr>
          </w:p>
        </w:tc>
        <w:tc>
          <w:tcPr>
            <w:tcW w:w="1173" w:type="dxa"/>
            <w:tcBorders>
              <w:top w:val="single" w:sz="4" w:space="0" w:color="000000"/>
              <w:left w:val="single" w:sz="4" w:space="0" w:color="auto"/>
              <w:bottom w:val="single" w:sz="4" w:space="0" w:color="000000"/>
              <w:right w:val="single" w:sz="4" w:space="0" w:color="auto"/>
            </w:tcBorders>
            <w:shd w:val="clear" w:color="auto" w:fill="C5E0B3"/>
            <w:vAlign w:val="center"/>
          </w:tcPr>
          <w:p w14:paraId="13B227FB" w14:textId="77777777" w:rsidR="003A4E89" w:rsidRPr="005C3D3A" w:rsidRDefault="003A4E89" w:rsidP="009332CE">
            <w:pPr>
              <w:jc w:val="center"/>
              <w:rPr>
                <w:rFonts w:ascii="Bookman Old Style" w:hAnsi="Bookman Old Style"/>
                <w:b/>
                <w:lang w:val="en-US"/>
              </w:rPr>
            </w:pPr>
            <w:r>
              <w:rPr>
                <w:rFonts w:ascii="Bookman Old Style" w:hAnsi="Bookman Old Style"/>
                <w:b/>
                <w:lang w:val="en-US"/>
              </w:rPr>
              <w:t>Teori</w:t>
            </w:r>
          </w:p>
        </w:tc>
        <w:tc>
          <w:tcPr>
            <w:tcW w:w="1237" w:type="dxa"/>
            <w:tcBorders>
              <w:top w:val="single" w:sz="4" w:space="0" w:color="000000"/>
              <w:left w:val="single" w:sz="4" w:space="0" w:color="auto"/>
              <w:bottom w:val="single" w:sz="4" w:space="0" w:color="000000"/>
              <w:right w:val="single" w:sz="4" w:space="0" w:color="auto"/>
            </w:tcBorders>
            <w:shd w:val="clear" w:color="auto" w:fill="C5E0B3"/>
          </w:tcPr>
          <w:p w14:paraId="34B49476" w14:textId="77777777" w:rsidR="003A4E89" w:rsidRPr="005C3D3A" w:rsidRDefault="003A4E89" w:rsidP="009332CE">
            <w:pPr>
              <w:jc w:val="center"/>
              <w:rPr>
                <w:rFonts w:ascii="Bookman Old Style" w:hAnsi="Bookman Old Style"/>
                <w:b/>
                <w:lang w:val="en-US"/>
              </w:rPr>
            </w:pPr>
            <w:proofErr w:type="spellStart"/>
            <w:r>
              <w:rPr>
                <w:rFonts w:ascii="Bookman Old Style" w:hAnsi="Bookman Old Style"/>
                <w:b/>
                <w:lang w:val="en-US"/>
              </w:rPr>
              <w:t>Praktik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EB04943" w14:textId="77777777" w:rsidR="003A4E89" w:rsidRPr="005C3D3A" w:rsidRDefault="003A4E89" w:rsidP="009332CE">
            <w:pPr>
              <w:jc w:val="center"/>
              <w:rPr>
                <w:rFonts w:ascii="Bookman Old Style" w:hAnsi="Bookman Old Style"/>
                <w:b/>
                <w:lang w:val="en-US"/>
              </w:rPr>
            </w:pPr>
          </w:p>
        </w:tc>
      </w:tr>
      <w:tr w:rsidR="003A4E89" w:rsidRPr="00841B00" w14:paraId="051A05EC" w14:textId="77777777" w:rsidTr="00552BF6">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A466103" w14:textId="77777777" w:rsidR="003A4E89" w:rsidRDefault="003A4E89" w:rsidP="009332CE">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45590EA5" w14:textId="4E7F2DB5" w:rsidR="00F67695" w:rsidRPr="009101ED" w:rsidRDefault="003A4E89" w:rsidP="009332CE">
            <w:pP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Ketepatan memproses PEB/PIB didalam sistim EDI hingga mendapatkan res</w:t>
            </w:r>
            <w:r>
              <w:rPr>
                <w:rFonts w:ascii="Bookman Old Style" w:eastAsia="Bookman Old Style" w:hAnsi="Bookman Old Style" w:cs="Bookman Old Style"/>
              </w:rPr>
              <w:t>ponse</w:t>
            </w:r>
            <w:r w:rsidRPr="009101ED">
              <w:rPr>
                <w:rFonts w:ascii="Bookman Old Style" w:eastAsia="Bookman Old Style" w:hAnsi="Bookman Old Style" w:cs="Bookman Old Style"/>
                <w:color w:val="000000"/>
                <w:lang w:val="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4939EB2" w14:textId="77777777" w:rsidR="003A4E89" w:rsidRPr="00841B00" w:rsidRDefault="003A4E89" w:rsidP="009332CE">
            <w:pPr>
              <w:rPr>
                <w:rFonts w:ascii="Bookman Old Style" w:hAnsi="Bookman Old Style"/>
                <w:b/>
                <w:bCs/>
                <w:color w:val="44546A" w:themeColor="text2"/>
                <w:lang w:val="en-US"/>
              </w:rPr>
            </w:pPr>
            <w:r w:rsidRPr="00841B00">
              <w:rPr>
                <w:rFonts w:ascii="Bookman Old Style" w:hAnsi="Bookman Old Style"/>
                <w:b/>
                <w:bCs/>
                <w:color w:val="44546A" w:themeColor="text2"/>
                <w:lang w:val="en-US"/>
              </w:rPr>
              <w:t>BK-K</w:t>
            </w:r>
            <w:r>
              <w:rPr>
                <w:rFonts w:ascii="Bookman Old Style" w:hAnsi="Bookman Old Style"/>
                <w:b/>
                <w:bCs/>
                <w:color w:val="44546A" w:themeColor="text2"/>
                <w:lang w:val="en-US"/>
              </w:rPr>
              <w:t>1</w:t>
            </w:r>
          </w:p>
          <w:p w14:paraId="2E3BC278" w14:textId="0ACB69E2" w:rsidR="003A4E89" w:rsidRPr="00841B00" w:rsidRDefault="003A4E89" w:rsidP="009332CE">
            <w:pPr>
              <w:rPr>
                <w:rFonts w:ascii="Bookman Old Style" w:hAnsi="Bookman Old Style"/>
                <w:b/>
                <w:bCs/>
                <w:color w:val="44546A" w:themeColor="text2"/>
                <w:lang w:val="en-US"/>
              </w:rPr>
            </w:pPr>
            <w:r>
              <w:rPr>
                <w:rFonts w:ascii="Bookman Old Style" w:hAnsi="Bookman Old Style"/>
                <w:color w:val="44546A" w:themeColor="text2"/>
                <w:lang w:val="en-US"/>
              </w:rPr>
              <w:t xml:space="preserve">Proses </w:t>
            </w:r>
            <w:r w:rsidR="00FC35F5">
              <w:rPr>
                <w:rFonts w:ascii="Bookman Old Style" w:hAnsi="Bookman Old Style"/>
                <w:color w:val="44546A" w:themeColor="text2"/>
                <w:lang w:val="en-US"/>
              </w:rPr>
              <w:t xml:space="preserve">input data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854AF4B" w14:textId="77777777" w:rsidR="00041F94" w:rsidRDefault="00041F94" w:rsidP="009332CE">
            <w:pPr>
              <w:jc w:val="center"/>
              <w:rPr>
                <w:rFonts w:ascii="Bookman Old Style" w:hAnsi="Bookman Old Style"/>
                <w:color w:val="44546A" w:themeColor="text2"/>
                <w:lang w:val="en-US"/>
              </w:rPr>
            </w:pPr>
          </w:p>
          <w:p w14:paraId="45A04B16" w14:textId="047CF1CB" w:rsidR="003A4E89" w:rsidRPr="00841B00" w:rsidRDefault="000814C4"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1D19DE96" w14:textId="77777777" w:rsidR="00041F94" w:rsidRDefault="00041F94" w:rsidP="000814C4">
            <w:pPr>
              <w:rPr>
                <w:rFonts w:ascii="Bookman Old Style" w:hAnsi="Bookman Old Style"/>
                <w:color w:val="44546A" w:themeColor="text2"/>
                <w:lang w:val="en-US"/>
              </w:rPr>
            </w:pPr>
          </w:p>
          <w:p w14:paraId="316D6E80" w14:textId="7971C830" w:rsidR="003A4E89" w:rsidRDefault="000814C4" w:rsidP="000814C4">
            <w:pPr>
              <w:rPr>
                <w:rFonts w:ascii="Bookman Old Style" w:hAnsi="Bookman Old Style"/>
                <w:color w:val="44546A" w:themeColor="text2"/>
                <w:lang w:val="en-US"/>
              </w:rPr>
            </w:pPr>
            <w:r>
              <w:rPr>
                <w:rFonts w:ascii="Bookman Old Style" w:hAnsi="Bookman Old Style"/>
                <w:color w:val="44546A" w:themeColor="text2"/>
                <w:lang w:val="en-US"/>
              </w:rPr>
              <w:t>1 Jam</w:t>
            </w:r>
          </w:p>
        </w:tc>
        <w:tc>
          <w:tcPr>
            <w:tcW w:w="1237" w:type="dxa"/>
            <w:tcBorders>
              <w:top w:val="single" w:sz="4" w:space="0" w:color="000000"/>
              <w:left w:val="single" w:sz="4" w:space="0" w:color="000000"/>
              <w:bottom w:val="single" w:sz="4" w:space="0" w:color="000000"/>
              <w:right w:val="single" w:sz="4" w:space="0" w:color="000000"/>
            </w:tcBorders>
          </w:tcPr>
          <w:p w14:paraId="6843D025" w14:textId="77777777" w:rsidR="00041F94" w:rsidRDefault="00041F94" w:rsidP="009332CE">
            <w:pPr>
              <w:pStyle w:val="ListParagraph"/>
              <w:ind w:left="152"/>
              <w:jc w:val="center"/>
              <w:rPr>
                <w:rFonts w:ascii="Bookman Old Style" w:hAnsi="Bookman Old Style"/>
                <w:color w:val="44546A" w:themeColor="text2"/>
              </w:rPr>
            </w:pPr>
          </w:p>
          <w:p w14:paraId="4E34E05E" w14:textId="73D5B313" w:rsidR="003A4E89" w:rsidRDefault="000814C4"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1 Jam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28161A" w14:textId="77777777" w:rsidR="00041F94" w:rsidRDefault="00041F94" w:rsidP="009332CE">
            <w:pPr>
              <w:rPr>
                <w:rFonts w:ascii="Bookman Old Style" w:hAnsi="Bookman Old Style"/>
                <w:b/>
                <w:color w:val="44546A" w:themeColor="text2"/>
                <w:lang w:val="en-US"/>
              </w:rPr>
            </w:pPr>
          </w:p>
          <w:p w14:paraId="5D905502" w14:textId="0C94F92E" w:rsidR="003A4E89" w:rsidRPr="002A1CD9" w:rsidRDefault="000814C4" w:rsidP="009332CE">
            <w:pPr>
              <w:rPr>
                <w:rFonts w:ascii="Bookman Old Style" w:hAnsi="Bookman Old Style"/>
                <w:b/>
                <w:color w:val="44546A" w:themeColor="text2"/>
                <w:lang w:val="en-US"/>
              </w:rPr>
            </w:pPr>
            <w:r>
              <w:rPr>
                <w:rFonts w:ascii="Bookman Old Style" w:hAnsi="Bookman Old Style"/>
                <w:b/>
                <w:color w:val="44546A" w:themeColor="text2"/>
                <w:lang w:val="en-US"/>
              </w:rPr>
              <w:t xml:space="preserve">Modul </w:t>
            </w:r>
            <w:proofErr w:type="spellStart"/>
            <w:r>
              <w:rPr>
                <w:rFonts w:ascii="Bookman Old Style" w:hAnsi="Bookman Old Style"/>
                <w:b/>
                <w:color w:val="44546A" w:themeColor="text2"/>
                <w:lang w:val="en-US"/>
              </w:rPr>
              <w:t>Kepabeanan</w:t>
            </w:r>
            <w:proofErr w:type="spellEnd"/>
          </w:p>
        </w:tc>
      </w:tr>
      <w:tr w:rsidR="003A4E89" w:rsidRPr="00841B00" w14:paraId="2EE8711E" w14:textId="77777777" w:rsidTr="00552BF6">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261DA31" w14:textId="77777777" w:rsidR="003A4E89" w:rsidRPr="00841B00" w:rsidRDefault="003A4E89"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0EFC7121" w14:textId="00095BF7" w:rsidR="00F67695" w:rsidRPr="000814C4" w:rsidRDefault="00FC35F5" w:rsidP="009332C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Ketepatan mengetahui regulasi dan ketentuan kepabeanan dari instansi terkait tentang pengurusan respon PEB/PIB</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58CC4FA" w14:textId="77777777" w:rsidR="003A4E89" w:rsidRPr="002A1CD9" w:rsidRDefault="003A4E89" w:rsidP="009332CE">
            <w:pPr>
              <w:rPr>
                <w:rFonts w:ascii="Bookman Old Style" w:hAnsi="Bookman Old Style"/>
                <w:b/>
                <w:bCs/>
                <w:color w:val="44546A" w:themeColor="text2"/>
                <w:lang w:val="en-US"/>
              </w:rPr>
            </w:pPr>
            <w:r w:rsidRPr="002A1CD9">
              <w:rPr>
                <w:rFonts w:ascii="Bookman Old Style" w:hAnsi="Bookman Old Style"/>
                <w:b/>
                <w:bCs/>
                <w:color w:val="44546A" w:themeColor="text2"/>
                <w:lang w:val="en-US"/>
              </w:rPr>
              <w:t>BK-P1</w:t>
            </w:r>
          </w:p>
          <w:p w14:paraId="046D50F6" w14:textId="03419AB2" w:rsidR="003A4E89" w:rsidRPr="006A69A0" w:rsidRDefault="003A4E89" w:rsidP="009332CE">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w:t>
            </w:r>
            <w:r w:rsidR="004663F2">
              <w:rPr>
                <w:rFonts w:ascii="Bookman Old Style" w:hAnsi="Bookman Old Style"/>
                <w:color w:val="44546A" w:themeColor="text2"/>
                <w:lang w:val="en-US"/>
              </w:rPr>
              <w:t>e</w:t>
            </w:r>
            <w:r w:rsidRPr="005D1ABF">
              <w:rPr>
                <w:rFonts w:ascii="Bookman Old Style" w:hAnsi="Bookman Old Style"/>
                <w:color w:val="44546A" w:themeColor="text2"/>
                <w:lang w:val="en-US"/>
              </w:rPr>
              <w:t>tahuan</w:t>
            </w:r>
            <w:proofErr w:type="spellEnd"/>
            <w:r w:rsidRPr="005D1ABF">
              <w:rPr>
                <w:rFonts w:ascii="Bookman Old Style" w:hAnsi="Bookman Old Style"/>
                <w:color w:val="44546A" w:themeColor="text2"/>
                <w:lang w:val="en-US"/>
              </w:rPr>
              <w:t xml:space="preserve"> </w:t>
            </w:r>
            <w:proofErr w:type="spellStart"/>
            <w:r w:rsidRPr="005D1ABF">
              <w:rPr>
                <w:rFonts w:ascii="Bookman Old Style" w:hAnsi="Bookman Old Style"/>
                <w:color w:val="44546A" w:themeColor="text2"/>
                <w:lang w:val="en-US"/>
              </w:rPr>
              <w:t>Faktual</w:t>
            </w:r>
            <w:proofErr w:type="spellEnd"/>
            <w:r>
              <w:rPr>
                <w:rFonts w:ascii="Bookman Old Style" w:hAnsi="Bookman Old Style"/>
                <w:b/>
                <w:bCs/>
                <w:color w:val="44546A" w:themeColor="text2"/>
                <w:lang w:val="en-US"/>
              </w:rPr>
              <w:t xml:space="preserve"> </w:t>
            </w:r>
            <w:proofErr w:type="spellStart"/>
            <w:r w:rsidR="00FC35F5">
              <w:rPr>
                <w:rFonts w:ascii="Bookman Old Style" w:eastAsia="Bookman Old Style" w:hAnsi="Bookman Old Style" w:cs="Bookman Old Style"/>
                <w:color w:val="44546A" w:themeColor="text2"/>
                <w:lang w:val="en-US"/>
              </w:rPr>
              <w:t>regulasi</w:t>
            </w:r>
            <w:proofErr w:type="spellEnd"/>
            <w:r w:rsidR="00FC35F5">
              <w:rPr>
                <w:rFonts w:ascii="Bookman Old Style" w:eastAsia="Bookman Old Style" w:hAnsi="Bookman Old Style" w:cs="Bookman Old Style"/>
                <w:color w:val="44546A" w:themeColor="text2"/>
                <w:lang w:val="en-US"/>
              </w:rPr>
              <w:t xml:space="preserve"> </w:t>
            </w:r>
            <w:proofErr w:type="spellStart"/>
            <w:r w:rsidR="00FC35F5">
              <w:rPr>
                <w:rFonts w:ascii="Bookman Old Style" w:eastAsia="Bookman Old Style" w:hAnsi="Bookman Old Style" w:cs="Bookman Old Style"/>
                <w:color w:val="44546A" w:themeColor="text2"/>
                <w:lang w:val="en-US"/>
              </w:rPr>
              <w:t>kepabeanan</w:t>
            </w:r>
            <w:proofErr w:type="spellEnd"/>
          </w:p>
          <w:p w14:paraId="70C7B24C" w14:textId="77777777" w:rsidR="003A4E89" w:rsidRPr="0068071B" w:rsidRDefault="003A4E89" w:rsidP="009332CE">
            <w:pPr>
              <w:rPr>
                <w:rFonts w:ascii="Bookman Old Style" w:hAnsi="Bookman Old Style"/>
                <w:i/>
                <w:color w:val="FF0000"/>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8101202" w14:textId="77777777" w:rsidR="003A4E89" w:rsidRDefault="003A4E89" w:rsidP="009332CE">
            <w:pPr>
              <w:jc w:val="center"/>
              <w:rPr>
                <w:rFonts w:ascii="Bookman Old Style" w:hAnsi="Bookman Old Style"/>
                <w:color w:val="44546A" w:themeColor="text2"/>
                <w:lang w:val="en-US"/>
              </w:rPr>
            </w:pPr>
            <w:r w:rsidRPr="00841B00">
              <w:rPr>
                <w:rFonts w:ascii="Bookman Old Style" w:hAnsi="Bookman Old Style"/>
                <w:color w:val="44546A" w:themeColor="text2"/>
                <w:lang w:val="en-US"/>
              </w:rPr>
              <w:t>2</w:t>
            </w:r>
          </w:p>
          <w:p w14:paraId="5B8FAF11" w14:textId="77777777" w:rsidR="003A4E89" w:rsidRDefault="003A4E89" w:rsidP="009332CE">
            <w:pPr>
              <w:jc w:val="center"/>
              <w:rPr>
                <w:rFonts w:ascii="Bookman Old Style" w:hAnsi="Bookman Old Style"/>
                <w:color w:val="44546A" w:themeColor="text2"/>
                <w:lang w:val="en-US"/>
              </w:rPr>
            </w:pPr>
          </w:p>
          <w:p w14:paraId="323BFEEF" w14:textId="77777777" w:rsidR="003A4E89" w:rsidRDefault="003A4E89" w:rsidP="009332CE">
            <w:pPr>
              <w:jc w:val="center"/>
              <w:rPr>
                <w:rFonts w:ascii="Bookman Old Style" w:hAnsi="Bookman Old Style"/>
                <w:color w:val="44546A" w:themeColor="text2"/>
                <w:lang w:val="en-US"/>
              </w:rPr>
            </w:pPr>
          </w:p>
          <w:p w14:paraId="42AFF5E9" w14:textId="77777777" w:rsidR="003A4E89" w:rsidRPr="00841B00" w:rsidRDefault="003A4E89" w:rsidP="009332CE">
            <w:pPr>
              <w:rPr>
                <w:rFonts w:ascii="Bookman Old Style" w:hAnsi="Bookman Old Style"/>
                <w:color w:val="44546A" w:themeColor="text2"/>
                <w:lang w:val="en-US"/>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1B197FCC" w14:textId="77777777" w:rsidR="00041F94" w:rsidRDefault="00041F94" w:rsidP="009332CE">
            <w:pPr>
              <w:jc w:val="center"/>
              <w:rPr>
                <w:rFonts w:ascii="Bookman Old Style" w:hAnsi="Bookman Old Style"/>
                <w:color w:val="44546A" w:themeColor="text2"/>
                <w:lang w:val="en-US"/>
              </w:rPr>
            </w:pPr>
          </w:p>
          <w:p w14:paraId="7379B260" w14:textId="3A4C45AB" w:rsidR="003A4E89" w:rsidRDefault="000814C4" w:rsidP="009332CE">
            <w:pPr>
              <w:jc w:val="center"/>
              <w:rPr>
                <w:rFonts w:ascii="Bookman Old Style" w:hAnsi="Bookman Old Style"/>
                <w:color w:val="44546A" w:themeColor="text2"/>
                <w:lang w:val="en-US"/>
              </w:rPr>
            </w:pPr>
            <w:r>
              <w:rPr>
                <w:rFonts w:ascii="Bookman Old Style" w:hAnsi="Bookman Old Style"/>
                <w:color w:val="44546A" w:themeColor="text2"/>
                <w:lang w:val="en-US"/>
              </w:rPr>
              <w:t>30 Menit</w:t>
            </w:r>
          </w:p>
          <w:p w14:paraId="1EBCF8B3" w14:textId="77777777" w:rsidR="003A4E89" w:rsidRDefault="003A4E89" w:rsidP="009332CE">
            <w:pPr>
              <w:jc w:val="center"/>
              <w:rPr>
                <w:rFonts w:ascii="Bookman Old Style" w:hAnsi="Bookman Old Style"/>
                <w:color w:val="44546A" w:themeColor="text2"/>
                <w:lang w:val="en-US"/>
              </w:rPr>
            </w:pPr>
          </w:p>
          <w:p w14:paraId="0609F331" w14:textId="77777777" w:rsidR="003A4E89" w:rsidRDefault="003A4E89" w:rsidP="009332CE">
            <w:pPr>
              <w:rPr>
                <w:rFonts w:ascii="Bookman Old Style" w:hAnsi="Bookman Old Style"/>
                <w:color w:val="44546A" w:themeColor="text2"/>
                <w:lang w:val="en-US"/>
              </w:rPr>
            </w:pPr>
          </w:p>
        </w:tc>
        <w:tc>
          <w:tcPr>
            <w:tcW w:w="1237" w:type="dxa"/>
            <w:tcBorders>
              <w:top w:val="single" w:sz="4" w:space="0" w:color="000000"/>
              <w:left w:val="single" w:sz="4" w:space="0" w:color="000000"/>
              <w:bottom w:val="single" w:sz="4" w:space="0" w:color="000000"/>
              <w:right w:val="single" w:sz="4" w:space="0" w:color="000000"/>
            </w:tcBorders>
          </w:tcPr>
          <w:p w14:paraId="4508A450" w14:textId="77777777" w:rsidR="00041F94" w:rsidRDefault="00041F94" w:rsidP="009332CE">
            <w:pPr>
              <w:pStyle w:val="ListParagraph"/>
              <w:ind w:left="152"/>
              <w:jc w:val="center"/>
              <w:rPr>
                <w:rFonts w:ascii="Bookman Old Style" w:hAnsi="Bookman Old Style"/>
                <w:color w:val="44546A" w:themeColor="text2"/>
              </w:rPr>
            </w:pPr>
          </w:p>
          <w:p w14:paraId="153A618E" w14:textId="77777777" w:rsidR="00041F94" w:rsidRDefault="00041F94" w:rsidP="009332CE">
            <w:pPr>
              <w:pStyle w:val="ListParagraph"/>
              <w:ind w:left="152"/>
              <w:jc w:val="center"/>
              <w:rPr>
                <w:rFonts w:ascii="Bookman Old Style" w:hAnsi="Bookman Old Style"/>
                <w:color w:val="44546A" w:themeColor="text2"/>
              </w:rPr>
            </w:pPr>
          </w:p>
          <w:p w14:paraId="46C34FBB" w14:textId="77947431" w:rsidR="003A4E89" w:rsidRDefault="003A4E89"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8E908D" w14:textId="77777777" w:rsidR="00041F94" w:rsidRDefault="00041F94" w:rsidP="000814C4">
            <w:pPr>
              <w:rPr>
                <w:rFonts w:ascii="Bookman Old Style" w:hAnsi="Bookman Old Style"/>
                <w:b/>
                <w:color w:val="44546A" w:themeColor="text2"/>
                <w:lang w:val="en-US"/>
              </w:rPr>
            </w:pPr>
          </w:p>
          <w:p w14:paraId="04A7A819" w14:textId="7EE4CCB7" w:rsidR="003A4E89" w:rsidRPr="002A1CD9" w:rsidRDefault="000814C4" w:rsidP="000814C4">
            <w:pPr>
              <w:rPr>
                <w:rFonts w:ascii="Bookman Old Style" w:hAnsi="Bookman Old Style"/>
                <w:b/>
                <w:color w:val="44546A" w:themeColor="text2"/>
                <w:lang w:val="en-US"/>
              </w:rPr>
            </w:pPr>
            <w:r>
              <w:rPr>
                <w:rFonts w:ascii="Bookman Old Style" w:hAnsi="Bookman Old Style"/>
                <w:b/>
                <w:color w:val="44546A" w:themeColor="text2"/>
                <w:lang w:val="en-US"/>
              </w:rPr>
              <w:t xml:space="preserve">Modul </w:t>
            </w:r>
            <w:proofErr w:type="spellStart"/>
            <w:r>
              <w:rPr>
                <w:rFonts w:ascii="Bookman Old Style" w:hAnsi="Bookman Old Style"/>
                <w:b/>
                <w:color w:val="44546A" w:themeColor="text2"/>
                <w:lang w:val="en-US"/>
              </w:rPr>
              <w:t>Kepabeanan</w:t>
            </w:r>
            <w:proofErr w:type="spellEnd"/>
          </w:p>
        </w:tc>
      </w:tr>
    </w:tbl>
    <w:p w14:paraId="565E260D" w14:textId="27CADB39" w:rsidR="005F4577" w:rsidRDefault="005F4577" w:rsidP="005F4577"/>
    <w:p w14:paraId="2C48E563" w14:textId="77777777" w:rsidR="00F67695" w:rsidRDefault="00F67695" w:rsidP="005F4577"/>
    <w:p w14:paraId="7F7DAB95" w14:textId="77777777" w:rsidR="00F67695" w:rsidRPr="001C6EE2" w:rsidRDefault="00F67695" w:rsidP="00F67695">
      <w:pPr>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2. </w:t>
      </w:r>
      <w:r>
        <w:rPr>
          <w:rFonts w:ascii="Bookman Old Style" w:eastAsia="Bookman Old Style" w:hAnsi="Bookman Old Style" w:cs="Bookman Old Style"/>
          <w:color w:val="000000"/>
        </w:rPr>
        <w:t>Mempersiapkan dokumen pengangkutan barang ekspor dan impor</w:t>
      </w:r>
    </w:p>
    <w:p w14:paraId="29B08874" w14:textId="230EAF5C" w:rsidR="00F67695" w:rsidRDefault="00F67695" w:rsidP="00F67695">
      <w:pPr>
        <w:rPr>
          <w:rFonts w:ascii="Bookman Old Style" w:eastAsia="Bookman Old Style" w:hAnsi="Bookman Old Style" w:cs="Bookman Old Style"/>
          <w:color w:val="000000"/>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2.3. </w:t>
      </w:r>
      <w:r>
        <w:rPr>
          <w:rFonts w:ascii="Bookman Old Style" w:eastAsia="Bookman Old Style" w:hAnsi="Bookman Old Style" w:cs="Bookman Old Style"/>
          <w:color w:val="000000"/>
        </w:rPr>
        <w:t xml:space="preserve">Merilis </w:t>
      </w:r>
      <w:r>
        <w:rPr>
          <w:rFonts w:ascii="Bookman Old Style" w:eastAsia="Bookman Old Style" w:hAnsi="Bookman Old Style" w:cs="Bookman Old Style"/>
          <w:i/>
          <w:color w:val="000000"/>
        </w:rPr>
        <w:t>D/O (Delivery Order)</w:t>
      </w:r>
      <w:r>
        <w:rPr>
          <w:rFonts w:ascii="Bookman Old Style" w:eastAsia="Bookman Old Style" w:hAnsi="Bookman Old Style" w:cs="Bookman Old Style"/>
          <w:color w:val="000000"/>
        </w:rPr>
        <w:t xml:space="preserve"> dari perusahaan pelayaran</w:t>
      </w:r>
    </w:p>
    <w:p w14:paraId="39C030EA" w14:textId="77777777" w:rsidR="00F67695" w:rsidRDefault="00F67695" w:rsidP="00F67695">
      <w:pPr>
        <w:rPr>
          <w:rFonts w:ascii="Bookman Old Style" w:hAnsi="Bookman Old Style"/>
          <w:color w:val="000000"/>
        </w:rPr>
      </w:pPr>
    </w:p>
    <w:tbl>
      <w:tblPr>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547"/>
        <w:gridCol w:w="3686"/>
        <w:gridCol w:w="1275"/>
        <w:gridCol w:w="1173"/>
        <w:gridCol w:w="1237"/>
        <w:gridCol w:w="2268"/>
      </w:tblGrid>
      <w:tr w:rsidR="00F67695" w:rsidRPr="005C3D3A" w14:paraId="2390C782" w14:textId="77777777" w:rsidTr="00552BF6">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46FA134" w14:textId="77777777" w:rsidR="00F67695" w:rsidRPr="005C3D3A" w:rsidRDefault="00F67695" w:rsidP="009332CE">
            <w:pPr>
              <w:jc w:val="center"/>
              <w:rPr>
                <w:rFonts w:ascii="Bookman Old Style" w:hAnsi="Bookman Old Style"/>
                <w:b/>
                <w:lang w:val="en-US"/>
              </w:rPr>
            </w:pPr>
            <w:r w:rsidRPr="005C3D3A">
              <w:rPr>
                <w:rFonts w:ascii="Bookman Old Style" w:hAnsi="Bookman Old Style"/>
                <w:b/>
                <w:lang w:val="en-US"/>
              </w:rPr>
              <w:t>No</w:t>
            </w: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9884AA3" w14:textId="77777777" w:rsidR="00F67695" w:rsidRPr="005C3D3A" w:rsidRDefault="00F67695" w:rsidP="009332CE">
            <w:pPr>
              <w:jc w:val="center"/>
              <w:rPr>
                <w:rFonts w:ascii="Bookman Old Style" w:hAnsi="Bookman Old Style"/>
                <w:b/>
                <w:lang w:val="en-US"/>
              </w:rPr>
            </w:pPr>
            <w:proofErr w:type="spellStart"/>
            <w:r w:rsidRPr="005C3D3A">
              <w:rPr>
                <w:rFonts w:ascii="Bookman Old Style" w:hAnsi="Bookman Old Style"/>
                <w:b/>
                <w:lang w:val="en-US"/>
              </w:rPr>
              <w:t>Indikator</w:t>
            </w:r>
            <w:proofErr w:type="spellEnd"/>
            <w:r w:rsidRPr="005C3D3A">
              <w:rPr>
                <w:rFonts w:ascii="Bookman Old Style" w:hAnsi="Bookman Old Style"/>
                <w:b/>
                <w:lang w:val="en-US"/>
              </w:rPr>
              <w:t xml:space="preserve"> </w:t>
            </w:r>
            <w:proofErr w:type="spellStart"/>
            <w:r w:rsidRPr="005C3D3A">
              <w:rPr>
                <w:rFonts w:ascii="Bookman Old Style" w:hAnsi="Bookman Old Style"/>
                <w:b/>
                <w:lang w:val="en-US"/>
              </w:rPr>
              <w:t>Kelulusan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CA44E11" w14:textId="77777777" w:rsidR="00F67695" w:rsidRPr="005C3D3A" w:rsidRDefault="00F67695" w:rsidP="009332CE">
            <w:pPr>
              <w:jc w:val="center"/>
              <w:rPr>
                <w:rFonts w:ascii="Bookman Old Style" w:hAnsi="Bookman Old Style"/>
                <w:b/>
                <w:lang w:val="en-US"/>
              </w:rPr>
            </w:pPr>
            <w:r w:rsidRPr="005C3D3A">
              <w:rPr>
                <w:rFonts w:ascii="Bookman Old Style" w:hAnsi="Bookman Old Style"/>
                <w:b/>
                <w:lang w:val="en-US"/>
              </w:rPr>
              <w:t>Bahan Kajian</w:t>
            </w: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hideMark/>
          </w:tcPr>
          <w:p w14:paraId="4653CFF2" w14:textId="77777777" w:rsidR="00F67695" w:rsidRPr="005C3D3A" w:rsidRDefault="00F67695" w:rsidP="009332CE">
            <w:pPr>
              <w:jc w:val="center"/>
              <w:rPr>
                <w:rFonts w:ascii="Bookman Old Style" w:hAnsi="Bookman Old Style"/>
                <w:b/>
                <w:lang w:val="en-US"/>
              </w:rPr>
            </w:pPr>
            <w:proofErr w:type="spellStart"/>
            <w:r w:rsidRPr="005C3D3A">
              <w:rPr>
                <w:rFonts w:ascii="Bookman Old Style" w:hAnsi="Bookman Old Style"/>
                <w:b/>
                <w:lang w:val="en-US"/>
              </w:rPr>
              <w:t>Bobot</w:t>
            </w:r>
            <w:proofErr w:type="spellEnd"/>
            <w:r w:rsidRPr="005C3D3A">
              <w:rPr>
                <w:rFonts w:ascii="Bookman Old Style" w:hAnsi="Bookman Old Style"/>
                <w:b/>
                <w:lang w:val="en-US"/>
              </w:rPr>
              <w:t xml:space="preserve"> </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C5E0B3"/>
            <w:vAlign w:val="center"/>
            <w:hideMark/>
          </w:tcPr>
          <w:p w14:paraId="185D54CD" w14:textId="77777777" w:rsidR="00F67695" w:rsidRPr="005C3D3A" w:rsidRDefault="00F67695" w:rsidP="009332CE">
            <w:pPr>
              <w:jc w:val="center"/>
              <w:rPr>
                <w:rFonts w:ascii="Bookman Old Style" w:hAnsi="Bookman Old Style"/>
                <w:b/>
                <w:lang w:val="en-US"/>
              </w:rPr>
            </w:pPr>
            <w:proofErr w:type="spellStart"/>
            <w:r w:rsidRPr="005C3D3A">
              <w:rPr>
                <w:rFonts w:ascii="Bookman Old Style" w:hAnsi="Bookman Old Style"/>
                <w:b/>
                <w:lang w:val="en-US"/>
              </w:rPr>
              <w:t>Durasi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4F8B06CD" w14:textId="77777777" w:rsidR="00F67695" w:rsidRPr="005C3D3A" w:rsidRDefault="00F67695" w:rsidP="009332CE">
            <w:pPr>
              <w:jc w:val="center"/>
              <w:rPr>
                <w:rFonts w:ascii="Bookman Old Style" w:hAnsi="Bookman Old Style"/>
                <w:b/>
                <w:lang w:val="en-US"/>
              </w:rPr>
            </w:pPr>
            <w:r w:rsidRPr="005C3D3A">
              <w:rPr>
                <w:rFonts w:ascii="Bookman Old Style" w:hAnsi="Bookman Old Style"/>
                <w:b/>
                <w:lang w:val="en-US"/>
              </w:rPr>
              <w:t xml:space="preserve">Modul </w:t>
            </w:r>
          </w:p>
        </w:tc>
      </w:tr>
      <w:tr w:rsidR="00F67695" w:rsidRPr="005C3D3A" w14:paraId="1CFD6355" w14:textId="77777777" w:rsidTr="00552BF6">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4428253" w14:textId="77777777" w:rsidR="00F67695" w:rsidRPr="005C3D3A" w:rsidRDefault="00F67695" w:rsidP="009332CE">
            <w:pPr>
              <w:jc w:val="center"/>
              <w:rPr>
                <w:rFonts w:ascii="Bookman Old Style" w:hAnsi="Bookman Old Style"/>
                <w:b/>
                <w:lang w:val="en-US"/>
              </w:rPr>
            </w:pP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68E5132" w14:textId="77777777" w:rsidR="00F67695" w:rsidRPr="005C3D3A" w:rsidRDefault="00F67695" w:rsidP="009332CE">
            <w:pPr>
              <w:jc w:val="center"/>
              <w:rPr>
                <w:rFonts w:ascii="Bookman Old Style" w:hAnsi="Bookman Old Style"/>
                <w:b/>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CCD90A1" w14:textId="77777777" w:rsidR="00F67695" w:rsidRPr="005C3D3A" w:rsidRDefault="00F67695" w:rsidP="009332CE">
            <w:pPr>
              <w:jc w:val="center"/>
              <w:rPr>
                <w:rFonts w:ascii="Bookman Old Style" w:hAnsi="Bookman Old Style"/>
                <w:b/>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tcPr>
          <w:p w14:paraId="15324370" w14:textId="77777777" w:rsidR="00F67695" w:rsidRPr="005C3D3A" w:rsidRDefault="00F67695" w:rsidP="009332CE">
            <w:pPr>
              <w:jc w:val="center"/>
              <w:rPr>
                <w:rFonts w:ascii="Bookman Old Style" w:hAnsi="Bookman Old Style"/>
                <w:b/>
                <w:lang w:val="en-US"/>
              </w:rPr>
            </w:pPr>
          </w:p>
        </w:tc>
        <w:tc>
          <w:tcPr>
            <w:tcW w:w="1173" w:type="dxa"/>
            <w:tcBorders>
              <w:top w:val="single" w:sz="4" w:space="0" w:color="000000"/>
              <w:left w:val="single" w:sz="4" w:space="0" w:color="auto"/>
              <w:bottom w:val="single" w:sz="4" w:space="0" w:color="000000"/>
              <w:right w:val="single" w:sz="4" w:space="0" w:color="auto"/>
            </w:tcBorders>
            <w:shd w:val="clear" w:color="auto" w:fill="C5E0B3"/>
            <w:vAlign w:val="center"/>
          </w:tcPr>
          <w:p w14:paraId="4451D616" w14:textId="77777777" w:rsidR="00F67695" w:rsidRPr="005C3D3A" w:rsidRDefault="00F67695" w:rsidP="009332CE">
            <w:pPr>
              <w:jc w:val="center"/>
              <w:rPr>
                <w:rFonts w:ascii="Bookman Old Style" w:hAnsi="Bookman Old Style"/>
                <w:b/>
                <w:lang w:val="en-US"/>
              </w:rPr>
            </w:pPr>
            <w:r>
              <w:rPr>
                <w:rFonts w:ascii="Bookman Old Style" w:hAnsi="Bookman Old Style"/>
                <w:b/>
                <w:lang w:val="en-US"/>
              </w:rPr>
              <w:t>Teori</w:t>
            </w:r>
          </w:p>
        </w:tc>
        <w:tc>
          <w:tcPr>
            <w:tcW w:w="1237" w:type="dxa"/>
            <w:tcBorders>
              <w:top w:val="single" w:sz="4" w:space="0" w:color="000000"/>
              <w:left w:val="single" w:sz="4" w:space="0" w:color="auto"/>
              <w:bottom w:val="single" w:sz="4" w:space="0" w:color="000000"/>
              <w:right w:val="single" w:sz="4" w:space="0" w:color="auto"/>
            </w:tcBorders>
            <w:shd w:val="clear" w:color="auto" w:fill="C5E0B3"/>
          </w:tcPr>
          <w:p w14:paraId="128EDEE4" w14:textId="77777777" w:rsidR="00F67695" w:rsidRPr="005C3D3A" w:rsidRDefault="00F67695" w:rsidP="009332CE">
            <w:pPr>
              <w:jc w:val="center"/>
              <w:rPr>
                <w:rFonts w:ascii="Bookman Old Style" w:hAnsi="Bookman Old Style"/>
                <w:b/>
                <w:lang w:val="en-US"/>
              </w:rPr>
            </w:pPr>
            <w:proofErr w:type="spellStart"/>
            <w:r>
              <w:rPr>
                <w:rFonts w:ascii="Bookman Old Style" w:hAnsi="Bookman Old Style"/>
                <w:b/>
                <w:lang w:val="en-US"/>
              </w:rPr>
              <w:t>Praktik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E097C97" w14:textId="77777777" w:rsidR="00F67695" w:rsidRPr="005C3D3A" w:rsidRDefault="00F67695" w:rsidP="009332CE">
            <w:pPr>
              <w:jc w:val="center"/>
              <w:rPr>
                <w:rFonts w:ascii="Bookman Old Style" w:hAnsi="Bookman Old Style"/>
                <w:b/>
                <w:lang w:val="en-US"/>
              </w:rPr>
            </w:pPr>
          </w:p>
        </w:tc>
      </w:tr>
      <w:tr w:rsidR="00F67695" w:rsidRPr="00841B00" w14:paraId="386069AD" w14:textId="77777777" w:rsidTr="00552BF6">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FD86961" w14:textId="77777777" w:rsidR="00F67695" w:rsidRDefault="00F67695" w:rsidP="009332CE">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7B026717" w14:textId="77777777" w:rsidR="00F67695" w:rsidRDefault="00552BF6" w:rsidP="009332CE">
            <w:pPr>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Ketepatan melakukan proses penerbitan </w:t>
            </w:r>
            <w:r>
              <w:rPr>
                <w:rFonts w:ascii="Bookman Old Style" w:eastAsia="Bookman Old Style" w:hAnsi="Bookman Old Style" w:cs="Bookman Old Style"/>
                <w:i/>
                <w:color w:val="000000"/>
              </w:rPr>
              <w:t xml:space="preserve">D/O (Delivery Order) </w:t>
            </w:r>
            <w:r>
              <w:rPr>
                <w:rFonts w:ascii="Bookman Old Style" w:eastAsia="Bookman Old Style" w:hAnsi="Bookman Old Style" w:cs="Bookman Old Style"/>
              </w:rPr>
              <w:t>melalui perusahaan pelayaran</w:t>
            </w:r>
          </w:p>
          <w:p w14:paraId="6C4F7C3C" w14:textId="4C3DD432" w:rsidR="00552BF6" w:rsidRPr="009101ED" w:rsidRDefault="00552BF6" w:rsidP="009332CE">
            <w:pPr>
              <w:jc w:val="both"/>
              <w:rPr>
                <w:rFonts w:ascii="Bookman Old Style" w:eastAsia="Bookman Old Style" w:hAnsi="Bookman Old Style" w:cs="Bookman Old Style"/>
                <w:color w:val="000000"/>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05E0D5F" w14:textId="77777777" w:rsidR="00F67695" w:rsidRPr="00841B00" w:rsidRDefault="00F67695" w:rsidP="009332CE">
            <w:pPr>
              <w:rPr>
                <w:rFonts w:ascii="Bookman Old Style" w:hAnsi="Bookman Old Style"/>
                <w:b/>
                <w:bCs/>
                <w:color w:val="44546A" w:themeColor="text2"/>
                <w:lang w:val="en-US"/>
              </w:rPr>
            </w:pPr>
            <w:r w:rsidRPr="00841B00">
              <w:rPr>
                <w:rFonts w:ascii="Bookman Old Style" w:hAnsi="Bookman Old Style"/>
                <w:b/>
                <w:bCs/>
                <w:color w:val="44546A" w:themeColor="text2"/>
                <w:lang w:val="en-US"/>
              </w:rPr>
              <w:t>BK-K</w:t>
            </w:r>
            <w:r>
              <w:rPr>
                <w:rFonts w:ascii="Bookman Old Style" w:hAnsi="Bookman Old Style"/>
                <w:b/>
                <w:bCs/>
                <w:color w:val="44546A" w:themeColor="text2"/>
                <w:lang w:val="en-US"/>
              </w:rPr>
              <w:t>1</w:t>
            </w:r>
          </w:p>
          <w:p w14:paraId="7333CDD9" w14:textId="5F717C89" w:rsidR="00F67695" w:rsidRPr="00841B00" w:rsidRDefault="00552BF6" w:rsidP="009332CE">
            <w:pPr>
              <w:rPr>
                <w:rFonts w:ascii="Bookman Old Style" w:hAnsi="Bookman Old Style"/>
                <w:b/>
                <w:bCs/>
                <w:color w:val="44546A" w:themeColor="text2"/>
                <w:lang w:val="en-US"/>
              </w:rPr>
            </w:pPr>
            <w:proofErr w:type="spellStart"/>
            <w:r>
              <w:rPr>
                <w:rFonts w:ascii="Bookman Old Style" w:hAnsi="Bookman Old Style"/>
                <w:color w:val="44546A" w:themeColor="text2"/>
                <w:lang w:val="en-US"/>
              </w:rPr>
              <w:t>Tahapan</w:t>
            </w:r>
            <w:proofErr w:type="spellEnd"/>
            <w:r>
              <w:rPr>
                <w:rFonts w:ascii="Bookman Old Style" w:hAnsi="Bookman Old Style"/>
                <w:color w:val="44546A" w:themeColor="text2"/>
                <w:lang w:val="en-US"/>
              </w:rPr>
              <w:t xml:space="preserve"> Delivery Order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80C854" w14:textId="77777777" w:rsidR="00FC7345" w:rsidRDefault="00FC7345" w:rsidP="009332CE">
            <w:pPr>
              <w:jc w:val="center"/>
              <w:rPr>
                <w:rFonts w:ascii="Bookman Old Style" w:hAnsi="Bookman Old Style"/>
                <w:color w:val="44546A" w:themeColor="text2"/>
                <w:lang w:val="en-US"/>
              </w:rPr>
            </w:pPr>
          </w:p>
          <w:p w14:paraId="1BC8AC37" w14:textId="77777777" w:rsidR="00FC7345" w:rsidRDefault="00FC7345" w:rsidP="009332CE">
            <w:pPr>
              <w:jc w:val="center"/>
              <w:rPr>
                <w:rFonts w:ascii="Bookman Old Style" w:hAnsi="Bookman Old Style"/>
                <w:color w:val="44546A" w:themeColor="text2"/>
                <w:lang w:val="en-US"/>
              </w:rPr>
            </w:pPr>
          </w:p>
          <w:p w14:paraId="256D03F5" w14:textId="4C9218A7" w:rsidR="00F67695" w:rsidRPr="00841B00" w:rsidRDefault="00ED590B"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23D86DF" w14:textId="3F76CAC0" w:rsidR="00F67695" w:rsidRDefault="000814C4" w:rsidP="009332CE">
            <w:pPr>
              <w:jc w:val="center"/>
              <w:rPr>
                <w:rFonts w:ascii="Bookman Old Style" w:hAnsi="Bookman Old Style"/>
                <w:color w:val="44546A" w:themeColor="text2"/>
                <w:lang w:val="en-US"/>
              </w:rPr>
            </w:pPr>
            <w:r>
              <w:rPr>
                <w:rFonts w:ascii="Bookman Old Style" w:hAnsi="Bookman Old Style"/>
                <w:color w:val="44546A" w:themeColor="text2"/>
                <w:lang w:val="en-US"/>
              </w:rPr>
              <w:t>-</w:t>
            </w:r>
          </w:p>
        </w:tc>
        <w:tc>
          <w:tcPr>
            <w:tcW w:w="1237" w:type="dxa"/>
            <w:tcBorders>
              <w:top w:val="single" w:sz="4" w:space="0" w:color="000000"/>
              <w:left w:val="single" w:sz="4" w:space="0" w:color="000000"/>
              <w:bottom w:val="single" w:sz="4" w:space="0" w:color="000000"/>
              <w:right w:val="single" w:sz="4" w:space="0" w:color="000000"/>
            </w:tcBorders>
          </w:tcPr>
          <w:p w14:paraId="6B9DAED8" w14:textId="77777777" w:rsidR="00FC7345" w:rsidRDefault="00FC7345" w:rsidP="000814C4">
            <w:pPr>
              <w:pStyle w:val="ListParagraph"/>
              <w:ind w:left="152"/>
              <w:rPr>
                <w:rFonts w:ascii="Bookman Old Style" w:hAnsi="Bookman Old Style"/>
                <w:color w:val="44546A" w:themeColor="text2"/>
              </w:rPr>
            </w:pPr>
          </w:p>
          <w:p w14:paraId="6D6C140B" w14:textId="11830D30" w:rsidR="00F67695" w:rsidRDefault="000814C4" w:rsidP="000814C4">
            <w:pPr>
              <w:pStyle w:val="ListParagraph"/>
              <w:ind w:left="152"/>
              <w:rPr>
                <w:rFonts w:ascii="Bookman Old Style" w:hAnsi="Bookman Old Style"/>
                <w:color w:val="44546A" w:themeColor="text2"/>
              </w:rPr>
            </w:pPr>
            <w:r>
              <w:rPr>
                <w:rFonts w:ascii="Bookman Old Style" w:hAnsi="Bookman Old Style"/>
                <w:color w:val="44546A" w:themeColor="text2"/>
              </w:rPr>
              <w:t>30 Menit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EAC6E3" w14:textId="77777777" w:rsidR="00FC7345" w:rsidRDefault="00FC7345" w:rsidP="009332CE">
            <w:pPr>
              <w:rPr>
                <w:rFonts w:ascii="Bookman Old Style" w:hAnsi="Bookman Old Style"/>
                <w:b/>
                <w:color w:val="44546A" w:themeColor="text2"/>
                <w:lang w:val="en-US"/>
              </w:rPr>
            </w:pPr>
          </w:p>
          <w:p w14:paraId="6649CD93" w14:textId="1B498E74" w:rsidR="00F67695" w:rsidRPr="002A1CD9" w:rsidRDefault="000814C4" w:rsidP="009332CE">
            <w:pPr>
              <w:rPr>
                <w:rFonts w:ascii="Bookman Old Style" w:hAnsi="Bookman Old Style"/>
                <w:b/>
                <w:color w:val="44546A" w:themeColor="text2"/>
                <w:lang w:val="en-US"/>
              </w:rPr>
            </w:pPr>
            <w:r>
              <w:rPr>
                <w:rFonts w:ascii="Bookman Old Style" w:hAnsi="Bookman Old Style"/>
                <w:b/>
                <w:color w:val="44546A" w:themeColor="text2"/>
                <w:lang w:val="en-US"/>
              </w:rPr>
              <w:t xml:space="preserve">Modul </w:t>
            </w:r>
            <w:proofErr w:type="spellStart"/>
            <w:r>
              <w:rPr>
                <w:rFonts w:ascii="Bookman Old Style" w:hAnsi="Bookman Old Style"/>
                <w:b/>
                <w:color w:val="44546A" w:themeColor="text2"/>
                <w:lang w:val="en-US"/>
              </w:rPr>
              <w:t>Kepabeanan</w:t>
            </w:r>
            <w:proofErr w:type="spellEnd"/>
          </w:p>
        </w:tc>
      </w:tr>
      <w:tr w:rsidR="00F67695" w:rsidRPr="00841B00" w14:paraId="14D41053" w14:textId="77777777" w:rsidTr="00552BF6">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5C2F38D" w14:textId="77777777" w:rsidR="00F67695" w:rsidRPr="00841B00" w:rsidRDefault="00F67695"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03066309" w14:textId="0B08A0A2" w:rsidR="00552BF6" w:rsidRPr="00FC7345" w:rsidRDefault="00552BF6" w:rsidP="009332C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Ketepatan mengidentifikasi perusahaan pelayaran dan mengetahui tata cara perilisan </w:t>
            </w:r>
            <w:r>
              <w:rPr>
                <w:rFonts w:ascii="Bookman Old Style" w:eastAsia="Bookman Old Style" w:hAnsi="Bookman Old Style" w:cs="Bookman Old Style"/>
                <w:i/>
                <w:color w:val="000000"/>
              </w:rPr>
              <w:t>D/O</w:t>
            </w:r>
            <w:r>
              <w:rPr>
                <w:rFonts w:ascii="Bookman Old Style" w:eastAsia="Bookman Old Style" w:hAnsi="Bookman Old Style" w:cs="Bookman Old Style"/>
                <w:color w:val="000000"/>
              </w:rPr>
              <w:t xml:space="preserve"> melalui website pelayaran terkait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711F895" w14:textId="77777777" w:rsidR="00F67695" w:rsidRPr="002A1CD9" w:rsidRDefault="00F67695" w:rsidP="009332CE">
            <w:pPr>
              <w:rPr>
                <w:rFonts w:ascii="Bookman Old Style" w:hAnsi="Bookman Old Style"/>
                <w:b/>
                <w:bCs/>
                <w:color w:val="44546A" w:themeColor="text2"/>
                <w:lang w:val="en-US"/>
              </w:rPr>
            </w:pPr>
            <w:r w:rsidRPr="002A1CD9">
              <w:rPr>
                <w:rFonts w:ascii="Bookman Old Style" w:hAnsi="Bookman Old Style"/>
                <w:b/>
                <w:bCs/>
                <w:color w:val="44546A" w:themeColor="text2"/>
                <w:lang w:val="en-US"/>
              </w:rPr>
              <w:t>BK-P1</w:t>
            </w:r>
          </w:p>
          <w:p w14:paraId="777A3B54" w14:textId="33E53FFA" w:rsidR="00F67695" w:rsidRPr="006A69A0" w:rsidRDefault="00F67695" w:rsidP="009332CE">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w:t>
            </w:r>
            <w:r w:rsidR="004663F2">
              <w:rPr>
                <w:rFonts w:ascii="Bookman Old Style" w:hAnsi="Bookman Old Style"/>
                <w:color w:val="44546A" w:themeColor="text2"/>
                <w:lang w:val="en-US"/>
              </w:rPr>
              <w:t>e</w:t>
            </w:r>
            <w:r w:rsidRPr="005D1ABF">
              <w:rPr>
                <w:rFonts w:ascii="Bookman Old Style" w:hAnsi="Bookman Old Style"/>
                <w:color w:val="44546A" w:themeColor="text2"/>
                <w:lang w:val="en-US"/>
              </w:rPr>
              <w:t>tahuan</w:t>
            </w:r>
            <w:proofErr w:type="spellEnd"/>
            <w:r w:rsidRPr="005D1ABF">
              <w:rPr>
                <w:rFonts w:ascii="Bookman Old Style" w:hAnsi="Bookman Old Style"/>
                <w:color w:val="44546A" w:themeColor="text2"/>
                <w:lang w:val="en-US"/>
              </w:rPr>
              <w:t xml:space="preserve"> </w:t>
            </w:r>
            <w:proofErr w:type="spellStart"/>
            <w:r w:rsidRPr="005D1ABF">
              <w:rPr>
                <w:rFonts w:ascii="Bookman Old Style" w:hAnsi="Bookman Old Style"/>
                <w:color w:val="44546A" w:themeColor="text2"/>
                <w:lang w:val="en-US"/>
              </w:rPr>
              <w:t>Faktual</w:t>
            </w:r>
            <w:proofErr w:type="spellEnd"/>
            <w:r>
              <w:rPr>
                <w:rFonts w:ascii="Bookman Old Style" w:hAnsi="Bookman Old Style"/>
                <w:b/>
                <w:bCs/>
                <w:color w:val="44546A" w:themeColor="text2"/>
                <w:lang w:val="en-US"/>
              </w:rPr>
              <w:t xml:space="preserve"> </w:t>
            </w:r>
            <w:r w:rsidR="00552BF6">
              <w:rPr>
                <w:rFonts w:ascii="Bookman Old Style" w:eastAsia="Bookman Old Style" w:hAnsi="Bookman Old Style" w:cs="Bookman Old Style"/>
                <w:color w:val="44546A" w:themeColor="text2"/>
                <w:lang w:val="en-US"/>
              </w:rPr>
              <w:t>Delivery Order</w:t>
            </w:r>
          </w:p>
          <w:p w14:paraId="2742F622" w14:textId="77777777" w:rsidR="00F67695" w:rsidRPr="0068071B" w:rsidRDefault="00F67695" w:rsidP="009332CE">
            <w:pPr>
              <w:rPr>
                <w:rFonts w:ascii="Bookman Old Style" w:hAnsi="Bookman Old Style"/>
                <w:i/>
                <w:color w:val="FF0000"/>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C410E30" w14:textId="77777777" w:rsidR="00FC7345" w:rsidRDefault="00FC7345" w:rsidP="009332CE">
            <w:pPr>
              <w:jc w:val="center"/>
              <w:rPr>
                <w:rFonts w:ascii="Bookman Old Style" w:hAnsi="Bookman Old Style"/>
                <w:color w:val="44546A" w:themeColor="text2"/>
                <w:lang w:val="en-US"/>
              </w:rPr>
            </w:pPr>
          </w:p>
          <w:p w14:paraId="54F260E0" w14:textId="77777777" w:rsidR="00FC7345" w:rsidRDefault="00FC7345" w:rsidP="009332CE">
            <w:pPr>
              <w:jc w:val="center"/>
              <w:rPr>
                <w:rFonts w:ascii="Bookman Old Style" w:hAnsi="Bookman Old Style"/>
                <w:color w:val="44546A" w:themeColor="text2"/>
                <w:lang w:val="en-US"/>
              </w:rPr>
            </w:pPr>
          </w:p>
          <w:p w14:paraId="4EE9507D" w14:textId="46CA2B77" w:rsidR="00F67695" w:rsidRDefault="00F67695" w:rsidP="009332CE">
            <w:pPr>
              <w:jc w:val="center"/>
              <w:rPr>
                <w:rFonts w:ascii="Bookman Old Style" w:hAnsi="Bookman Old Style"/>
                <w:color w:val="44546A" w:themeColor="text2"/>
                <w:lang w:val="en-US"/>
              </w:rPr>
            </w:pPr>
            <w:r w:rsidRPr="00841B00">
              <w:rPr>
                <w:rFonts w:ascii="Bookman Old Style" w:hAnsi="Bookman Old Style"/>
                <w:color w:val="44546A" w:themeColor="text2"/>
                <w:lang w:val="en-US"/>
              </w:rPr>
              <w:t>2</w:t>
            </w:r>
          </w:p>
          <w:p w14:paraId="67C1B8F4" w14:textId="77777777" w:rsidR="00F67695" w:rsidRDefault="00F67695" w:rsidP="009332CE">
            <w:pPr>
              <w:jc w:val="center"/>
              <w:rPr>
                <w:rFonts w:ascii="Bookman Old Style" w:hAnsi="Bookman Old Style"/>
                <w:color w:val="44546A" w:themeColor="text2"/>
                <w:lang w:val="en-US"/>
              </w:rPr>
            </w:pPr>
          </w:p>
          <w:p w14:paraId="18F6555F" w14:textId="77777777" w:rsidR="00F67695" w:rsidRPr="00841B00" w:rsidRDefault="00F67695" w:rsidP="009332CE">
            <w:pPr>
              <w:rPr>
                <w:rFonts w:ascii="Bookman Old Style" w:hAnsi="Bookman Old Style"/>
                <w:color w:val="44546A" w:themeColor="text2"/>
                <w:lang w:val="en-US"/>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242EF591" w14:textId="77777777" w:rsidR="00FC7345" w:rsidRDefault="00FC7345" w:rsidP="000814C4">
            <w:pPr>
              <w:rPr>
                <w:rFonts w:ascii="Bookman Old Style" w:hAnsi="Bookman Old Style"/>
                <w:color w:val="44546A" w:themeColor="text2"/>
                <w:lang w:val="en-US"/>
              </w:rPr>
            </w:pPr>
          </w:p>
          <w:p w14:paraId="72827302" w14:textId="77777777" w:rsidR="00FC7345" w:rsidRDefault="00FC7345" w:rsidP="000814C4">
            <w:pPr>
              <w:rPr>
                <w:rFonts w:ascii="Bookman Old Style" w:hAnsi="Bookman Old Style"/>
                <w:color w:val="44546A" w:themeColor="text2"/>
                <w:lang w:val="en-US"/>
              </w:rPr>
            </w:pPr>
          </w:p>
          <w:p w14:paraId="3D35DB2E" w14:textId="388F74D9" w:rsidR="00F67695" w:rsidRDefault="000814C4" w:rsidP="000814C4">
            <w:pPr>
              <w:rPr>
                <w:rFonts w:ascii="Bookman Old Style" w:hAnsi="Bookman Old Style"/>
                <w:color w:val="44546A" w:themeColor="text2"/>
                <w:lang w:val="en-US"/>
              </w:rPr>
            </w:pPr>
            <w:r>
              <w:rPr>
                <w:rFonts w:ascii="Bookman Old Style" w:hAnsi="Bookman Old Style"/>
                <w:color w:val="44546A" w:themeColor="text2"/>
                <w:lang w:val="en-US"/>
              </w:rPr>
              <w:t>30 Menit</w:t>
            </w:r>
          </w:p>
          <w:p w14:paraId="7091941D" w14:textId="77777777" w:rsidR="00F67695" w:rsidRDefault="00F67695" w:rsidP="009332CE">
            <w:pPr>
              <w:rPr>
                <w:rFonts w:ascii="Bookman Old Style" w:hAnsi="Bookman Old Style"/>
                <w:color w:val="44546A" w:themeColor="text2"/>
                <w:lang w:val="en-US"/>
              </w:rPr>
            </w:pPr>
          </w:p>
        </w:tc>
        <w:tc>
          <w:tcPr>
            <w:tcW w:w="1237" w:type="dxa"/>
            <w:tcBorders>
              <w:top w:val="single" w:sz="4" w:space="0" w:color="000000"/>
              <w:left w:val="single" w:sz="4" w:space="0" w:color="000000"/>
              <w:bottom w:val="single" w:sz="4" w:space="0" w:color="000000"/>
              <w:right w:val="single" w:sz="4" w:space="0" w:color="000000"/>
            </w:tcBorders>
          </w:tcPr>
          <w:p w14:paraId="1BEC226F" w14:textId="4F21929E" w:rsidR="00F67695" w:rsidRDefault="000814C4"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C98247" w14:textId="77777777" w:rsidR="00FC7345" w:rsidRDefault="00FC7345" w:rsidP="000814C4">
            <w:pPr>
              <w:rPr>
                <w:rFonts w:ascii="Bookman Old Style" w:hAnsi="Bookman Old Style"/>
                <w:b/>
                <w:color w:val="44546A" w:themeColor="text2"/>
                <w:lang w:val="en-US"/>
              </w:rPr>
            </w:pPr>
          </w:p>
          <w:p w14:paraId="45F60AC9" w14:textId="77777777" w:rsidR="00FC7345" w:rsidRDefault="00FC7345" w:rsidP="000814C4">
            <w:pPr>
              <w:rPr>
                <w:rFonts w:ascii="Bookman Old Style" w:hAnsi="Bookman Old Style"/>
                <w:b/>
                <w:color w:val="44546A" w:themeColor="text2"/>
                <w:lang w:val="en-US"/>
              </w:rPr>
            </w:pPr>
          </w:p>
          <w:p w14:paraId="4CF2AC98" w14:textId="6797CF3B" w:rsidR="00F67695" w:rsidRPr="002A1CD9" w:rsidRDefault="000814C4" w:rsidP="000814C4">
            <w:pPr>
              <w:rPr>
                <w:rFonts w:ascii="Bookman Old Style" w:hAnsi="Bookman Old Style"/>
                <w:b/>
                <w:color w:val="44546A" w:themeColor="text2"/>
                <w:lang w:val="en-US"/>
              </w:rPr>
            </w:pPr>
            <w:r>
              <w:rPr>
                <w:rFonts w:ascii="Bookman Old Style" w:hAnsi="Bookman Old Style"/>
                <w:b/>
                <w:color w:val="44546A" w:themeColor="text2"/>
                <w:lang w:val="en-US"/>
              </w:rPr>
              <w:t xml:space="preserve">Modul </w:t>
            </w:r>
            <w:proofErr w:type="spellStart"/>
            <w:r>
              <w:rPr>
                <w:rFonts w:ascii="Bookman Old Style" w:hAnsi="Bookman Old Style"/>
                <w:b/>
                <w:color w:val="44546A" w:themeColor="text2"/>
                <w:lang w:val="en-US"/>
              </w:rPr>
              <w:t>Kepabeanan</w:t>
            </w:r>
            <w:proofErr w:type="spellEnd"/>
          </w:p>
        </w:tc>
      </w:tr>
    </w:tbl>
    <w:p w14:paraId="7B316B13" w14:textId="31E59F9B" w:rsidR="003A4E89" w:rsidRDefault="003A4E89" w:rsidP="005F4577"/>
    <w:p w14:paraId="5128BFC5" w14:textId="4155CF66" w:rsidR="003A4E89" w:rsidRDefault="003A4E89" w:rsidP="005F4577"/>
    <w:p w14:paraId="35E45394" w14:textId="77777777" w:rsidR="00552BF6" w:rsidRPr="001C6EE2" w:rsidRDefault="00552BF6" w:rsidP="00552BF6">
      <w:pPr>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2. </w:t>
      </w:r>
      <w:r>
        <w:rPr>
          <w:rFonts w:ascii="Bookman Old Style" w:eastAsia="Bookman Old Style" w:hAnsi="Bookman Old Style" w:cs="Bookman Old Style"/>
          <w:color w:val="000000"/>
        </w:rPr>
        <w:t>Mempersiapkan dokumen pengangkutan barang ekspor dan impor</w:t>
      </w:r>
    </w:p>
    <w:p w14:paraId="7440B258" w14:textId="3665F4DA" w:rsidR="00552BF6" w:rsidRDefault="00552BF6" w:rsidP="00552BF6">
      <w:pPr>
        <w:rPr>
          <w:rFonts w:ascii="Bookman Old Style" w:eastAsia="Bookman Old Style" w:hAnsi="Bookman Old Style" w:cs="Bookman Old Style"/>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2.</w:t>
      </w:r>
      <w:r w:rsidR="005606BD">
        <w:rPr>
          <w:rFonts w:ascii="Bookman Old Style" w:hAnsi="Bookman Old Style"/>
          <w:color w:val="000000"/>
          <w:lang w:val="en-US"/>
        </w:rPr>
        <w:t>4</w:t>
      </w:r>
      <w:r>
        <w:rPr>
          <w:rFonts w:ascii="Bookman Old Style" w:hAnsi="Bookman Old Style"/>
          <w:color w:val="000000"/>
          <w:lang w:val="en-US"/>
        </w:rPr>
        <w:t xml:space="preserve">. </w:t>
      </w:r>
      <w:r w:rsidR="005606BD">
        <w:rPr>
          <w:rFonts w:ascii="Bookman Old Style" w:eastAsia="Bookman Old Style" w:hAnsi="Bookman Old Style" w:cs="Bookman Old Style"/>
          <w:color w:val="000000"/>
        </w:rPr>
        <w:t xml:space="preserve">Melakukan pemesanan dan pemulangan kosongan container di </w:t>
      </w:r>
      <w:r w:rsidR="005606BD">
        <w:rPr>
          <w:rFonts w:ascii="Bookman Old Style" w:eastAsia="Bookman Old Style" w:hAnsi="Bookman Old Style" w:cs="Bookman Old Style"/>
        </w:rPr>
        <w:t>Depo</w:t>
      </w:r>
    </w:p>
    <w:p w14:paraId="397903D0" w14:textId="3D21AD3F" w:rsidR="005606BD" w:rsidRDefault="005606BD" w:rsidP="00552BF6">
      <w:pPr>
        <w:rPr>
          <w:rFonts w:ascii="Bookman Old Style" w:hAnsi="Bookman Old Style"/>
          <w:color w:val="000000"/>
        </w:rPr>
      </w:pPr>
    </w:p>
    <w:p w14:paraId="5000120B" w14:textId="77777777" w:rsidR="00ED590B" w:rsidRDefault="00ED590B" w:rsidP="00552BF6">
      <w:pPr>
        <w:rPr>
          <w:rFonts w:ascii="Bookman Old Style" w:hAnsi="Bookman Old Style"/>
          <w:color w:val="000000"/>
        </w:rPr>
      </w:pPr>
    </w:p>
    <w:tbl>
      <w:tblPr>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547"/>
        <w:gridCol w:w="3686"/>
        <w:gridCol w:w="1275"/>
        <w:gridCol w:w="1173"/>
        <w:gridCol w:w="1237"/>
        <w:gridCol w:w="2268"/>
      </w:tblGrid>
      <w:tr w:rsidR="00552BF6" w:rsidRPr="005C3D3A" w14:paraId="3E011193"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106E076" w14:textId="77777777" w:rsidR="00552BF6" w:rsidRPr="005C3D3A" w:rsidRDefault="00552BF6" w:rsidP="009332CE">
            <w:pPr>
              <w:jc w:val="center"/>
              <w:rPr>
                <w:rFonts w:ascii="Bookman Old Style" w:hAnsi="Bookman Old Style"/>
                <w:b/>
                <w:lang w:val="en-US"/>
              </w:rPr>
            </w:pPr>
            <w:r w:rsidRPr="005C3D3A">
              <w:rPr>
                <w:rFonts w:ascii="Bookman Old Style" w:hAnsi="Bookman Old Style"/>
                <w:b/>
                <w:lang w:val="en-US"/>
              </w:rPr>
              <w:t>No</w:t>
            </w: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2FDE10DE" w14:textId="77777777" w:rsidR="00552BF6" w:rsidRPr="005C3D3A" w:rsidRDefault="00552BF6" w:rsidP="009332CE">
            <w:pPr>
              <w:jc w:val="center"/>
              <w:rPr>
                <w:rFonts w:ascii="Bookman Old Style" w:hAnsi="Bookman Old Style"/>
                <w:b/>
                <w:lang w:val="en-US"/>
              </w:rPr>
            </w:pPr>
            <w:proofErr w:type="spellStart"/>
            <w:r w:rsidRPr="005C3D3A">
              <w:rPr>
                <w:rFonts w:ascii="Bookman Old Style" w:hAnsi="Bookman Old Style"/>
                <w:b/>
                <w:lang w:val="en-US"/>
              </w:rPr>
              <w:t>Indikator</w:t>
            </w:r>
            <w:proofErr w:type="spellEnd"/>
            <w:r w:rsidRPr="005C3D3A">
              <w:rPr>
                <w:rFonts w:ascii="Bookman Old Style" w:hAnsi="Bookman Old Style"/>
                <w:b/>
                <w:lang w:val="en-US"/>
              </w:rPr>
              <w:t xml:space="preserve"> </w:t>
            </w:r>
            <w:proofErr w:type="spellStart"/>
            <w:r w:rsidRPr="005C3D3A">
              <w:rPr>
                <w:rFonts w:ascii="Bookman Old Style" w:hAnsi="Bookman Old Style"/>
                <w:b/>
                <w:lang w:val="en-US"/>
              </w:rPr>
              <w:t>Kelulusan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539F42E" w14:textId="77777777" w:rsidR="00552BF6" w:rsidRPr="005C3D3A" w:rsidRDefault="00552BF6" w:rsidP="009332CE">
            <w:pPr>
              <w:jc w:val="center"/>
              <w:rPr>
                <w:rFonts w:ascii="Bookman Old Style" w:hAnsi="Bookman Old Style"/>
                <w:b/>
                <w:lang w:val="en-US"/>
              </w:rPr>
            </w:pPr>
            <w:r w:rsidRPr="005C3D3A">
              <w:rPr>
                <w:rFonts w:ascii="Bookman Old Style" w:hAnsi="Bookman Old Style"/>
                <w:b/>
                <w:lang w:val="en-US"/>
              </w:rPr>
              <w:t>Bahan Kajian</w:t>
            </w: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hideMark/>
          </w:tcPr>
          <w:p w14:paraId="4B597941" w14:textId="77777777" w:rsidR="00552BF6" w:rsidRPr="005C3D3A" w:rsidRDefault="00552BF6" w:rsidP="009332CE">
            <w:pPr>
              <w:jc w:val="center"/>
              <w:rPr>
                <w:rFonts w:ascii="Bookman Old Style" w:hAnsi="Bookman Old Style"/>
                <w:b/>
                <w:lang w:val="en-US"/>
              </w:rPr>
            </w:pPr>
            <w:proofErr w:type="spellStart"/>
            <w:r w:rsidRPr="005C3D3A">
              <w:rPr>
                <w:rFonts w:ascii="Bookman Old Style" w:hAnsi="Bookman Old Style"/>
                <w:b/>
                <w:lang w:val="en-US"/>
              </w:rPr>
              <w:t>Bobot</w:t>
            </w:r>
            <w:proofErr w:type="spellEnd"/>
            <w:r w:rsidRPr="005C3D3A">
              <w:rPr>
                <w:rFonts w:ascii="Bookman Old Style" w:hAnsi="Bookman Old Style"/>
                <w:b/>
                <w:lang w:val="en-US"/>
              </w:rPr>
              <w:t xml:space="preserve"> </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C5E0B3"/>
            <w:vAlign w:val="center"/>
            <w:hideMark/>
          </w:tcPr>
          <w:p w14:paraId="428D85DC" w14:textId="77777777" w:rsidR="00552BF6" w:rsidRPr="005C3D3A" w:rsidRDefault="00552BF6" w:rsidP="009332CE">
            <w:pPr>
              <w:jc w:val="center"/>
              <w:rPr>
                <w:rFonts w:ascii="Bookman Old Style" w:hAnsi="Bookman Old Style"/>
                <w:b/>
                <w:lang w:val="en-US"/>
              </w:rPr>
            </w:pPr>
            <w:proofErr w:type="spellStart"/>
            <w:r w:rsidRPr="005C3D3A">
              <w:rPr>
                <w:rFonts w:ascii="Bookman Old Style" w:hAnsi="Bookman Old Style"/>
                <w:b/>
                <w:lang w:val="en-US"/>
              </w:rPr>
              <w:t>Durasi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4A551B31" w14:textId="77777777" w:rsidR="00552BF6" w:rsidRPr="005C3D3A" w:rsidRDefault="00552BF6" w:rsidP="009332CE">
            <w:pPr>
              <w:jc w:val="center"/>
              <w:rPr>
                <w:rFonts w:ascii="Bookman Old Style" w:hAnsi="Bookman Old Style"/>
                <w:b/>
                <w:lang w:val="en-US"/>
              </w:rPr>
            </w:pPr>
            <w:r w:rsidRPr="005C3D3A">
              <w:rPr>
                <w:rFonts w:ascii="Bookman Old Style" w:hAnsi="Bookman Old Style"/>
                <w:b/>
                <w:lang w:val="en-US"/>
              </w:rPr>
              <w:t xml:space="preserve">Modul </w:t>
            </w:r>
          </w:p>
        </w:tc>
      </w:tr>
      <w:tr w:rsidR="00552BF6" w:rsidRPr="005C3D3A" w14:paraId="5F89BA13"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4A0C0806" w14:textId="77777777" w:rsidR="00552BF6" w:rsidRPr="005C3D3A" w:rsidRDefault="00552BF6" w:rsidP="009332CE">
            <w:pPr>
              <w:jc w:val="center"/>
              <w:rPr>
                <w:rFonts w:ascii="Bookman Old Style" w:hAnsi="Bookman Old Style"/>
                <w:b/>
                <w:lang w:val="en-US"/>
              </w:rPr>
            </w:pP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4A9C9CEE" w14:textId="77777777" w:rsidR="00552BF6" w:rsidRPr="005C3D3A" w:rsidRDefault="00552BF6" w:rsidP="009332CE">
            <w:pPr>
              <w:jc w:val="center"/>
              <w:rPr>
                <w:rFonts w:ascii="Bookman Old Style" w:hAnsi="Bookman Old Style"/>
                <w:b/>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53D2CA0" w14:textId="77777777" w:rsidR="00552BF6" w:rsidRPr="005C3D3A" w:rsidRDefault="00552BF6" w:rsidP="009332CE">
            <w:pPr>
              <w:jc w:val="center"/>
              <w:rPr>
                <w:rFonts w:ascii="Bookman Old Style" w:hAnsi="Bookman Old Style"/>
                <w:b/>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tcPr>
          <w:p w14:paraId="46E5F1FB" w14:textId="77777777" w:rsidR="00552BF6" w:rsidRPr="005C3D3A" w:rsidRDefault="00552BF6" w:rsidP="009332CE">
            <w:pPr>
              <w:jc w:val="center"/>
              <w:rPr>
                <w:rFonts w:ascii="Bookman Old Style" w:hAnsi="Bookman Old Style"/>
                <w:b/>
                <w:lang w:val="en-US"/>
              </w:rPr>
            </w:pPr>
          </w:p>
        </w:tc>
        <w:tc>
          <w:tcPr>
            <w:tcW w:w="1173" w:type="dxa"/>
            <w:tcBorders>
              <w:top w:val="single" w:sz="4" w:space="0" w:color="000000"/>
              <w:left w:val="single" w:sz="4" w:space="0" w:color="auto"/>
              <w:bottom w:val="single" w:sz="4" w:space="0" w:color="000000"/>
              <w:right w:val="single" w:sz="4" w:space="0" w:color="auto"/>
            </w:tcBorders>
            <w:shd w:val="clear" w:color="auto" w:fill="C5E0B3"/>
            <w:vAlign w:val="center"/>
          </w:tcPr>
          <w:p w14:paraId="7E810DC3" w14:textId="77777777" w:rsidR="00552BF6" w:rsidRPr="005C3D3A" w:rsidRDefault="00552BF6" w:rsidP="009332CE">
            <w:pPr>
              <w:jc w:val="center"/>
              <w:rPr>
                <w:rFonts w:ascii="Bookman Old Style" w:hAnsi="Bookman Old Style"/>
                <w:b/>
                <w:lang w:val="en-US"/>
              </w:rPr>
            </w:pPr>
            <w:r>
              <w:rPr>
                <w:rFonts w:ascii="Bookman Old Style" w:hAnsi="Bookman Old Style"/>
                <w:b/>
                <w:lang w:val="en-US"/>
              </w:rPr>
              <w:t>Teori</w:t>
            </w:r>
          </w:p>
        </w:tc>
        <w:tc>
          <w:tcPr>
            <w:tcW w:w="1237" w:type="dxa"/>
            <w:tcBorders>
              <w:top w:val="single" w:sz="4" w:space="0" w:color="000000"/>
              <w:left w:val="single" w:sz="4" w:space="0" w:color="auto"/>
              <w:bottom w:val="single" w:sz="4" w:space="0" w:color="000000"/>
              <w:right w:val="single" w:sz="4" w:space="0" w:color="auto"/>
            </w:tcBorders>
            <w:shd w:val="clear" w:color="auto" w:fill="C5E0B3"/>
          </w:tcPr>
          <w:p w14:paraId="37F9DB0A" w14:textId="77777777" w:rsidR="00552BF6" w:rsidRPr="005C3D3A" w:rsidRDefault="00552BF6" w:rsidP="009332CE">
            <w:pPr>
              <w:jc w:val="center"/>
              <w:rPr>
                <w:rFonts w:ascii="Bookman Old Style" w:hAnsi="Bookman Old Style"/>
                <w:b/>
                <w:lang w:val="en-US"/>
              </w:rPr>
            </w:pPr>
            <w:proofErr w:type="spellStart"/>
            <w:r>
              <w:rPr>
                <w:rFonts w:ascii="Bookman Old Style" w:hAnsi="Bookman Old Style"/>
                <w:b/>
                <w:lang w:val="en-US"/>
              </w:rPr>
              <w:t>Praktik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754E960" w14:textId="77777777" w:rsidR="00552BF6" w:rsidRPr="005C3D3A" w:rsidRDefault="00552BF6" w:rsidP="009332CE">
            <w:pPr>
              <w:jc w:val="center"/>
              <w:rPr>
                <w:rFonts w:ascii="Bookman Old Style" w:hAnsi="Bookman Old Style"/>
                <w:b/>
                <w:lang w:val="en-US"/>
              </w:rPr>
            </w:pPr>
          </w:p>
        </w:tc>
      </w:tr>
      <w:tr w:rsidR="00552BF6" w:rsidRPr="00841B00" w14:paraId="41FEA7A5"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41B45F91" w14:textId="77777777" w:rsidR="00552BF6" w:rsidRDefault="00552BF6" w:rsidP="009332CE">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3958E0E9" w14:textId="7FD7318D" w:rsidR="00552BF6" w:rsidRPr="00ED590B" w:rsidRDefault="005606BD" w:rsidP="00ED590B">
            <w:pPr>
              <w:pBdr>
                <w:top w:val="nil"/>
                <w:left w:val="nil"/>
                <w:bottom w:val="nil"/>
                <w:right w:val="nil"/>
                <w:between w:val="nil"/>
              </w:pBdr>
              <w:tabs>
                <w:tab w:val="left" w:pos="719"/>
              </w:tabs>
              <w:spacing w:after="160" w:line="276"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Ketepatan melakukan pemesanan kosongan container di Depo </w:t>
            </w:r>
            <w:r w:rsidR="00E87F1D">
              <w:rPr>
                <w:rFonts w:ascii="Bookman Old Style" w:eastAsia="Bookman Old Style" w:hAnsi="Bookman Old Style" w:cs="Bookman Old Style"/>
                <w:color w:val="000000"/>
                <w:lang w:val="en-US"/>
              </w:rPr>
              <w:t>K</w:t>
            </w:r>
            <w:r>
              <w:rPr>
                <w:rFonts w:ascii="Bookman Old Style" w:eastAsia="Bookman Old Style" w:hAnsi="Bookman Old Style" w:cs="Bookman Old Style"/>
                <w:color w:val="000000"/>
              </w:rPr>
              <w:t>ontainer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1B92BE7" w14:textId="77777777" w:rsidR="00552BF6" w:rsidRPr="00841B00" w:rsidRDefault="00552BF6" w:rsidP="009332CE">
            <w:pPr>
              <w:rPr>
                <w:rFonts w:ascii="Bookman Old Style" w:hAnsi="Bookman Old Style"/>
                <w:b/>
                <w:bCs/>
                <w:color w:val="44546A" w:themeColor="text2"/>
                <w:lang w:val="en-US"/>
              </w:rPr>
            </w:pPr>
            <w:r w:rsidRPr="00841B00">
              <w:rPr>
                <w:rFonts w:ascii="Bookman Old Style" w:hAnsi="Bookman Old Style"/>
                <w:b/>
                <w:bCs/>
                <w:color w:val="44546A" w:themeColor="text2"/>
                <w:lang w:val="en-US"/>
              </w:rPr>
              <w:t>BK-K</w:t>
            </w:r>
            <w:r>
              <w:rPr>
                <w:rFonts w:ascii="Bookman Old Style" w:hAnsi="Bookman Old Style"/>
                <w:b/>
                <w:bCs/>
                <w:color w:val="44546A" w:themeColor="text2"/>
                <w:lang w:val="en-US"/>
              </w:rPr>
              <w:t>1</w:t>
            </w:r>
          </w:p>
          <w:p w14:paraId="57D60DEA" w14:textId="6C757041" w:rsidR="00552BF6" w:rsidRPr="00841B00" w:rsidRDefault="00552BF6" w:rsidP="009332CE">
            <w:pPr>
              <w:rPr>
                <w:rFonts w:ascii="Bookman Old Style" w:hAnsi="Bookman Old Style"/>
                <w:b/>
                <w:bCs/>
                <w:color w:val="44546A" w:themeColor="text2"/>
                <w:lang w:val="en-US"/>
              </w:rPr>
            </w:pPr>
            <w:proofErr w:type="spellStart"/>
            <w:r>
              <w:rPr>
                <w:rFonts w:ascii="Bookman Old Style" w:hAnsi="Bookman Old Style"/>
                <w:color w:val="44546A" w:themeColor="text2"/>
                <w:lang w:val="en-US"/>
              </w:rPr>
              <w:t>Tahapan</w:t>
            </w:r>
            <w:proofErr w:type="spellEnd"/>
            <w:r>
              <w:rPr>
                <w:rFonts w:ascii="Bookman Old Style" w:hAnsi="Bookman Old Style"/>
                <w:color w:val="44546A" w:themeColor="text2"/>
                <w:lang w:val="en-US"/>
              </w:rPr>
              <w:t xml:space="preserve"> </w:t>
            </w:r>
            <w:r w:rsidR="00E87F1D">
              <w:rPr>
                <w:rFonts w:ascii="Bookman Old Style" w:hAnsi="Bookman Old Style"/>
                <w:color w:val="44546A" w:themeColor="text2"/>
                <w:lang w:val="en-US"/>
              </w:rPr>
              <w:t xml:space="preserve">booking </w:t>
            </w:r>
            <w:proofErr w:type="spellStart"/>
            <w:r w:rsidR="00E87F1D">
              <w:rPr>
                <w:rFonts w:ascii="Bookman Old Style" w:hAnsi="Bookman Old Style"/>
                <w:color w:val="44546A" w:themeColor="text2"/>
                <w:lang w:val="en-US"/>
              </w:rPr>
              <w:t>Kontainer</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DD38B69" w14:textId="77777777" w:rsidR="00FC7345" w:rsidRDefault="00FC7345" w:rsidP="009332CE">
            <w:pPr>
              <w:jc w:val="center"/>
              <w:rPr>
                <w:rFonts w:ascii="Bookman Old Style" w:hAnsi="Bookman Old Style"/>
                <w:color w:val="44546A" w:themeColor="text2"/>
                <w:lang w:val="en-US"/>
              </w:rPr>
            </w:pPr>
          </w:p>
          <w:p w14:paraId="49E0B169" w14:textId="567EE993" w:rsidR="00552BF6" w:rsidRPr="00841B00" w:rsidRDefault="004663F2"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8450568" w14:textId="77777777" w:rsidR="00ED590B" w:rsidRDefault="00ED590B" w:rsidP="009332CE">
            <w:pPr>
              <w:jc w:val="center"/>
              <w:rPr>
                <w:rFonts w:ascii="Bookman Old Style" w:hAnsi="Bookman Old Style"/>
                <w:color w:val="44546A" w:themeColor="text2"/>
                <w:lang w:val="en-US"/>
              </w:rPr>
            </w:pPr>
          </w:p>
          <w:p w14:paraId="4C02D618" w14:textId="01CE7401" w:rsidR="00552BF6" w:rsidRDefault="00ED590B" w:rsidP="009332CE">
            <w:pPr>
              <w:jc w:val="center"/>
              <w:rPr>
                <w:rFonts w:ascii="Bookman Old Style" w:hAnsi="Bookman Old Style"/>
                <w:color w:val="44546A" w:themeColor="text2"/>
                <w:lang w:val="en-US"/>
              </w:rPr>
            </w:pPr>
            <w:r>
              <w:rPr>
                <w:rFonts w:ascii="Bookman Old Style" w:hAnsi="Bookman Old Style"/>
                <w:color w:val="44546A" w:themeColor="text2"/>
                <w:lang w:val="en-US"/>
              </w:rPr>
              <w:t>-</w:t>
            </w:r>
          </w:p>
        </w:tc>
        <w:tc>
          <w:tcPr>
            <w:tcW w:w="1237" w:type="dxa"/>
            <w:tcBorders>
              <w:top w:val="single" w:sz="4" w:space="0" w:color="000000"/>
              <w:left w:val="single" w:sz="4" w:space="0" w:color="000000"/>
              <w:bottom w:val="single" w:sz="4" w:space="0" w:color="000000"/>
              <w:right w:val="single" w:sz="4" w:space="0" w:color="000000"/>
            </w:tcBorders>
          </w:tcPr>
          <w:p w14:paraId="42414402" w14:textId="77777777" w:rsidR="00FC7345" w:rsidRDefault="00FC7345" w:rsidP="009332CE">
            <w:pPr>
              <w:pStyle w:val="ListParagraph"/>
              <w:ind w:left="152"/>
              <w:jc w:val="center"/>
              <w:rPr>
                <w:rFonts w:ascii="Bookman Old Style" w:hAnsi="Bookman Old Style"/>
                <w:color w:val="44546A" w:themeColor="text2"/>
              </w:rPr>
            </w:pPr>
          </w:p>
          <w:p w14:paraId="23DC4577" w14:textId="17982146" w:rsidR="00552BF6" w:rsidRDefault="00ED590B"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30 Menit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61AB8A" w14:textId="77777777" w:rsidR="00552BF6" w:rsidRPr="002A1CD9" w:rsidRDefault="00552BF6" w:rsidP="009332CE">
            <w:pPr>
              <w:rPr>
                <w:rFonts w:ascii="Bookman Old Style" w:hAnsi="Bookman Old Style"/>
                <w:b/>
                <w:color w:val="44546A" w:themeColor="text2"/>
                <w:lang w:val="en-US"/>
              </w:rPr>
            </w:pPr>
          </w:p>
        </w:tc>
      </w:tr>
      <w:tr w:rsidR="00552BF6" w:rsidRPr="00841B00" w14:paraId="0F9F00E7" w14:textId="77777777" w:rsidTr="00ED590B">
        <w:trPr>
          <w:trHeight w:val="108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1724EF7" w14:textId="77777777" w:rsidR="00552BF6" w:rsidRPr="00841B00" w:rsidRDefault="00552BF6"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7B82D849" w14:textId="7D94F65D" w:rsidR="00552BF6" w:rsidRPr="00ED590B" w:rsidRDefault="005606BD" w:rsidP="00ED590B">
            <w:pPr>
              <w:pBdr>
                <w:top w:val="nil"/>
                <w:left w:val="nil"/>
                <w:bottom w:val="nil"/>
                <w:right w:val="nil"/>
                <w:between w:val="nil"/>
              </w:pBdr>
              <w:tabs>
                <w:tab w:val="left" w:pos="719"/>
              </w:tabs>
              <w:spacing w:after="160" w:line="276"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Ketepatan melakukan pemulangan kosongan container ke Depo </w:t>
            </w:r>
            <w:r w:rsidR="00E87F1D">
              <w:rPr>
                <w:rFonts w:ascii="Bookman Old Style" w:eastAsia="Bookman Old Style" w:hAnsi="Bookman Old Style" w:cs="Bookman Old Style"/>
                <w:color w:val="000000"/>
                <w:lang w:val="en-US"/>
              </w:rPr>
              <w:t>k</w:t>
            </w:r>
            <w:r>
              <w:rPr>
                <w:rFonts w:ascii="Bookman Old Style" w:eastAsia="Bookman Old Style" w:hAnsi="Bookman Old Style" w:cs="Bookman Old Style"/>
                <w:color w:val="000000"/>
              </w:rPr>
              <w:t xml:space="preserve">ontainer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5B06160" w14:textId="1CEAA189" w:rsidR="00552BF6" w:rsidRPr="002A1CD9" w:rsidRDefault="00552BF6" w:rsidP="009332CE">
            <w:pPr>
              <w:rPr>
                <w:rFonts w:ascii="Bookman Old Style" w:hAnsi="Bookman Old Style"/>
                <w:b/>
                <w:bCs/>
                <w:color w:val="44546A" w:themeColor="text2"/>
                <w:lang w:val="en-US"/>
              </w:rPr>
            </w:pPr>
            <w:r w:rsidRPr="002A1CD9">
              <w:rPr>
                <w:rFonts w:ascii="Bookman Old Style" w:hAnsi="Bookman Old Style"/>
                <w:b/>
                <w:bCs/>
                <w:color w:val="44546A" w:themeColor="text2"/>
                <w:lang w:val="en-US"/>
              </w:rPr>
              <w:t>BK-</w:t>
            </w:r>
            <w:r w:rsidR="005606BD">
              <w:rPr>
                <w:rFonts w:ascii="Bookman Old Style" w:hAnsi="Bookman Old Style"/>
                <w:b/>
                <w:bCs/>
                <w:color w:val="44546A" w:themeColor="text2"/>
                <w:lang w:val="en-US"/>
              </w:rPr>
              <w:t>K2</w:t>
            </w:r>
          </w:p>
          <w:p w14:paraId="72BCB1B6" w14:textId="10148AFD" w:rsidR="00552BF6" w:rsidRPr="00ED590B" w:rsidRDefault="00E36F3D" w:rsidP="00ED590B">
            <w:pPr>
              <w:jc w:val="both"/>
              <w:rPr>
                <w:rFonts w:ascii="Bookman Old Style" w:hAnsi="Bookman Old Style"/>
                <w:b/>
                <w:bCs/>
                <w:color w:val="44546A" w:themeColor="text2"/>
                <w:lang w:val="en-US"/>
              </w:rPr>
            </w:pPr>
            <w:r>
              <w:rPr>
                <w:rFonts w:ascii="Bookman Old Style" w:hAnsi="Bookman Old Style"/>
                <w:color w:val="44546A" w:themeColor="text2"/>
                <w:lang w:val="en-US"/>
              </w:rPr>
              <w:t xml:space="preserve">Proses </w:t>
            </w:r>
            <w:proofErr w:type="spellStart"/>
            <w:r>
              <w:rPr>
                <w:rFonts w:ascii="Bookman Old Style" w:hAnsi="Bookman Old Style"/>
                <w:color w:val="44546A" w:themeColor="text2"/>
                <w:lang w:val="en-US"/>
              </w:rPr>
              <w:t>pengembalian</w:t>
            </w:r>
            <w:proofErr w:type="spellEnd"/>
            <w:r>
              <w:rPr>
                <w:rFonts w:ascii="Bookman Old Style" w:hAnsi="Bookman Old Style"/>
                <w:color w:val="44546A" w:themeColor="text2"/>
                <w:lang w:val="en-US"/>
              </w:rPr>
              <w:t xml:space="preserve"> </w:t>
            </w:r>
            <w:r w:rsidR="00ED590B">
              <w:rPr>
                <w:rFonts w:ascii="Bookman Old Style" w:hAnsi="Bookman Old Style"/>
                <w:color w:val="44546A" w:themeColor="text2"/>
                <w:lang w:val="en-US"/>
              </w:rPr>
              <w:t>container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723E117" w14:textId="77777777" w:rsidR="00FC7345" w:rsidRDefault="00FC7345" w:rsidP="009332CE">
            <w:pPr>
              <w:jc w:val="center"/>
              <w:rPr>
                <w:rFonts w:ascii="Bookman Old Style" w:hAnsi="Bookman Old Style"/>
                <w:color w:val="44546A" w:themeColor="text2"/>
                <w:lang w:val="en-US"/>
              </w:rPr>
            </w:pPr>
          </w:p>
          <w:p w14:paraId="4BFA853C" w14:textId="44449C10" w:rsidR="00552BF6" w:rsidRDefault="00552BF6" w:rsidP="009332CE">
            <w:pPr>
              <w:jc w:val="center"/>
              <w:rPr>
                <w:rFonts w:ascii="Bookman Old Style" w:hAnsi="Bookman Old Style"/>
                <w:color w:val="44546A" w:themeColor="text2"/>
                <w:lang w:val="en-US"/>
              </w:rPr>
            </w:pPr>
            <w:r w:rsidRPr="00841B00">
              <w:rPr>
                <w:rFonts w:ascii="Bookman Old Style" w:hAnsi="Bookman Old Style"/>
                <w:color w:val="44546A" w:themeColor="text2"/>
                <w:lang w:val="en-US"/>
              </w:rPr>
              <w:t>2</w:t>
            </w:r>
          </w:p>
          <w:p w14:paraId="64D61AD9" w14:textId="77777777" w:rsidR="00552BF6" w:rsidRDefault="00552BF6" w:rsidP="009332CE">
            <w:pPr>
              <w:jc w:val="center"/>
              <w:rPr>
                <w:rFonts w:ascii="Bookman Old Style" w:hAnsi="Bookman Old Style"/>
                <w:color w:val="44546A" w:themeColor="text2"/>
                <w:lang w:val="en-US"/>
              </w:rPr>
            </w:pPr>
          </w:p>
          <w:p w14:paraId="5BFBAFF9" w14:textId="77777777" w:rsidR="00552BF6" w:rsidRPr="00841B00" w:rsidRDefault="00552BF6" w:rsidP="009332CE">
            <w:pPr>
              <w:rPr>
                <w:rFonts w:ascii="Bookman Old Style" w:hAnsi="Bookman Old Style"/>
                <w:color w:val="44546A" w:themeColor="text2"/>
                <w:lang w:val="en-US"/>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5521E5C6" w14:textId="77777777" w:rsidR="00FC7345" w:rsidRDefault="00FC7345" w:rsidP="009332CE">
            <w:pPr>
              <w:jc w:val="center"/>
              <w:rPr>
                <w:rFonts w:ascii="Bookman Old Style" w:hAnsi="Bookman Old Style"/>
                <w:color w:val="44546A" w:themeColor="text2"/>
                <w:lang w:val="en-US"/>
              </w:rPr>
            </w:pPr>
          </w:p>
          <w:p w14:paraId="619AB979" w14:textId="5CDAE8CD" w:rsidR="00552BF6" w:rsidRDefault="00ED590B" w:rsidP="009332CE">
            <w:pPr>
              <w:jc w:val="center"/>
              <w:rPr>
                <w:rFonts w:ascii="Bookman Old Style" w:hAnsi="Bookman Old Style"/>
                <w:color w:val="44546A" w:themeColor="text2"/>
                <w:lang w:val="en-US"/>
              </w:rPr>
            </w:pPr>
            <w:r>
              <w:rPr>
                <w:rFonts w:ascii="Bookman Old Style" w:hAnsi="Bookman Old Style"/>
                <w:color w:val="44546A" w:themeColor="text2"/>
                <w:lang w:val="en-US"/>
              </w:rPr>
              <w:t>30 Menit</w:t>
            </w:r>
          </w:p>
          <w:p w14:paraId="0F8653BF" w14:textId="77777777" w:rsidR="00552BF6" w:rsidRDefault="00552BF6" w:rsidP="009332CE">
            <w:pPr>
              <w:rPr>
                <w:rFonts w:ascii="Bookman Old Style" w:hAnsi="Bookman Old Style"/>
                <w:color w:val="44546A" w:themeColor="text2"/>
                <w:lang w:val="en-US"/>
              </w:rPr>
            </w:pPr>
          </w:p>
        </w:tc>
        <w:tc>
          <w:tcPr>
            <w:tcW w:w="1237" w:type="dxa"/>
            <w:tcBorders>
              <w:top w:val="single" w:sz="4" w:space="0" w:color="000000"/>
              <w:left w:val="single" w:sz="4" w:space="0" w:color="000000"/>
              <w:bottom w:val="single" w:sz="4" w:space="0" w:color="000000"/>
              <w:right w:val="single" w:sz="4" w:space="0" w:color="000000"/>
            </w:tcBorders>
          </w:tcPr>
          <w:p w14:paraId="6B88AA3B" w14:textId="77777777" w:rsidR="00552BF6" w:rsidRDefault="00552BF6" w:rsidP="00ED590B">
            <w:pPr>
              <w:pStyle w:val="ListParagraph"/>
              <w:ind w:left="152"/>
              <w:rPr>
                <w:rFonts w:ascii="Bookman Old Style" w:hAnsi="Bookman Old Style"/>
                <w:color w:val="44546A" w:themeColor="text2"/>
              </w:rPr>
            </w:pPr>
          </w:p>
          <w:p w14:paraId="569A98E5" w14:textId="1ACE9247" w:rsidR="00ED590B" w:rsidRDefault="00ED590B" w:rsidP="00ED590B">
            <w:pPr>
              <w:pStyle w:val="ListParagraph"/>
              <w:ind w:left="152"/>
              <w:rPr>
                <w:rFonts w:ascii="Bookman Old Style" w:hAnsi="Bookman Old Style"/>
                <w:color w:val="44546A" w:themeColor="text2"/>
              </w:rPr>
            </w:pPr>
            <w:r>
              <w:rPr>
                <w:rFonts w:ascii="Bookman Old Style" w:hAnsi="Bookman Old Style"/>
                <w:color w:val="44546A" w:themeColor="text2"/>
              </w:rPr>
              <w:t xml:space="preserve">    -</w:t>
            </w:r>
          </w:p>
          <w:p w14:paraId="2F478601" w14:textId="698617CF" w:rsidR="00ED590B" w:rsidRDefault="00ED590B" w:rsidP="00ED590B">
            <w:pPr>
              <w:pStyle w:val="ListParagraph"/>
              <w:ind w:left="152"/>
              <w:rPr>
                <w:rFonts w:ascii="Bookman Old Style" w:hAnsi="Bookman Old Style"/>
                <w:color w:val="44546A" w:themeColor="text2"/>
              </w:rPr>
            </w:pPr>
            <w:r>
              <w:rPr>
                <w:rFonts w:ascii="Bookman Old Style" w:hAnsi="Bookman Old Style"/>
                <w:color w:val="44546A" w:themeColor="text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3905C3" w14:textId="77777777" w:rsidR="00552BF6" w:rsidRPr="002A1CD9" w:rsidRDefault="00552BF6" w:rsidP="004663F2">
            <w:pPr>
              <w:rPr>
                <w:rFonts w:ascii="Bookman Old Style" w:hAnsi="Bookman Old Style"/>
                <w:b/>
                <w:color w:val="44546A" w:themeColor="text2"/>
                <w:lang w:val="en-US"/>
              </w:rPr>
            </w:pPr>
          </w:p>
        </w:tc>
      </w:tr>
      <w:tr w:rsidR="005606BD" w:rsidRPr="00841B00" w14:paraId="2EF0940A"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2A0E4B2" w14:textId="650711A2" w:rsidR="005606BD" w:rsidRDefault="00FC7345" w:rsidP="009332CE">
            <w:pPr>
              <w:jc w:val="center"/>
              <w:rPr>
                <w:rFonts w:ascii="Bookman Old Style" w:hAnsi="Bookman Old Style"/>
                <w:color w:val="44546A" w:themeColor="text2"/>
                <w:lang w:val="en-US"/>
              </w:rPr>
            </w:pPr>
            <w:r>
              <w:rPr>
                <w:rFonts w:ascii="Bookman Old Style" w:hAnsi="Bookman Old Style"/>
                <w:color w:val="44546A" w:themeColor="text2"/>
                <w:lang w:val="en-US"/>
              </w:rPr>
              <w:t>3</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21726B24" w14:textId="2D0893FA" w:rsidR="005606BD" w:rsidRDefault="005606BD" w:rsidP="005606BD">
            <w:pPr>
              <w:pBdr>
                <w:top w:val="nil"/>
                <w:left w:val="nil"/>
                <w:bottom w:val="nil"/>
                <w:right w:val="nil"/>
                <w:between w:val="nil"/>
              </w:pBdr>
              <w:tabs>
                <w:tab w:val="left" w:pos="1080"/>
              </w:tabs>
              <w:spacing w:line="276"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Ketelitian mengidentifikasi grade dan kondisi container yang sesuai permintaan pelanggan dan menerbitkan Lift On Container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C26078C" w14:textId="77777777" w:rsidR="005606BD" w:rsidRPr="002A1CD9" w:rsidRDefault="005606BD" w:rsidP="005606BD">
            <w:pPr>
              <w:rPr>
                <w:rFonts w:ascii="Bookman Old Style" w:hAnsi="Bookman Old Style"/>
                <w:b/>
                <w:bCs/>
                <w:color w:val="44546A" w:themeColor="text2"/>
                <w:lang w:val="en-US"/>
              </w:rPr>
            </w:pPr>
            <w:r w:rsidRPr="002A1CD9">
              <w:rPr>
                <w:rFonts w:ascii="Bookman Old Style" w:hAnsi="Bookman Old Style"/>
                <w:b/>
                <w:bCs/>
                <w:color w:val="44546A" w:themeColor="text2"/>
                <w:lang w:val="en-US"/>
              </w:rPr>
              <w:t>BK-P1</w:t>
            </w:r>
          </w:p>
          <w:p w14:paraId="09FC6672" w14:textId="62ECEF45" w:rsidR="005606BD" w:rsidRPr="006A69A0" w:rsidRDefault="005606BD" w:rsidP="005606BD">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Pengatahuan</w:t>
            </w:r>
            <w:proofErr w:type="spellEnd"/>
            <w:r w:rsidRPr="005D1ABF">
              <w:rPr>
                <w:rFonts w:ascii="Bookman Old Style" w:hAnsi="Bookman Old Style"/>
                <w:color w:val="44546A" w:themeColor="text2"/>
                <w:lang w:val="en-US"/>
              </w:rPr>
              <w:t xml:space="preserve"> </w:t>
            </w:r>
            <w:proofErr w:type="spellStart"/>
            <w:r w:rsidR="00FC7345">
              <w:rPr>
                <w:rFonts w:ascii="Bookman Old Style" w:hAnsi="Bookman Old Style"/>
                <w:color w:val="44546A" w:themeColor="text2"/>
                <w:lang w:val="en-US"/>
              </w:rPr>
              <w:t>f</w:t>
            </w:r>
            <w:r w:rsidRPr="005D1ABF">
              <w:rPr>
                <w:rFonts w:ascii="Bookman Old Style" w:hAnsi="Bookman Old Style"/>
                <w:color w:val="44546A" w:themeColor="text2"/>
                <w:lang w:val="en-US"/>
              </w:rPr>
              <w:t>akt</w:t>
            </w:r>
            <w:r w:rsidRPr="00E36F3D">
              <w:rPr>
                <w:rFonts w:ascii="Bookman Old Style" w:hAnsi="Bookman Old Style"/>
                <w:color w:val="44546A" w:themeColor="text2"/>
                <w:lang w:val="en-US"/>
              </w:rPr>
              <w:t>ual</w:t>
            </w:r>
            <w:proofErr w:type="spellEnd"/>
            <w:r w:rsidR="00E36F3D" w:rsidRPr="00E36F3D">
              <w:rPr>
                <w:rFonts w:ascii="Bookman Old Style" w:hAnsi="Bookman Old Style"/>
                <w:color w:val="44546A" w:themeColor="text2"/>
                <w:lang w:val="en-US"/>
              </w:rPr>
              <w:t xml:space="preserve"> </w:t>
            </w:r>
            <w:proofErr w:type="spellStart"/>
            <w:r w:rsidR="00E36F3D" w:rsidRPr="00E36F3D">
              <w:rPr>
                <w:rFonts w:ascii="Bookman Old Style" w:hAnsi="Bookman Old Style"/>
                <w:color w:val="44546A" w:themeColor="text2"/>
                <w:lang w:val="en-US"/>
              </w:rPr>
              <w:t>bongkar</w:t>
            </w:r>
            <w:proofErr w:type="spellEnd"/>
            <w:r w:rsidR="00E36F3D" w:rsidRPr="00E36F3D">
              <w:rPr>
                <w:rFonts w:ascii="Bookman Old Style" w:hAnsi="Bookman Old Style"/>
                <w:color w:val="44546A" w:themeColor="text2"/>
                <w:lang w:val="en-US"/>
              </w:rPr>
              <w:t xml:space="preserve"> </w:t>
            </w:r>
            <w:proofErr w:type="spellStart"/>
            <w:r w:rsidR="00E36F3D" w:rsidRPr="00E36F3D">
              <w:rPr>
                <w:rFonts w:ascii="Bookman Old Style" w:hAnsi="Bookman Old Style"/>
                <w:color w:val="44546A" w:themeColor="text2"/>
                <w:lang w:val="en-US"/>
              </w:rPr>
              <w:t>muat</w:t>
            </w:r>
            <w:proofErr w:type="spellEnd"/>
            <w:r w:rsidR="00E36F3D" w:rsidRPr="00E36F3D">
              <w:rPr>
                <w:rFonts w:ascii="Bookman Old Style" w:hAnsi="Bookman Old Style"/>
                <w:color w:val="44546A" w:themeColor="text2"/>
                <w:lang w:val="en-US"/>
              </w:rPr>
              <w:t xml:space="preserve"> </w:t>
            </w:r>
            <w:proofErr w:type="spellStart"/>
            <w:r w:rsidR="00E36F3D" w:rsidRPr="00E36F3D">
              <w:rPr>
                <w:rFonts w:ascii="Bookman Old Style" w:hAnsi="Bookman Old Style"/>
                <w:color w:val="44546A" w:themeColor="text2"/>
                <w:lang w:val="en-US"/>
              </w:rPr>
              <w:t>Kontainer</w:t>
            </w:r>
            <w:proofErr w:type="spellEnd"/>
          </w:p>
          <w:p w14:paraId="3D84FBE6" w14:textId="77777777" w:rsidR="005606BD" w:rsidRPr="002A1CD9" w:rsidRDefault="005606BD" w:rsidP="009332CE">
            <w:pPr>
              <w:rPr>
                <w:rFonts w:ascii="Bookman Old Style" w:hAnsi="Bookman Old Style"/>
                <w:b/>
                <w:bCs/>
                <w:color w:val="44546A" w:themeColor="text2"/>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340A00F" w14:textId="77777777" w:rsidR="00FC7345" w:rsidRDefault="00FC7345" w:rsidP="009332CE">
            <w:pPr>
              <w:jc w:val="center"/>
              <w:rPr>
                <w:rFonts w:ascii="Bookman Old Style" w:hAnsi="Bookman Old Style"/>
                <w:color w:val="44546A" w:themeColor="text2"/>
                <w:lang w:val="en-US"/>
              </w:rPr>
            </w:pPr>
          </w:p>
          <w:p w14:paraId="5EE2F7AD" w14:textId="77777777" w:rsidR="00FC7345" w:rsidRDefault="00FC7345" w:rsidP="009332CE">
            <w:pPr>
              <w:jc w:val="center"/>
              <w:rPr>
                <w:rFonts w:ascii="Bookman Old Style" w:hAnsi="Bookman Old Style"/>
                <w:color w:val="44546A" w:themeColor="text2"/>
                <w:lang w:val="en-US"/>
              </w:rPr>
            </w:pPr>
          </w:p>
          <w:p w14:paraId="31C08CC2" w14:textId="31492A27" w:rsidR="005606BD" w:rsidRPr="00841B00" w:rsidRDefault="00ED590B"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3B9873A5" w14:textId="77777777" w:rsidR="005606BD" w:rsidRDefault="005606BD" w:rsidP="009332CE">
            <w:pPr>
              <w:jc w:val="center"/>
              <w:rPr>
                <w:rFonts w:ascii="Bookman Old Style" w:hAnsi="Bookman Old Style"/>
                <w:color w:val="44546A" w:themeColor="text2"/>
                <w:lang w:val="en-US"/>
              </w:rPr>
            </w:pPr>
          </w:p>
          <w:p w14:paraId="2D0F00EE" w14:textId="77777777" w:rsidR="00ED590B" w:rsidRDefault="00ED590B" w:rsidP="009332CE">
            <w:pPr>
              <w:jc w:val="center"/>
              <w:rPr>
                <w:rFonts w:ascii="Bookman Old Style" w:hAnsi="Bookman Old Style"/>
                <w:color w:val="44546A" w:themeColor="text2"/>
                <w:lang w:val="en-US"/>
              </w:rPr>
            </w:pPr>
          </w:p>
          <w:p w14:paraId="42E4BF06" w14:textId="56B99751" w:rsidR="00ED590B" w:rsidRDefault="00ED590B" w:rsidP="009332CE">
            <w:pPr>
              <w:jc w:val="center"/>
              <w:rPr>
                <w:rFonts w:ascii="Bookman Old Style" w:hAnsi="Bookman Old Style"/>
                <w:color w:val="44546A" w:themeColor="text2"/>
                <w:lang w:val="en-US"/>
              </w:rPr>
            </w:pPr>
            <w:r>
              <w:rPr>
                <w:rFonts w:ascii="Bookman Old Style" w:hAnsi="Bookman Old Style"/>
                <w:color w:val="44546A" w:themeColor="text2"/>
                <w:lang w:val="en-US"/>
              </w:rPr>
              <w:t>30 Menit</w:t>
            </w:r>
          </w:p>
        </w:tc>
        <w:tc>
          <w:tcPr>
            <w:tcW w:w="1237" w:type="dxa"/>
            <w:tcBorders>
              <w:top w:val="single" w:sz="4" w:space="0" w:color="000000"/>
              <w:left w:val="single" w:sz="4" w:space="0" w:color="000000"/>
              <w:bottom w:val="single" w:sz="4" w:space="0" w:color="000000"/>
              <w:right w:val="single" w:sz="4" w:space="0" w:color="000000"/>
            </w:tcBorders>
          </w:tcPr>
          <w:p w14:paraId="1275837F" w14:textId="77777777" w:rsidR="005606BD" w:rsidRDefault="005606BD" w:rsidP="00ED590B">
            <w:pPr>
              <w:pStyle w:val="ListParagraph"/>
              <w:ind w:left="152"/>
              <w:rPr>
                <w:rFonts w:ascii="Bookman Old Style" w:hAnsi="Bookman Old Style"/>
                <w:color w:val="44546A" w:themeColor="text2"/>
              </w:rPr>
            </w:pPr>
          </w:p>
          <w:p w14:paraId="297376AE" w14:textId="77777777" w:rsidR="003209EB" w:rsidRDefault="003209EB" w:rsidP="00ED590B">
            <w:pPr>
              <w:pStyle w:val="ListParagraph"/>
              <w:ind w:left="152"/>
              <w:rPr>
                <w:rFonts w:ascii="Bookman Old Style" w:hAnsi="Bookman Old Style"/>
                <w:color w:val="44546A" w:themeColor="text2"/>
              </w:rPr>
            </w:pPr>
          </w:p>
          <w:p w14:paraId="59452930" w14:textId="6AE62B8C" w:rsidR="003209EB" w:rsidRDefault="003209EB" w:rsidP="00ED590B">
            <w:pPr>
              <w:pStyle w:val="ListParagraph"/>
              <w:ind w:left="152"/>
              <w:rPr>
                <w:rFonts w:ascii="Bookman Old Style" w:hAnsi="Bookman Old Style"/>
                <w:color w:val="44546A" w:themeColor="text2"/>
              </w:rPr>
            </w:pPr>
            <w:r>
              <w:rPr>
                <w:rFonts w:ascii="Bookman Old Style" w:hAnsi="Bookman Old Style"/>
                <w:color w:val="44546A" w:themeColor="text2"/>
              </w:rPr>
              <w:t xml:space="preserve">    - </w:t>
            </w:r>
          </w:p>
          <w:p w14:paraId="5C812D22" w14:textId="1323A387" w:rsidR="003209EB" w:rsidRDefault="003209EB" w:rsidP="00ED590B">
            <w:pPr>
              <w:pStyle w:val="ListParagraph"/>
              <w:ind w:left="152"/>
              <w:rPr>
                <w:rFonts w:ascii="Bookman Old Style" w:hAnsi="Bookman Old Style"/>
                <w:color w:val="44546A" w:themeColor="text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AD5707" w14:textId="77777777" w:rsidR="005606BD" w:rsidRPr="002A1CD9" w:rsidRDefault="005606BD" w:rsidP="009332CE">
            <w:pPr>
              <w:rPr>
                <w:rFonts w:ascii="Bookman Old Style" w:hAnsi="Bookman Old Style"/>
                <w:b/>
                <w:color w:val="44546A" w:themeColor="text2"/>
                <w:lang w:val="en-US"/>
              </w:rPr>
            </w:pPr>
          </w:p>
        </w:tc>
      </w:tr>
      <w:tr w:rsidR="005606BD" w:rsidRPr="00841B00" w14:paraId="407CF448"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6C63F3A" w14:textId="5B3C6930" w:rsidR="005606BD" w:rsidRDefault="00FC7345" w:rsidP="009332CE">
            <w:pPr>
              <w:jc w:val="center"/>
              <w:rPr>
                <w:rFonts w:ascii="Bookman Old Style" w:hAnsi="Bookman Old Style"/>
                <w:color w:val="44546A" w:themeColor="text2"/>
                <w:lang w:val="en-US"/>
              </w:rPr>
            </w:pPr>
            <w:r>
              <w:rPr>
                <w:rFonts w:ascii="Bookman Old Style" w:hAnsi="Bookman Old Style"/>
                <w:color w:val="44546A" w:themeColor="text2"/>
                <w:lang w:val="en-US"/>
              </w:rPr>
              <w:t>4</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5E747D91" w14:textId="07D75792" w:rsidR="005606BD" w:rsidRDefault="00FC7345" w:rsidP="005606BD">
            <w:pPr>
              <w:pBdr>
                <w:top w:val="nil"/>
                <w:left w:val="nil"/>
                <w:bottom w:val="nil"/>
                <w:right w:val="nil"/>
                <w:between w:val="nil"/>
              </w:pBdr>
              <w:tabs>
                <w:tab w:val="left" w:pos="719"/>
              </w:tabs>
              <w:spacing w:after="160" w:line="276"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Ketepatan menerbitkan Lift Off Container dan pengetahuan akan tatacara    pemulangan container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2F2DC23" w14:textId="747572B9" w:rsidR="005606BD" w:rsidRPr="002A1CD9" w:rsidRDefault="005606BD" w:rsidP="005606BD">
            <w:pPr>
              <w:rPr>
                <w:rFonts w:ascii="Bookman Old Style" w:hAnsi="Bookman Old Style"/>
                <w:b/>
                <w:bCs/>
                <w:color w:val="44546A" w:themeColor="text2"/>
                <w:lang w:val="en-US"/>
              </w:rPr>
            </w:pPr>
            <w:r w:rsidRPr="002A1CD9">
              <w:rPr>
                <w:rFonts w:ascii="Bookman Old Style" w:hAnsi="Bookman Old Style"/>
                <w:b/>
                <w:bCs/>
                <w:color w:val="44546A" w:themeColor="text2"/>
                <w:lang w:val="en-US"/>
              </w:rPr>
              <w:t>BK-P</w:t>
            </w:r>
            <w:r>
              <w:rPr>
                <w:rFonts w:ascii="Bookman Old Style" w:hAnsi="Bookman Old Style"/>
                <w:b/>
                <w:bCs/>
                <w:color w:val="44546A" w:themeColor="text2"/>
                <w:lang w:val="en-US"/>
              </w:rPr>
              <w:t>2</w:t>
            </w:r>
          </w:p>
          <w:p w14:paraId="29F3F173" w14:textId="046E6AB2" w:rsidR="005606BD" w:rsidRPr="006A69A0" w:rsidRDefault="005606BD" w:rsidP="005606BD">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Pengatahuan</w:t>
            </w:r>
            <w:proofErr w:type="spellEnd"/>
            <w:r w:rsidRPr="005D1ABF">
              <w:rPr>
                <w:rFonts w:ascii="Bookman Old Style" w:hAnsi="Bookman Old Style"/>
                <w:color w:val="44546A" w:themeColor="text2"/>
                <w:lang w:val="en-US"/>
              </w:rPr>
              <w:t xml:space="preserve"> </w:t>
            </w:r>
            <w:proofErr w:type="spellStart"/>
            <w:r w:rsidR="00FC7345">
              <w:rPr>
                <w:rFonts w:ascii="Bookman Old Style" w:hAnsi="Bookman Old Style"/>
                <w:color w:val="44546A" w:themeColor="text2"/>
                <w:lang w:val="en-US"/>
              </w:rPr>
              <w:t>f</w:t>
            </w:r>
            <w:r w:rsidRPr="005D1ABF">
              <w:rPr>
                <w:rFonts w:ascii="Bookman Old Style" w:hAnsi="Bookman Old Style"/>
                <w:color w:val="44546A" w:themeColor="text2"/>
                <w:lang w:val="en-US"/>
              </w:rPr>
              <w:t>aktual</w:t>
            </w:r>
            <w:proofErr w:type="spellEnd"/>
            <w:r>
              <w:rPr>
                <w:rFonts w:ascii="Bookman Old Style" w:hAnsi="Bookman Old Style"/>
                <w:b/>
                <w:bCs/>
                <w:color w:val="44546A" w:themeColor="text2"/>
                <w:lang w:val="en-US"/>
              </w:rPr>
              <w:t xml:space="preserve"> </w:t>
            </w:r>
            <w:proofErr w:type="spellStart"/>
            <w:r w:rsidR="00E36F3D">
              <w:rPr>
                <w:rFonts w:ascii="Bookman Old Style" w:eastAsia="Bookman Old Style" w:hAnsi="Bookman Old Style" w:cs="Bookman Old Style"/>
                <w:color w:val="44546A" w:themeColor="text2"/>
                <w:lang w:val="en-US"/>
              </w:rPr>
              <w:t>bongar</w:t>
            </w:r>
            <w:proofErr w:type="spellEnd"/>
            <w:r w:rsidR="00E36F3D">
              <w:rPr>
                <w:rFonts w:ascii="Bookman Old Style" w:eastAsia="Bookman Old Style" w:hAnsi="Bookman Old Style" w:cs="Bookman Old Style"/>
                <w:color w:val="44546A" w:themeColor="text2"/>
                <w:lang w:val="en-US"/>
              </w:rPr>
              <w:t xml:space="preserve"> </w:t>
            </w:r>
            <w:proofErr w:type="spellStart"/>
            <w:r w:rsidR="00E36F3D">
              <w:rPr>
                <w:rFonts w:ascii="Bookman Old Style" w:eastAsia="Bookman Old Style" w:hAnsi="Bookman Old Style" w:cs="Bookman Old Style"/>
                <w:color w:val="44546A" w:themeColor="text2"/>
                <w:lang w:val="en-US"/>
              </w:rPr>
              <w:t>muat</w:t>
            </w:r>
            <w:proofErr w:type="spellEnd"/>
            <w:r w:rsidR="00E36F3D">
              <w:rPr>
                <w:rFonts w:ascii="Bookman Old Style" w:eastAsia="Bookman Old Style" w:hAnsi="Bookman Old Style" w:cs="Bookman Old Style"/>
                <w:color w:val="44546A" w:themeColor="text2"/>
                <w:lang w:val="en-US"/>
              </w:rPr>
              <w:t xml:space="preserve"> </w:t>
            </w:r>
            <w:proofErr w:type="spellStart"/>
            <w:r w:rsidR="00E36F3D">
              <w:rPr>
                <w:rFonts w:ascii="Bookman Old Style" w:eastAsia="Bookman Old Style" w:hAnsi="Bookman Old Style" w:cs="Bookman Old Style"/>
                <w:color w:val="44546A" w:themeColor="text2"/>
                <w:lang w:val="en-US"/>
              </w:rPr>
              <w:t>Kontainer</w:t>
            </w:r>
            <w:proofErr w:type="spellEnd"/>
          </w:p>
          <w:p w14:paraId="36021A4A" w14:textId="77777777" w:rsidR="005606BD" w:rsidRPr="002A1CD9" w:rsidRDefault="005606BD" w:rsidP="009332CE">
            <w:pPr>
              <w:rPr>
                <w:rFonts w:ascii="Bookman Old Style" w:hAnsi="Bookman Old Style"/>
                <w:b/>
                <w:bCs/>
                <w:color w:val="44546A" w:themeColor="text2"/>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0851269" w14:textId="77777777" w:rsidR="00FC7345" w:rsidRDefault="00FC7345" w:rsidP="009332CE">
            <w:pPr>
              <w:jc w:val="center"/>
              <w:rPr>
                <w:rFonts w:ascii="Bookman Old Style" w:hAnsi="Bookman Old Style"/>
                <w:color w:val="44546A" w:themeColor="text2"/>
                <w:lang w:val="en-US"/>
              </w:rPr>
            </w:pPr>
          </w:p>
          <w:p w14:paraId="2B436C82" w14:textId="77777777" w:rsidR="00FC7345" w:rsidRDefault="00FC7345" w:rsidP="009332CE">
            <w:pPr>
              <w:jc w:val="center"/>
              <w:rPr>
                <w:rFonts w:ascii="Bookman Old Style" w:hAnsi="Bookman Old Style"/>
                <w:color w:val="44546A" w:themeColor="text2"/>
                <w:lang w:val="en-US"/>
              </w:rPr>
            </w:pPr>
          </w:p>
          <w:p w14:paraId="09B750F8" w14:textId="6C20394F" w:rsidR="005606BD" w:rsidRPr="00841B00" w:rsidRDefault="00ED590B"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4ED5C152" w14:textId="77777777" w:rsidR="005606BD" w:rsidRDefault="005606BD" w:rsidP="009332CE">
            <w:pPr>
              <w:jc w:val="center"/>
              <w:rPr>
                <w:rFonts w:ascii="Bookman Old Style" w:hAnsi="Bookman Old Style"/>
                <w:color w:val="44546A" w:themeColor="text2"/>
                <w:lang w:val="en-US"/>
              </w:rPr>
            </w:pPr>
          </w:p>
          <w:p w14:paraId="659BB1B3" w14:textId="77777777" w:rsidR="003209EB" w:rsidRDefault="003209EB" w:rsidP="009332CE">
            <w:pPr>
              <w:jc w:val="center"/>
              <w:rPr>
                <w:rFonts w:ascii="Bookman Old Style" w:hAnsi="Bookman Old Style"/>
                <w:color w:val="44546A" w:themeColor="text2"/>
                <w:lang w:val="en-US"/>
              </w:rPr>
            </w:pPr>
          </w:p>
          <w:p w14:paraId="2432C983" w14:textId="77777777" w:rsidR="003209EB" w:rsidRDefault="003209EB" w:rsidP="009332CE">
            <w:pPr>
              <w:jc w:val="center"/>
              <w:rPr>
                <w:rFonts w:ascii="Bookman Old Style" w:hAnsi="Bookman Old Style"/>
                <w:color w:val="44546A" w:themeColor="text2"/>
                <w:lang w:val="en-US"/>
              </w:rPr>
            </w:pPr>
          </w:p>
          <w:p w14:paraId="58A9E387" w14:textId="4B696CA6" w:rsidR="003209EB" w:rsidRDefault="003209EB" w:rsidP="009332CE">
            <w:pPr>
              <w:jc w:val="center"/>
              <w:rPr>
                <w:rFonts w:ascii="Bookman Old Style" w:hAnsi="Bookman Old Style"/>
                <w:color w:val="44546A" w:themeColor="text2"/>
                <w:lang w:val="en-US"/>
              </w:rPr>
            </w:pPr>
            <w:r>
              <w:rPr>
                <w:rFonts w:ascii="Bookman Old Style" w:hAnsi="Bookman Old Style"/>
                <w:color w:val="44546A" w:themeColor="text2"/>
                <w:lang w:val="en-US"/>
              </w:rPr>
              <w:t>-</w:t>
            </w:r>
          </w:p>
        </w:tc>
        <w:tc>
          <w:tcPr>
            <w:tcW w:w="1237" w:type="dxa"/>
            <w:tcBorders>
              <w:top w:val="single" w:sz="4" w:space="0" w:color="000000"/>
              <w:left w:val="single" w:sz="4" w:space="0" w:color="000000"/>
              <w:bottom w:val="single" w:sz="4" w:space="0" w:color="000000"/>
              <w:right w:val="single" w:sz="4" w:space="0" w:color="000000"/>
            </w:tcBorders>
          </w:tcPr>
          <w:p w14:paraId="4F2AD673" w14:textId="77777777" w:rsidR="00FC7345" w:rsidRDefault="00FC7345" w:rsidP="009332CE">
            <w:pPr>
              <w:pStyle w:val="ListParagraph"/>
              <w:ind w:left="152"/>
              <w:jc w:val="center"/>
              <w:rPr>
                <w:rFonts w:ascii="Bookman Old Style" w:hAnsi="Bookman Old Style"/>
                <w:color w:val="44546A" w:themeColor="text2"/>
              </w:rPr>
            </w:pPr>
          </w:p>
          <w:p w14:paraId="088A9D0B" w14:textId="36A410F2" w:rsidR="005606BD" w:rsidRDefault="003209EB"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30 Menit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B77128" w14:textId="77777777" w:rsidR="005606BD" w:rsidRPr="002A1CD9" w:rsidRDefault="005606BD" w:rsidP="009332CE">
            <w:pPr>
              <w:rPr>
                <w:rFonts w:ascii="Bookman Old Style" w:hAnsi="Bookman Old Style"/>
                <w:b/>
                <w:color w:val="44546A" w:themeColor="text2"/>
                <w:lang w:val="en-US"/>
              </w:rPr>
            </w:pPr>
          </w:p>
        </w:tc>
      </w:tr>
    </w:tbl>
    <w:p w14:paraId="14024380" w14:textId="77777777" w:rsidR="00552BF6" w:rsidRDefault="00552BF6" w:rsidP="005F4577"/>
    <w:p w14:paraId="134579D3" w14:textId="2DC106C4" w:rsidR="003A4E89" w:rsidRDefault="003A4E89" w:rsidP="005F4577"/>
    <w:p w14:paraId="612D4DB7" w14:textId="220B4E62" w:rsidR="00ED590B" w:rsidRDefault="00ED590B" w:rsidP="005F4577"/>
    <w:p w14:paraId="26CAC478" w14:textId="4BDFF248" w:rsidR="00ED590B" w:rsidRDefault="00ED590B" w:rsidP="005F4577"/>
    <w:p w14:paraId="695E80F5" w14:textId="1078CCF3" w:rsidR="00ED590B" w:rsidRDefault="00ED590B" w:rsidP="005F4577"/>
    <w:p w14:paraId="055B4EF6" w14:textId="77777777" w:rsidR="00FC7345" w:rsidRDefault="00FC7345" w:rsidP="005F4577"/>
    <w:p w14:paraId="6EAB7A47" w14:textId="77777777" w:rsidR="00ED590B" w:rsidRDefault="00ED590B" w:rsidP="005F4577"/>
    <w:p w14:paraId="63C0BE05" w14:textId="0622F962" w:rsidR="00E36F3D" w:rsidRPr="001C6EE2" w:rsidRDefault="00E36F3D" w:rsidP="00E36F3D">
      <w:pPr>
        <w:rPr>
          <w:rFonts w:ascii="Bookman Old Style" w:hAnsi="Bookman Old Style"/>
          <w:color w:val="000000"/>
          <w:lang w:val="en-US"/>
        </w:rPr>
      </w:pPr>
      <w:r w:rsidRPr="005F4577">
        <w:rPr>
          <w:rFonts w:ascii="Bookman Old Style" w:hAnsi="Bookman Old Style"/>
          <w:color w:val="000000"/>
        </w:rPr>
        <w:lastRenderedPageBreak/>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 </w:t>
      </w:r>
      <w:r>
        <w:rPr>
          <w:rFonts w:ascii="Bookman Old Style" w:eastAsia="Bookman Old Style" w:hAnsi="Bookman Old Style" w:cs="Bookman Old Style"/>
          <w:color w:val="000000"/>
        </w:rPr>
        <w:t>Mengorganisasikan proses pemuatan barang ekspor dan impor</w:t>
      </w:r>
    </w:p>
    <w:p w14:paraId="54C0DDB1" w14:textId="2A510A40" w:rsidR="00E36F3D" w:rsidRDefault="00E36F3D" w:rsidP="00E36F3D">
      <w:pPr>
        <w:rPr>
          <w:rFonts w:ascii="Bookman Old Style" w:eastAsia="Bookman Old Style" w:hAnsi="Bookman Old Style" w:cs="Bookman Old Style"/>
          <w:color w:val="000000"/>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3.1. </w:t>
      </w:r>
      <w:r>
        <w:rPr>
          <w:rFonts w:ascii="Bookman Old Style" w:eastAsia="Bookman Old Style" w:hAnsi="Bookman Old Style" w:cs="Bookman Old Style"/>
          <w:color w:val="000000"/>
        </w:rPr>
        <w:t>Melakukan pemesanan dan pengiriman armada transportasi</w:t>
      </w:r>
    </w:p>
    <w:p w14:paraId="0B0D9D3D" w14:textId="77777777" w:rsidR="00E36F3D" w:rsidRDefault="00E36F3D" w:rsidP="00E36F3D">
      <w:pPr>
        <w:rPr>
          <w:rFonts w:ascii="Bookman Old Style" w:hAnsi="Bookman Old Style"/>
          <w:color w:val="000000"/>
        </w:rPr>
      </w:pPr>
    </w:p>
    <w:tbl>
      <w:tblPr>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547"/>
        <w:gridCol w:w="3686"/>
        <w:gridCol w:w="1275"/>
        <w:gridCol w:w="1173"/>
        <w:gridCol w:w="1237"/>
        <w:gridCol w:w="2268"/>
      </w:tblGrid>
      <w:tr w:rsidR="00E36F3D" w:rsidRPr="005C3D3A" w14:paraId="6CE780F7"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0605C278" w14:textId="77777777" w:rsidR="00E36F3D" w:rsidRPr="005C3D3A" w:rsidRDefault="00E36F3D" w:rsidP="009332CE">
            <w:pPr>
              <w:jc w:val="center"/>
              <w:rPr>
                <w:rFonts w:ascii="Bookman Old Style" w:hAnsi="Bookman Old Style"/>
                <w:b/>
                <w:lang w:val="en-US"/>
              </w:rPr>
            </w:pPr>
            <w:r w:rsidRPr="005C3D3A">
              <w:rPr>
                <w:rFonts w:ascii="Bookman Old Style" w:hAnsi="Bookman Old Style"/>
                <w:b/>
                <w:lang w:val="en-US"/>
              </w:rPr>
              <w:t>No</w:t>
            </w: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2602300A" w14:textId="77777777" w:rsidR="00E36F3D" w:rsidRPr="005C3D3A" w:rsidRDefault="00E36F3D" w:rsidP="009332CE">
            <w:pPr>
              <w:jc w:val="center"/>
              <w:rPr>
                <w:rFonts w:ascii="Bookman Old Style" w:hAnsi="Bookman Old Style"/>
                <w:b/>
                <w:lang w:val="en-US"/>
              </w:rPr>
            </w:pPr>
            <w:proofErr w:type="spellStart"/>
            <w:r w:rsidRPr="005C3D3A">
              <w:rPr>
                <w:rFonts w:ascii="Bookman Old Style" w:hAnsi="Bookman Old Style"/>
                <w:b/>
                <w:lang w:val="en-US"/>
              </w:rPr>
              <w:t>Indikator</w:t>
            </w:r>
            <w:proofErr w:type="spellEnd"/>
            <w:r w:rsidRPr="005C3D3A">
              <w:rPr>
                <w:rFonts w:ascii="Bookman Old Style" w:hAnsi="Bookman Old Style"/>
                <w:b/>
                <w:lang w:val="en-US"/>
              </w:rPr>
              <w:t xml:space="preserve"> </w:t>
            </w:r>
            <w:proofErr w:type="spellStart"/>
            <w:r w:rsidRPr="005C3D3A">
              <w:rPr>
                <w:rFonts w:ascii="Bookman Old Style" w:hAnsi="Bookman Old Style"/>
                <w:b/>
                <w:lang w:val="en-US"/>
              </w:rPr>
              <w:t>Kelulusan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3CF9BD2F" w14:textId="77777777" w:rsidR="00E36F3D" w:rsidRPr="005C3D3A" w:rsidRDefault="00E36F3D" w:rsidP="009332CE">
            <w:pPr>
              <w:jc w:val="center"/>
              <w:rPr>
                <w:rFonts w:ascii="Bookman Old Style" w:hAnsi="Bookman Old Style"/>
                <w:b/>
                <w:lang w:val="en-US"/>
              </w:rPr>
            </w:pPr>
            <w:r w:rsidRPr="005C3D3A">
              <w:rPr>
                <w:rFonts w:ascii="Bookman Old Style" w:hAnsi="Bookman Old Style"/>
                <w:b/>
                <w:lang w:val="en-US"/>
              </w:rPr>
              <w:t>Bahan Kajian</w:t>
            </w: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hideMark/>
          </w:tcPr>
          <w:p w14:paraId="53DB8DD6" w14:textId="77777777" w:rsidR="00E36F3D" w:rsidRPr="005C3D3A" w:rsidRDefault="00E36F3D" w:rsidP="009332CE">
            <w:pPr>
              <w:jc w:val="center"/>
              <w:rPr>
                <w:rFonts w:ascii="Bookman Old Style" w:hAnsi="Bookman Old Style"/>
                <w:b/>
                <w:lang w:val="en-US"/>
              </w:rPr>
            </w:pPr>
            <w:proofErr w:type="spellStart"/>
            <w:r w:rsidRPr="005C3D3A">
              <w:rPr>
                <w:rFonts w:ascii="Bookman Old Style" w:hAnsi="Bookman Old Style"/>
                <w:b/>
                <w:lang w:val="en-US"/>
              </w:rPr>
              <w:t>Bobot</w:t>
            </w:r>
            <w:proofErr w:type="spellEnd"/>
            <w:r w:rsidRPr="005C3D3A">
              <w:rPr>
                <w:rFonts w:ascii="Bookman Old Style" w:hAnsi="Bookman Old Style"/>
                <w:b/>
                <w:lang w:val="en-US"/>
              </w:rPr>
              <w:t xml:space="preserve"> </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C5E0B3"/>
            <w:vAlign w:val="center"/>
            <w:hideMark/>
          </w:tcPr>
          <w:p w14:paraId="28DD3BD0" w14:textId="77777777" w:rsidR="00E36F3D" w:rsidRPr="005C3D3A" w:rsidRDefault="00E36F3D" w:rsidP="009332CE">
            <w:pPr>
              <w:jc w:val="center"/>
              <w:rPr>
                <w:rFonts w:ascii="Bookman Old Style" w:hAnsi="Bookman Old Style"/>
                <w:b/>
                <w:lang w:val="en-US"/>
              </w:rPr>
            </w:pPr>
            <w:proofErr w:type="spellStart"/>
            <w:r w:rsidRPr="005C3D3A">
              <w:rPr>
                <w:rFonts w:ascii="Bookman Old Style" w:hAnsi="Bookman Old Style"/>
                <w:b/>
                <w:lang w:val="en-US"/>
              </w:rPr>
              <w:t>Durasi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4A4C51B6" w14:textId="77777777" w:rsidR="00E36F3D" w:rsidRPr="005C3D3A" w:rsidRDefault="00E36F3D" w:rsidP="009332CE">
            <w:pPr>
              <w:jc w:val="center"/>
              <w:rPr>
                <w:rFonts w:ascii="Bookman Old Style" w:hAnsi="Bookman Old Style"/>
                <w:b/>
                <w:lang w:val="en-US"/>
              </w:rPr>
            </w:pPr>
            <w:r w:rsidRPr="005C3D3A">
              <w:rPr>
                <w:rFonts w:ascii="Bookman Old Style" w:hAnsi="Bookman Old Style"/>
                <w:b/>
                <w:lang w:val="en-US"/>
              </w:rPr>
              <w:t xml:space="preserve">Modul </w:t>
            </w:r>
          </w:p>
        </w:tc>
      </w:tr>
      <w:tr w:rsidR="00E36F3D" w:rsidRPr="005C3D3A" w14:paraId="2472BD42"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84B795F" w14:textId="77777777" w:rsidR="00E36F3D" w:rsidRPr="005C3D3A" w:rsidRDefault="00E36F3D" w:rsidP="009332CE">
            <w:pPr>
              <w:jc w:val="center"/>
              <w:rPr>
                <w:rFonts w:ascii="Bookman Old Style" w:hAnsi="Bookman Old Style"/>
                <w:b/>
                <w:lang w:val="en-US"/>
              </w:rPr>
            </w:pP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527BEBE1" w14:textId="77777777" w:rsidR="00E36F3D" w:rsidRPr="005C3D3A" w:rsidRDefault="00E36F3D" w:rsidP="009332CE">
            <w:pPr>
              <w:jc w:val="center"/>
              <w:rPr>
                <w:rFonts w:ascii="Bookman Old Style" w:hAnsi="Bookman Old Style"/>
                <w:b/>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71503AE" w14:textId="77777777" w:rsidR="00E36F3D" w:rsidRPr="005C3D3A" w:rsidRDefault="00E36F3D" w:rsidP="009332CE">
            <w:pPr>
              <w:jc w:val="center"/>
              <w:rPr>
                <w:rFonts w:ascii="Bookman Old Style" w:hAnsi="Bookman Old Style"/>
                <w:b/>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tcPr>
          <w:p w14:paraId="7C3B2E75" w14:textId="77777777" w:rsidR="00E36F3D" w:rsidRPr="005C3D3A" w:rsidRDefault="00E36F3D" w:rsidP="009332CE">
            <w:pPr>
              <w:jc w:val="center"/>
              <w:rPr>
                <w:rFonts w:ascii="Bookman Old Style" w:hAnsi="Bookman Old Style"/>
                <w:b/>
                <w:lang w:val="en-US"/>
              </w:rPr>
            </w:pPr>
          </w:p>
        </w:tc>
        <w:tc>
          <w:tcPr>
            <w:tcW w:w="1173" w:type="dxa"/>
            <w:tcBorders>
              <w:top w:val="single" w:sz="4" w:space="0" w:color="000000"/>
              <w:left w:val="single" w:sz="4" w:space="0" w:color="auto"/>
              <w:bottom w:val="single" w:sz="4" w:space="0" w:color="000000"/>
              <w:right w:val="single" w:sz="4" w:space="0" w:color="auto"/>
            </w:tcBorders>
            <w:shd w:val="clear" w:color="auto" w:fill="C5E0B3"/>
            <w:vAlign w:val="center"/>
          </w:tcPr>
          <w:p w14:paraId="05722F46" w14:textId="77777777" w:rsidR="00E36F3D" w:rsidRPr="005C3D3A" w:rsidRDefault="00E36F3D" w:rsidP="009332CE">
            <w:pPr>
              <w:jc w:val="center"/>
              <w:rPr>
                <w:rFonts w:ascii="Bookman Old Style" w:hAnsi="Bookman Old Style"/>
                <w:b/>
                <w:lang w:val="en-US"/>
              </w:rPr>
            </w:pPr>
            <w:r>
              <w:rPr>
                <w:rFonts w:ascii="Bookman Old Style" w:hAnsi="Bookman Old Style"/>
                <w:b/>
                <w:lang w:val="en-US"/>
              </w:rPr>
              <w:t>Teori</w:t>
            </w:r>
          </w:p>
        </w:tc>
        <w:tc>
          <w:tcPr>
            <w:tcW w:w="1237" w:type="dxa"/>
            <w:tcBorders>
              <w:top w:val="single" w:sz="4" w:space="0" w:color="000000"/>
              <w:left w:val="single" w:sz="4" w:space="0" w:color="auto"/>
              <w:bottom w:val="single" w:sz="4" w:space="0" w:color="000000"/>
              <w:right w:val="single" w:sz="4" w:space="0" w:color="auto"/>
            </w:tcBorders>
            <w:shd w:val="clear" w:color="auto" w:fill="C5E0B3"/>
          </w:tcPr>
          <w:p w14:paraId="088C5225" w14:textId="77777777" w:rsidR="00E36F3D" w:rsidRPr="005C3D3A" w:rsidRDefault="00E36F3D" w:rsidP="009332CE">
            <w:pPr>
              <w:jc w:val="center"/>
              <w:rPr>
                <w:rFonts w:ascii="Bookman Old Style" w:hAnsi="Bookman Old Style"/>
                <w:b/>
                <w:lang w:val="en-US"/>
              </w:rPr>
            </w:pPr>
            <w:proofErr w:type="spellStart"/>
            <w:r>
              <w:rPr>
                <w:rFonts w:ascii="Bookman Old Style" w:hAnsi="Bookman Old Style"/>
                <w:b/>
                <w:lang w:val="en-US"/>
              </w:rPr>
              <w:t>Praktik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A381463" w14:textId="77777777" w:rsidR="00E36F3D" w:rsidRPr="005C3D3A" w:rsidRDefault="00E36F3D" w:rsidP="009332CE">
            <w:pPr>
              <w:jc w:val="center"/>
              <w:rPr>
                <w:rFonts w:ascii="Bookman Old Style" w:hAnsi="Bookman Old Style"/>
                <w:b/>
                <w:lang w:val="en-US"/>
              </w:rPr>
            </w:pPr>
          </w:p>
        </w:tc>
      </w:tr>
      <w:tr w:rsidR="003209EB" w:rsidRPr="00841B00" w14:paraId="614F3A60"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0D355A8" w14:textId="77777777" w:rsidR="003209EB" w:rsidRDefault="003209EB" w:rsidP="003209EB">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1D7F9168" w14:textId="77777777" w:rsidR="003209EB" w:rsidRDefault="003209EB" w:rsidP="003209EB">
            <w:pP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Ketepatan menentukan armada transportasi sesuai permintaan pelanggan</w:t>
            </w:r>
            <w:r w:rsidRPr="009101ED">
              <w:rPr>
                <w:rFonts w:ascii="Bookman Old Style" w:eastAsia="Bookman Old Style" w:hAnsi="Bookman Old Style" w:cs="Bookman Old Style"/>
                <w:color w:val="000000"/>
                <w:lang w:val="en-US"/>
              </w:rPr>
              <w:t xml:space="preserve"> </w:t>
            </w:r>
          </w:p>
          <w:p w14:paraId="14AADB03" w14:textId="0A55ED5C" w:rsidR="003209EB" w:rsidRPr="009101ED" w:rsidRDefault="003209EB" w:rsidP="003209EB">
            <w:pPr>
              <w:jc w:val="both"/>
              <w:rPr>
                <w:rFonts w:ascii="Bookman Old Style" w:eastAsia="Bookman Old Style" w:hAnsi="Bookman Old Style" w:cs="Bookman Old Style"/>
                <w:color w:val="000000"/>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9A0C73F" w14:textId="77777777" w:rsidR="003209EB" w:rsidRPr="00841B00" w:rsidRDefault="003209EB" w:rsidP="003209EB">
            <w:pPr>
              <w:rPr>
                <w:rFonts w:ascii="Bookman Old Style" w:hAnsi="Bookman Old Style"/>
                <w:b/>
                <w:bCs/>
                <w:color w:val="44546A" w:themeColor="text2"/>
                <w:lang w:val="en-US"/>
              </w:rPr>
            </w:pPr>
            <w:r w:rsidRPr="00841B00">
              <w:rPr>
                <w:rFonts w:ascii="Bookman Old Style" w:hAnsi="Bookman Old Style"/>
                <w:b/>
                <w:bCs/>
                <w:color w:val="44546A" w:themeColor="text2"/>
                <w:lang w:val="en-US"/>
              </w:rPr>
              <w:t>BK-K</w:t>
            </w:r>
            <w:r>
              <w:rPr>
                <w:rFonts w:ascii="Bookman Old Style" w:hAnsi="Bookman Old Style"/>
                <w:b/>
                <w:bCs/>
                <w:color w:val="44546A" w:themeColor="text2"/>
                <w:lang w:val="en-US"/>
              </w:rPr>
              <w:t>1</w:t>
            </w:r>
          </w:p>
          <w:p w14:paraId="2808AED4" w14:textId="30D3DF6A" w:rsidR="003209EB" w:rsidRPr="00841B00" w:rsidRDefault="003209EB" w:rsidP="003209EB">
            <w:pPr>
              <w:rPr>
                <w:rFonts w:ascii="Bookman Old Style" w:hAnsi="Bookman Old Style"/>
                <w:b/>
                <w:bCs/>
                <w:color w:val="44546A" w:themeColor="text2"/>
                <w:lang w:val="en-US"/>
              </w:rPr>
            </w:pPr>
            <w:proofErr w:type="spellStart"/>
            <w:r>
              <w:rPr>
                <w:rFonts w:ascii="Bookman Old Style" w:hAnsi="Bookman Old Style"/>
                <w:color w:val="44546A" w:themeColor="text2"/>
                <w:lang w:val="en-US"/>
              </w:rPr>
              <w:t>Tahapan</w:t>
            </w:r>
            <w:proofErr w:type="spellEnd"/>
            <w:r>
              <w:rPr>
                <w:rFonts w:ascii="Bookman Old Style" w:hAnsi="Bookman Old Style"/>
                <w:color w:val="44546A" w:themeColor="text2"/>
                <w:lang w:val="en-US"/>
              </w:rPr>
              <w:t xml:space="preserve"> proses </w:t>
            </w:r>
            <w:proofErr w:type="spellStart"/>
            <w:r>
              <w:rPr>
                <w:rFonts w:ascii="Bookman Old Style" w:hAnsi="Bookman Old Style"/>
                <w:color w:val="44546A" w:themeColor="text2"/>
                <w:lang w:val="en-US"/>
              </w:rPr>
              <w:t>pemilihan</w:t>
            </w:r>
            <w:proofErr w:type="spellEnd"/>
            <w:r>
              <w:rPr>
                <w:rFonts w:ascii="Bookman Old Style" w:hAnsi="Bookman Old Style"/>
                <w:color w:val="44546A" w:themeColor="text2"/>
                <w:lang w:val="en-US"/>
              </w:rPr>
              <w:t xml:space="preserve"> armada </w:t>
            </w:r>
            <w:proofErr w:type="spellStart"/>
            <w:r>
              <w:rPr>
                <w:rFonts w:ascii="Bookman Old Style" w:hAnsi="Bookman Old Style"/>
                <w:color w:val="44546A" w:themeColor="text2"/>
                <w:lang w:val="en-US"/>
              </w:rPr>
              <w:t>transportasi</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569314B" w14:textId="77777777" w:rsidR="00FC7345" w:rsidRDefault="00FC7345" w:rsidP="003209EB">
            <w:pPr>
              <w:jc w:val="center"/>
              <w:rPr>
                <w:rFonts w:ascii="Bookman Old Style" w:hAnsi="Bookman Old Style"/>
                <w:color w:val="44546A" w:themeColor="text2"/>
                <w:lang w:val="en-US"/>
              </w:rPr>
            </w:pPr>
          </w:p>
          <w:p w14:paraId="7027C711" w14:textId="539710B7" w:rsidR="003209EB" w:rsidRPr="00841B00" w:rsidRDefault="003209EB" w:rsidP="003209EB">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2DDDF345" w14:textId="77777777" w:rsidR="00FC7345" w:rsidRDefault="00FC7345" w:rsidP="003209EB">
            <w:pPr>
              <w:jc w:val="center"/>
              <w:rPr>
                <w:rFonts w:ascii="Bookman Old Style" w:hAnsi="Bookman Old Style"/>
                <w:color w:val="44546A" w:themeColor="text2"/>
                <w:lang w:val="en-US"/>
              </w:rPr>
            </w:pPr>
          </w:p>
          <w:p w14:paraId="410CBF07" w14:textId="1C741F35" w:rsidR="003209EB" w:rsidRDefault="003209EB" w:rsidP="003209EB">
            <w:pPr>
              <w:jc w:val="center"/>
              <w:rPr>
                <w:rFonts w:ascii="Bookman Old Style" w:hAnsi="Bookman Old Style"/>
                <w:color w:val="44546A" w:themeColor="text2"/>
                <w:lang w:val="en-US"/>
              </w:rPr>
            </w:pPr>
            <w:r>
              <w:rPr>
                <w:rFonts w:ascii="Bookman Old Style" w:hAnsi="Bookman Old Style"/>
                <w:color w:val="44546A" w:themeColor="text2"/>
                <w:lang w:val="en-US"/>
              </w:rPr>
              <w:t>30 Menit</w:t>
            </w:r>
          </w:p>
        </w:tc>
        <w:tc>
          <w:tcPr>
            <w:tcW w:w="1237" w:type="dxa"/>
            <w:tcBorders>
              <w:top w:val="single" w:sz="4" w:space="0" w:color="000000"/>
              <w:left w:val="single" w:sz="4" w:space="0" w:color="000000"/>
              <w:bottom w:val="single" w:sz="4" w:space="0" w:color="000000"/>
              <w:right w:val="single" w:sz="4" w:space="0" w:color="000000"/>
            </w:tcBorders>
          </w:tcPr>
          <w:p w14:paraId="17B701F0" w14:textId="77777777" w:rsidR="003209EB" w:rsidRDefault="003209EB" w:rsidP="003209EB">
            <w:pPr>
              <w:pStyle w:val="ListParagraph"/>
              <w:ind w:left="152"/>
              <w:jc w:val="center"/>
              <w:rPr>
                <w:rFonts w:ascii="Bookman Old Style" w:hAnsi="Bookman Old Style"/>
                <w:color w:val="44546A" w:themeColor="text2"/>
              </w:rPr>
            </w:pPr>
          </w:p>
          <w:p w14:paraId="32A186B6" w14:textId="093F0105" w:rsidR="003209EB" w:rsidRDefault="003209EB" w:rsidP="003209EB">
            <w:pPr>
              <w:pStyle w:val="ListParagraph"/>
              <w:ind w:left="152"/>
              <w:rPr>
                <w:rFonts w:ascii="Bookman Old Style" w:hAnsi="Bookman Old Style"/>
                <w:color w:val="44546A" w:themeColor="text2"/>
              </w:rPr>
            </w:pPr>
            <w:r>
              <w:rPr>
                <w:rFonts w:ascii="Bookman Old Style" w:hAnsi="Bookman Old Style"/>
                <w:color w:val="44546A" w:themeColor="text2"/>
              </w:rPr>
              <w:t xml:space="preserve">     -</w:t>
            </w:r>
          </w:p>
          <w:p w14:paraId="6461CCBD" w14:textId="77777777" w:rsidR="003209EB" w:rsidRDefault="003209EB" w:rsidP="003209EB">
            <w:pPr>
              <w:pStyle w:val="ListParagraph"/>
              <w:ind w:left="152"/>
              <w:rPr>
                <w:rFonts w:ascii="Bookman Old Style" w:hAnsi="Bookman Old Style"/>
                <w:color w:val="44546A" w:themeColor="text2"/>
              </w:rPr>
            </w:pPr>
          </w:p>
          <w:p w14:paraId="21094018" w14:textId="62D2234F" w:rsidR="003209EB" w:rsidRDefault="003209EB" w:rsidP="003209EB">
            <w:pPr>
              <w:pStyle w:val="ListParagraph"/>
              <w:ind w:left="152"/>
              <w:rPr>
                <w:rFonts w:ascii="Bookman Old Style" w:hAnsi="Bookman Old Style"/>
                <w:color w:val="44546A" w:themeColor="text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D74BC1" w14:textId="77777777" w:rsidR="00DA11E5" w:rsidRDefault="00DA11E5" w:rsidP="003209EB">
            <w:pPr>
              <w:rPr>
                <w:rFonts w:ascii="Bookman Old Style" w:hAnsi="Bookman Old Style"/>
                <w:b/>
                <w:color w:val="44546A" w:themeColor="text2"/>
                <w:lang w:val="en-US"/>
              </w:rPr>
            </w:pPr>
          </w:p>
          <w:p w14:paraId="7AEC964E" w14:textId="2E4E81D3" w:rsidR="003209EB" w:rsidRPr="002A1CD9" w:rsidRDefault="003209EB" w:rsidP="003209EB">
            <w:pPr>
              <w:rPr>
                <w:rFonts w:ascii="Bookman Old Style" w:hAnsi="Bookman Old Style"/>
                <w:b/>
                <w:color w:val="44546A" w:themeColor="text2"/>
                <w:lang w:val="en-US"/>
              </w:rPr>
            </w:pPr>
            <w:r>
              <w:rPr>
                <w:rFonts w:ascii="Bookman Old Style" w:hAnsi="Bookman Old Style"/>
                <w:b/>
                <w:color w:val="44546A" w:themeColor="text2"/>
                <w:lang w:val="en-US"/>
              </w:rPr>
              <w:t xml:space="preserve">ALFI </w:t>
            </w:r>
            <w:proofErr w:type="spellStart"/>
            <w:r>
              <w:rPr>
                <w:rFonts w:ascii="Bookman Old Style" w:hAnsi="Bookman Old Style"/>
                <w:b/>
                <w:color w:val="44546A" w:themeColor="text2"/>
                <w:lang w:val="en-US"/>
              </w:rPr>
              <w:t>Institut</w:t>
            </w:r>
            <w:proofErr w:type="spellEnd"/>
            <w:r>
              <w:rPr>
                <w:rFonts w:ascii="Bookman Old Style" w:hAnsi="Bookman Old Style"/>
                <w:b/>
                <w:color w:val="44546A" w:themeColor="text2"/>
                <w:lang w:val="en-US"/>
              </w:rPr>
              <w:t xml:space="preserve"> </w:t>
            </w:r>
            <w:proofErr w:type="spellStart"/>
            <w:r>
              <w:rPr>
                <w:rFonts w:ascii="Bookman Old Style" w:hAnsi="Bookman Old Style"/>
                <w:b/>
                <w:color w:val="44546A" w:themeColor="text2"/>
                <w:lang w:val="en-US"/>
              </w:rPr>
              <w:t>Moduls</w:t>
            </w:r>
            <w:proofErr w:type="spellEnd"/>
          </w:p>
        </w:tc>
      </w:tr>
      <w:tr w:rsidR="003209EB" w:rsidRPr="00841B00" w14:paraId="38D794CB"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77F6172" w14:textId="77777777" w:rsidR="003209EB" w:rsidRPr="00841B00" w:rsidRDefault="003209EB" w:rsidP="003209EB">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2CC53B05" w14:textId="77777777" w:rsidR="003209EB" w:rsidRDefault="003209EB" w:rsidP="003209EB">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Ketepatan memilih jenis armada transportasi dan rute perjalanan yang sesuai dengan kebutuhan barang ekspor dan impor </w:t>
            </w:r>
          </w:p>
          <w:p w14:paraId="6432DE39" w14:textId="41F9F1FC" w:rsidR="003209EB" w:rsidRPr="009101ED" w:rsidRDefault="003209EB" w:rsidP="003209EB">
            <w:pPr>
              <w:jc w:val="both"/>
              <w:rPr>
                <w:rFonts w:ascii="Bookman Old Style" w:eastAsia="Bookman Old Style" w:hAnsi="Bookman Old Style" w:cs="Bookman Old Styl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E840FDF" w14:textId="77777777" w:rsidR="003209EB" w:rsidRPr="002A1CD9" w:rsidRDefault="003209EB" w:rsidP="003209EB">
            <w:pPr>
              <w:rPr>
                <w:rFonts w:ascii="Bookman Old Style" w:hAnsi="Bookman Old Style"/>
                <w:b/>
                <w:bCs/>
                <w:color w:val="44546A" w:themeColor="text2"/>
                <w:lang w:val="en-US"/>
              </w:rPr>
            </w:pPr>
            <w:r w:rsidRPr="002A1CD9">
              <w:rPr>
                <w:rFonts w:ascii="Bookman Old Style" w:hAnsi="Bookman Old Style"/>
                <w:b/>
                <w:bCs/>
                <w:color w:val="44546A" w:themeColor="text2"/>
                <w:lang w:val="en-US"/>
              </w:rPr>
              <w:t>BK-P1</w:t>
            </w:r>
          </w:p>
          <w:p w14:paraId="7B618559" w14:textId="26A65FAA" w:rsidR="003209EB" w:rsidRPr="006A69A0" w:rsidRDefault="003209EB" w:rsidP="003209EB">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Pengatahuan</w:t>
            </w:r>
            <w:proofErr w:type="spellEnd"/>
            <w:r w:rsidRPr="005D1ABF">
              <w:rPr>
                <w:rFonts w:ascii="Bookman Old Style" w:hAnsi="Bookman Old Style"/>
                <w:color w:val="44546A" w:themeColor="text2"/>
                <w:lang w:val="en-US"/>
              </w:rPr>
              <w:t xml:space="preserve"> </w:t>
            </w:r>
            <w:proofErr w:type="spellStart"/>
            <w:r w:rsidRPr="005D1ABF">
              <w:rPr>
                <w:rFonts w:ascii="Bookman Old Style" w:hAnsi="Bookman Old Style"/>
                <w:color w:val="44546A" w:themeColor="text2"/>
                <w:lang w:val="en-US"/>
              </w:rPr>
              <w:t>Faktual</w:t>
            </w:r>
            <w:proofErr w:type="spellEnd"/>
            <w:r>
              <w:rPr>
                <w:rFonts w:ascii="Bookman Old Style" w:hAnsi="Bookman Old Style"/>
                <w:b/>
                <w:bCs/>
                <w:color w:val="44546A" w:themeColor="text2"/>
                <w:lang w:val="en-US"/>
              </w:rPr>
              <w:t xml:space="preserve"> </w:t>
            </w:r>
            <w:proofErr w:type="spellStart"/>
            <w:r>
              <w:rPr>
                <w:rFonts w:ascii="Bookman Old Style" w:eastAsia="Bookman Old Style" w:hAnsi="Bookman Old Style" w:cs="Bookman Old Style"/>
                <w:color w:val="44546A" w:themeColor="text2"/>
                <w:lang w:val="en-US"/>
              </w:rPr>
              <w:t>jenis</w:t>
            </w:r>
            <w:proofErr w:type="spellEnd"/>
            <w:r>
              <w:rPr>
                <w:rFonts w:ascii="Bookman Old Style" w:eastAsia="Bookman Old Style" w:hAnsi="Bookman Old Style" w:cs="Bookman Old Style"/>
                <w:color w:val="44546A" w:themeColor="text2"/>
                <w:lang w:val="en-US"/>
              </w:rPr>
              <w:t xml:space="preserve"> </w:t>
            </w:r>
            <w:proofErr w:type="spellStart"/>
            <w:r>
              <w:rPr>
                <w:rFonts w:ascii="Bookman Old Style" w:eastAsia="Bookman Old Style" w:hAnsi="Bookman Old Style" w:cs="Bookman Old Style"/>
                <w:color w:val="44546A" w:themeColor="text2"/>
                <w:lang w:val="en-US"/>
              </w:rPr>
              <w:t>jenis</w:t>
            </w:r>
            <w:proofErr w:type="spellEnd"/>
            <w:r>
              <w:rPr>
                <w:rFonts w:ascii="Bookman Old Style" w:eastAsia="Bookman Old Style" w:hAnsi="Bookman Old Style" w:cs="Bookman Old Style"/>
                <w:color w:val="44546A" w:themeColor="text2"/>
                <w:lang w:val="en-US"/>
              </w:rPr>
              <w:t xml:space="preserve"> </w:t>
            </w:r>
            <w:proofErr w:type="spellStart"/>
            <w:r>
              <w:rPr>
                <w:rFonts w:ascii="Bookman Old Style" w:eastAsia="Bookman Old Style" w:hAnsi="Bookman Old Style" w:cs="Bookman Old Style"/>
                <w:color w:val="44546A" w:themeColor="text2"/>
                <w:lang w:val="en-US"/>
              </w:rPr>
              <w:t>moda</w:t>
            </w:r>
            <w:proofErr w:type="spellEnd"/>
            <w:r>
              <w:rPr>
                <w:rFonts w:ascii="Bookman Old Style" w:eastAsia="Bookman Old Style" w:hAnsi="Bookman Old Style" w:cs="Bookman Old Style"/>
                <w:color w:val="44546A" w:themeColor="text2"/>
                <w:lang w:val="en-US"/>
              </w:rPr>
              <w:t xml:space="preserve"> </w:t>
            </w:r>
            <w:proofErr w:type="spellStart"/>
            <w:r>
              <w:rPr>
                <w:rFonts w:ascii="Bookman Old Style" w:eastAsia="Bookman Old Style" w:hAnsi="Bookman Old Style" w:cs="Bookman Old Style"/>
                <w:color w:val="44546A" w:themeColor="text2"/>
                <w:lang w:val="en-US"/>
              </w:rPr>
              <w:t>transportasi</w:t>
            </w:r>
            <w:proofErr w:type="spellEnd"/>
          </w:p>
          <w:p w14:paraId="67458F08" w14:textId="77777777" w:rsidR="003209EB" w:rsidRPr="0068071B" w:rsidRDefault="003209EB" w:rsidP="003209EB">
            <w:pPr>
              <w:rPr>
                <w:rFonts w:ascii="Bookman Old Style" w:hAnsi="Bookman Old Style"/>
                <w:i/>
                <w:color w:val="FF0000"/>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F0540DD" w14:textId="77777777" w:rsidR="00FC7345" w:rsidRDefault="00FC7345" w:rsidP="003209EB">
            <w:pPr>
              <w:jc w:val="center"/>
              <w:rPr>
                <w:rFonts w:ascii="Bookman Old Style" w:hAnsi="Bookman Old Style"/>
                <w:color w:val="44546A" w:themeColor="text2"/>
                <w:lang w:val="en-US"/>
              </w:rPr>
            </w:pPr>
          </w:p>
          <w:p w14:paraId="345C4A31" w14:textId="77777777" w:rsidR="00FC7345" w:rsidRDefault="00FC7345" w:rsidP="003209EB">
            <w:pPr>
              <w:jc w:val="center"/>
              <w:rPr>
                <w:rFonts w:ascii="Bookman Old Style" w:hAnsi="Bookman Old Style"/>
                <w:color w:val="44546A" w:themeColor="text2"/>
                <w:lang w:val="en-US"/>
              </w:rPr>
            </w:pPr>
          </w:p>
          <w:p w14:paraId="728D0EBA" w14:textId="5796197A" w:rsidR="003209EB" w:rsidRDefault="003209EB" w:rsidP="003209EB">
            <w:pPr>
              <w:jc w:val="center"/>
              <w:rPr>
                <w:rFonts w:ascii="Bookman Old Style" w:hAnsi="Bookman Old Style"/>
                <w:color w:val="44546A" w:themeColor="text2"/>
                <w:lang w:val="en-US"/>
              </w:rPr>
            </w:pPr>
            <w:r w:rsidRPr="00841B00">
              <w:rPr>
                <w:rFonts w:ascii="Bookman Old Style" w:hAnsi="Bookman Old Style"/>
                <w:color w:val="44546A" w:themeColor="text2"/>
                <w:lang w:val="en-US"/>
              </w:rPr>
              <w:t>2</w:t>
            </w:r>
          </w:p>
          <w:p w14:paraId="287AFA32" w14:textId="77777777" w:rsidR="003209EB" w:rsidRDefault="003209EB" w:rsidP="003209EB">
            <w:pPr>
              <w:jc w:val="center"/>
              <w:rPr>
                <w:rFonts w:ascii="Bookman Old Style" w:hAnsi="Bookman Old Style"/>
                <w:color w:val="44546A" w:themeColor="text2"/>
                <w:lang w:val="en-US"/>
              </w:rPr>
            </w:pPr>
          </w:p>
          <w:p w14:paraId="10DD1720" w14:textId="77777777" w:rsidR="003209EB" w:rsidRDefault="003209EB" w:rsidP="003209EB">
            <w:pPr>
              <w:jc w:val="center"/>
              <w:rPr>
                <w:rFonts w:ascii="Bookman Old Style" w:hAnsi="Bookman Old Style"/>
                <w:color w:val="44546A" w:themeColor="text2"/>
                <w:lang w:val="en-US"/>
              </w:rPr>
            </w:pPr>
          </w:p>
          <w:p w14:paraId="0CCCDAA1" w14:textId="77777777" w:rsidR="003209EB" w:rsidRPr="00841B00" w:rsidRDefault="003209EB" w:rsidP="003209EB">
            <w:pPr>
              <w:rPr>
                <w:rFonts w:ascii="Bookman Old Style" w:hAnsi="Bookman Old Style"/>
                <w:color w:val="44546A" w:themeColor="text2"/>
                <w:lang w:val="en-US"/>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29EC0837" w14:textId="2EAA1D14" w:rsidR="003209EB" w:rsidRDefault="003209EB" w:rsidP="003209EB">
            <w:pPr>
              <w:jc w:val="center"/>
              <w:rPr>
                <w:rFonts w:ascii="Bookman Old Style" w:hAnsi="Bookman Old Style"/>
                <w:color w:val="44546A" w:themeColor="text2"/>
                <w:lang w:val="en-US"/>
              </w:rPr>
            </w:pPr>
          </w:p>
          <w:p w14:paraId="4F2A6028" w14:textId="27B7BAD8" w:rsidR="003209EB" w:rsidRDefault="003209EB" w:rsidP="003209EB">
            <w:pPr>
              <w:jc w:val="center"/>
              <w:rPr>
                <w:rFonts w:ascii="Bookman Old Style" w:hAnsi="Bookman Old Style"/>
                <w:color w:val="44546A" w:themeColor="text2"/>
                <w:lang w:val="en-US"/>
              </w:rPr>
            </w:pPr>
          </w:p>
          <w:p w14:paraId="4E87C1EA" w14:textId="492718DB" w:rsidR="003209EB" w:rsidRDefault="003209EB" w:rsidP="003209EB">
            <w:pPr>
              <w:jc w:val="center"/>
              <w:rPr>
                <w:rFonts w:ascii="Bookman Old Style" w:hAnsi="Bookman Old Style"/>
                <w:color w:val="44546A" w:themeColor="text2"/>
                <w:lang w:val="en-US"/>
              </w:rPr>
            </w:pPr>
            <w:r>
              <w:rPr>
                <w:rFonts w:ascii="Bookman Old Style" w:hAnsi="Bookman Old Style"/>
                <w:color w:val="44546A" w:themeColor="text2"/>
                <w:lang w:val="en-US"/>
              </w:rPr>
              <w:t>-</w:t>
            </w:r>
          </w:p>
          <w:p w14:paraId="5F03E285" w14:textId="77777777" w:rsidR="003209EB" w:rsidRDefault="003209EB" w:rsidP="003209EB">
            <w:pPr>
              <w:jc w:val="center"/>
              <w:rPr>
                <w:rFonts w:ascii="Bookman Old Style" w:hAnsi="Bookman Old Style"/>
                <w:color w:val="44546A" w:themeColor="text2"/>
                <w:lang w:val="en-US"/>
              </w:rPr>
            </w:pPr>
          </w:p>
          <w:p w14:paraId="3315FF87" w14:textId="77777777" w:rsidR="003209EB" w:rsidRDefault="003209EB" w:rsidP="003209EB">
            <w:pPr>
              <w:jc w:val="center"/>
              <w:rPr>
                <w:rFonts w:ascii="Bookman Old Style" w:hAnsi="Bookman Old Style"/>
                <w:color w:val="44546A" w:themeColor="text2"/>
                <w:lang w:val="en-US"/>
              </w:rPr>
            </w:pPr>
          </w:p>
          <w:p w14:paraId="6DF8B781" w14:textId="77777777" w:rsidR="003209EB" w:rsidRDefault="003209EB" w:rsidP="003209EB">
            <w:pPr>
              <w:rPr>
                <w:rFonts w:ascii="Bookman Old Style" w:hAnsi="Bookman Old Style"/>
                <w:color w:val="44546A" w:themeColor="text2"/>
                <w:lang w:val="en-US"/>
              </w:rPr>
            </w:pPr>
          </w:p>
        </w:tc>
        <w:tc>
          <w:tcPr>
            <w:tcW w:w="1237" w:type="dxa"/>
            <w:tcBorders>
              <w:top w:val="single" w:sz="4" w:space="0" w:color="000000"/>
              <w:left w:val="single" w:sz="4" w:space="0" w:color="000000"/>
              <w:bottom w:val="single" w:sz="4" w:space="0" w:color="000000"/>
              <w:right w:val="single" w:sz="4" w:space="0" w:color="000000"/>
            </w:tcBorders>
          </w:tcPr>
          <w:p w14:paraId="27EE7178" w14:textId="77777777" w:rsidR="00FC7345" w:rsidRDefault="00FC7345" w:rsidP="003209EB">
            <w:pPr>
              <w:pStyle w:val="ListParagraph"/>
              <w:ind w:left="152"/>
              <w:jc w:val="center"/>
              <w:rPr>
                <w:rFonts w:ascii="Bookman Old Style" w:hAnsi="Bookman Old Style"/>
                <w:color w:val="44546A" w:themeColor="text2"/>
              </w:rPr>
            </w:pPr>
          </w:p>
          <w:p w14:paraId="387931B1" w14:textId="77777777" w:rsidR="00FC7345" w:rsidRDefault="00FC7345" w:rsidP="003209EB">
            <w:pPr>
              <w:pStyle w:val="ListParagraph"/>
              <w:ind w:left="152"/>
              <w:jc w:val="center"/>
              <w:rPr>
                <w:rFonts w:ascii="Bookman Old Style" w:hAnsi="Bookman Old Style"/>
                <w:color w:val="44546A" w:themeColor="text2"/>
              </w:rPr>
            </w:pPr>
          </w:p>
          <w:p w14:paraId="79A4CB6B" w14:textId="0183CDC2" w:rsidR="003209EB" w:rsidRDefault="003209EB" w:rsidP="003209EB">
            <w:pPr>
              <w:pStyle w:val="ListParagraph"/>
              <w:ind w:left="152"/>
              <w:jc w:val="center"/>
              <w:rPr>
                <w:rFonts w:ascii="Bookman Old Style" w:hAnsi="Bookman Old Style"/>
                <w:color w:val="44546A" w:themeColor="text2"/>
              </w:rPr>
            </w:pPr>
            <w:r>
              <w:rPr>
                <w:rFonts w:ascii="Bookman Old Style" w:hAnsi="Bookman Old Style"/>
                <w:color w:val="44546A" w:themeColor="text2"/>
              </w:rPr>
              <w:t>30 Menit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44ED04" w14:textId="77777777" w:rsidR="00DA11E5" w:rsidRDefault="00DA11E5" w:rsidP="003209EB">
            <w:pPr>
              <w:rPr>
                <w:rFonts w:ascii="Bookman Old Style" w:hAnsi="Bookman Old Style"/>
                <w:b/>
                <w:color w:val="44546A" w:themeColor="text2"/>
                <w:lang w:val="en-US"/>
              </w:rPr>
            </w:pPr>
          </w:p>
          <w:p w14:paraId="64C3711F" w14:textId="2281E542" w:rsidR="003209EB" w:rsidRPr="002A1CD9" w:rsidRDefault="003209EB" w:rsidP="003209EB">
            <w:pPr>
              <w:rPr>
                <w:rFonts w:ascii="Bookman Old Style" w:hAnsi="Bookman Old Style"/>
                <w:b/>
                <w:color w:val="44546A" w:themeColor="text2"/>
                <w:lang w:val="en-US"/>
              </w:rPr>
            </w:pPr>
            <w:r>
              <w:rPr>
                <w:rFonts w:ascii="Bookman Old Style" w:hAnsi="Bookman Old Style"/>
                <w:b/>
                <w:color w:val="44546A" w:themeColor="text2"/>
                <w:lang w:val="en-US"/>
              </w:rPr>
              <w:t xml:space="preserve">ALFI </w:t>
            </w:r>
            <w:proofErr w:type="spellStart"/>
            <w:r>
              <w:rPr>
                <w:rFonts w:ascii="Bookman Old Style" w:hAnsi="Bookman Old Style"/>
                <w:b/>
                <w:color w:val="44546A" w:themeColor="text2"/>
                <w:lang w:val="en-US"/>
              </w:rPr>
              <w:t>Institut</w:t>
            </w:r>
            <w:proofErr w:type="spellEnd"/>
            <w:r>
              <w:rPr>
                <w:rFonts w:ascii="Bookman Old Style" w:hAnsi="Bookman Old Style"/>
                <w:b/>
                <w:color w:val="44546A" w:themeColor="text2"/>
                <w:lang w:val="en-US"/>
              </w:rPr>
              <w:t xml:space="preserve"> </w:t>
            </w:r>
            <w:proofErr w:type="spellStart"/>
            <w:r>
              <w:rPr>
                <w:rFonts w:ascii="Bookman Old Style" w:hAnsi="Bookman Old Style"/>
                <w:b/>
                <w:color w:val="44546A" w:themeColor="text2"/>
                <w:lang w:val="en-US"/>
              </w:rPr>
              <w:t>Moduls</w:t>
            </w:r>
            <w:proofErr w:type="spellEnd"/>
          </w:p>
        </w:tc>
      </w:tr>
    </w:tbl>
    <w:p w14:paraId="4EFFE73D" w14:textId="77777777" w:rsidR="003209EB" w:rsidRDefault="003209EB" w:rsidP="009A56C8">
      <w:pPr>
        <w:rPr>
          <w:rFonts w:ascii="Bookman Old Style" w:hAnsi="Bookman Old Style"/>
          <w:color w:val="000000"/>
        </w:rPr>
      </w:pPr>
    </w:p>
    <w:p w14:paraId="4D5FDB75" w14:textId="00621D05" w:rsidR="009A56C8" w:rsidRPr="001C6EE2" w:rsidRDefault="009A56C8" w:rsidP="009A56C8">
      <w:pPr>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 </w:t>
      </w:r>
      <w:r>
        <w:rPr>
          <w:rFonts w:ascii="Bookman Old Style" w:eastAsia="Bookman Old Style" w:hAnsi="Bookman Old Style" w:cs="Bookman Old Style"/>
          <w:color w:val="000000"/>
        </w:rPr>
        <w:t>Mengorganisasikan proses pemuatan barang ekspor dan impor</w:t>
      </w:r>
    </w:p>
    <w:p w14:paraId="7172F4C9" w14:textId="03EC1A62" w:rsidR="009A56C8" w:rsidRDefault="009A56C8" w:rsidP="009A56C8">
      <w:pPr>
        <w:rPr>
          <w:rFonts w:ascii="Bookman Old Style" w:eastAsia="Bookman Old Style" w:hAnsi="Bookman Old Style" w:cs="Bookman Old Style"/>
          <w:color w:val="000000"/>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w:t>
      </w:r>
      <w:r w:rsidR="00F843CE">
        <w:rPr>
          <w:rFonts w:ascii="Bookman Old Style" w:hAnsi="Bookman Old Style"/>
          <w:color w:val="000000"/>
          <w:lang w:val="en-US"/>
        </w:rPr>
        <w:t>2</w:t>
      </w:r>
      <w:r>
        <w:rPr>
          <w:rFonts w:ascii="Bookman Old Style" w:hAnsi="Bookman Old Style"/>
          <w:color w:val="000000"/>
          <w:lang w:val="en-US"/>
        </w:rPr>
        <w:t xml:space="preserve">. </w:t>
      </w:r>
      <w:r w:rsidR="00F843CE">
        <w:rPr>
          <w:rFonts w:ascii="Bookman Old Style" w:eastAsia="Bookman Old Style" w:hAnsi="Bookman Old Style" w:cs="Bookman Old Style"/>
          <w:color w:val="000000"/>
        </w:rPr>
        <w:t>Melakukan pengecekan kelengkapan dokumen moda transportasi</w:t>
      </w:r>
    </w:p>
    <w:p w14:paraId="6225C8B1" w14:textId="77777777" w:rsidR="009A56C8" w:rsidRDefault="009A56C8" w:rsidP="009A56C8">
      <w:pPr>
        <w:rPr>
          <w:rFonts w:ascii="Bookman Old Style" w:hAnsi="Bookman Old Style"/>
          <w:color w:val="000000"/>
        </w:rPr>
      </w:pPr>
    </w:p>
    <w:tbl>
      <w:tblPr>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547"/>
        <w:gridCol w:w="3686"/>
        <w:gridCol w:w="1275"/>
        <w:gridCol w:w="1173"/>
        <w:gridCol w:w="1237"/>
        <w:gridCol w:w="2268"/>
      </w:tblGrid>
      <w:tr w:rsidR="009A56C8" w:rsidRPr="005C3D3A" w14:paraId="368C67AC"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5E9109F0" w14:textId="77777777" w:rsidR="009A56C8" w:rsidRPr="005C3D3A" w:rsidRDefault="009A56C8" w:rsidP="009332CE">
            <w:pPr>
              <w:jc w:val="center"/>
              <w:rPr>
                <w:rFonts w:ascii="Bookman Old Style" w:hAnsi="Bookman Old Style"/>
                <w:b/>
                <w:lang w:val="en-US"/>
              </w:rPr>
            </w:pPr>
            <w:r w:rsidRPr="005C3D3A">
              <w:rPr>
                <w:rFonts w:ascii="Bookman Old Style" w:hAnsi="Bookman Old Style"/>
                <w:b/>
                <w:lang w:val="en-US"/>
              </w:rPr>
              <w:t>No</w:t>
            </w: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D371BA5" w14:textId="77777777" w:rsidR="009A56C8" w:rsidRPr="005C3D3A" w:rsidRDefault="009A56C8" w:rsidP="009332CE">
            <w:pPr>
              <w:jc w:val="center"/>
              <w:rPr>
                <w:rFonts w:ascii="Bookman Old Style" w:hAnsi="Bookman Old Style"/>
                <w:b/>
                <w:lang w:val="en-US"/>
              </w:rPr>
            </w:pPr>
            <w:proofErr w:type="spellStart"/>
            <w:r w:rsidRPr="005C3D3A">
              <w:rPr>
                <w:rFonts w:ascii="Bookman Old Style" w:hAnsi="Bookman Old Style"/>
                <w:b/>
                <w:lang w:val="en-US"/>
              </w:rPr>
              <w:t>Indikator</w:t>
            </w:r>
            <w:proofErr w:type="spellEnd"/>
            <w:r w:rsidRPr="005C3D3A">
              <w:rPr>
                <w:rFonts w:ascii="Bookman Old Style" w:hAnsi="Bookman Old Style"/>
                <w:b/>
                <w:lang w:val="en-US"/>
              </w:rPr>
              <w:t xml:space="preserve"> </w:t>
            </w:r>
            <w:proofErr w:type="spellStart"/>
            <w:r w:rsidRPr="005C3D3A">
              <w:rPr>
                <w:rFonts w:ascii="Bookman Old Style" w:hAnsi="Bookman Old Style"/>
                <w:b/>
                <w:lang w:val="en-US"/>
              </w:rPr>
              <w:t>Kelulusan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462C7284" w14:textId="77777777" w:rsidR="009A56C8" w:rsidRPr="005C3D3A" w:rsidRDefault="009A56C8" w:rsidP="009332CE">
            <w:pPr>
              <w:jc w:val="center"/>
              <w:rPr>
                <w:rFonts w:ascii="Bookman Old Style" w:hAnsi="Bookman Old Style"/>
                <w:b/>
                <w:lang w:val="en-US"/>
              </w:rPr>
            </w:pPr>
            <w:r w:rsidRPr="005C3D3A">
              <w:rPr>
                <w:rFonts w:ascii="Bookman Old Style" w:hAnsi="Bookman Old Style"/>
                <w:b/>
                <w:lang w:val="en-US"/>
              </w:rPr>
              <w:t>Bahan Kajian</w:t>
            </w: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hideMark/>
          </w:tcPr>
          <w:p w14:paraId="3232093F" w14:textId="77777777" w:rsidR="009A56C8" w:rsidRPr="005C3D3A" w:rsidRDefault="009A56C8" w:rsidP="009332CE">
            <w:pPr>
              <w:jc w:val="center"/>
              <w:rPr>
                <w:rFonts w:ascii="Bookman Old Style" w:hAnsi="Bookman Old Style"/>
                <w:b/>
                <w:lang w:val="en-US"/>
              </w:rPr>
            </w:pPr>
            <w:proofErr w:type="spellStart"/>
            <w:r w:rsidRPr="005C3D3A">
              <w:rPr>
                <w:rFonts w:ascii="Bookman Old Style" w:hAnsi="Bookman Old Style"/>
                <w:b/>
                <w:lang w:val="en-US"/>
              </w:rPr>
              <w:t>Bobot</w:t>
            </w:r>
            <w:proofErr w:type="spellEnd"/>
            <w:r w:rsidRPr="005C3D3A">
              <w:rPr>
                <w:rFonts w:ascii="Bookman Old Style" w:hAnsi="Bookman Old Style"/>
                <w:b/>
                <w:lang w:val="en-US"/>
              </w:rPr>
              <w:t xml:space="preserve"> </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C5E0B3"/>
            <w:vAlign w:val="center"/>
            <w:hideMark/>
          </w:tcPr>
          <w:p w14:paraId="449980D1" w14:textId="77777777" w:rsidR="009A56C8" w:rsidRPr="005C3D3A" w:rsidRDefault="009A56C8" w:rsidP="009332CE">
            <w:pPr>
              <w:jc w:val="center"/>
              <w:rPr>
                <w:rFonts w:ascii="Bookman Old Style" w:hAnsi="Bookman Old Style"/>
                <w:b/>
                <w:lang w:val="en-US"/>
              </w:rPr>
            </w:pPr>
            <w:proofErr w:type="spellStart"/>
            <w:r w:rsidRPr="005C3D3A">
              <w:rPr>
                <w:rFonts w:ascii="Bookman Old Style" w:hAnsi="Bookman Old Style"/>
                <w:b/>
                <w:lang w:val="en-US"/>
              </w:rPr>
              <w:t>Durasi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4FEF9DFA" w14:textId="77777777" w:rsidR="009A56C8" w:rsidRPr="005C3D3A" w:rsidRDefault="009A56C8" w:rsidP="009332CE">
            <w:pPr>
              <w:jc w:val="center"/>
              <w:rPr>
                <w:rFonts w:ascii="Bookman Old Style" w:hAnsi="Bookman Old Style"/>
                <w:b/>
                <w:lang w:val="en-US"/>
              </w:rPr>
            </w:pPr>
            <w:r w:rsidRPr="005C3D3A">
              <w:rPr>
                <w:rFonts w:ascii="Bookman Old Style" w:hAnsi="Bookman Old Style"/>
                <w:b/>
                <w:lang w:val="en-US"/>
              </w:rPr>
              <w:t xml:space="preserve">Modul </w:t>
            </w:r>
          </w:p>
        </w:tc>
      </w:tr>
      <w:tr w:rsidR="009A56C8" w:rsidRPr="005C3D3A" w14:paraId="16929BE8"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437201E2" w14:textId="77777777" w:rsidR="009A56C8" w:rsidRPr="005C3D3A" w:rsidRDefault="009A56C8" w:rsidP="009332CE">
            <w:pPr>
              <w:jc w:val="center"/>
              <w:rPr>
                <w:rFonts w:ascii="Bookman Old Style" w:hAnsi="Bookman Old Style"/>
                <w:b/>
                <w:lang w:val="en-US"/>
              </w:rPr>
            </w:pP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7BF111F" w14:textId="77777777" w:rsidR="009A56C8" w:rsidRPr="005C3D3A" w:rsidRDefault="009A56C8" w:rsidP="009332CE">
            <w:pPr>
              <w:jc w:val="center"/>
              <w:rPr>
                <w:rFonts w:ascii="Bookman Old Style" w:hAnsi="Bookman Old Style"/>
                <w:b/>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480099D1" w14:textId="77777777" w:rsidR="009A56C8" w:rsidRPr="005C3D3A" w:rsidRDefault="009A56C8" w:rsidP="009332CE">
            <w:pPr>
              <w:jc w:val="center"/>
              <w:rPr>
                <w:rFonts w:ascii="Bookman Old Style" w:hAnsi="Bookman Old Style"/>
                <w:b/>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tcPr>
          <w:p w14:paraId="5A19D2AC" w14:textId="77777777" w:rsidR="009A56C8" w:rsidRPr="005C3D3A" w:rsidRDefault="009A56C8" w:rsidP="009332CE">
            <w:pPr>
              <w:jc w:val="center"/>
              <w:rPr>
                <w:rFonts w:ascii="Bookman Old Style" w:hAnsi="Bookman Old Style"/>
                <w:b/>
                <w:lang w:val="en-US"/>
              </w:rPr>
            </w:pPr>
          </w:p>
        </w:tc>
        <w:tc>
          <w:tcPr>
            <w:tcW w:w="1173" w:type="dxa"/>
            <w:tcBorders>
              <w:top w:val="single" w:sz="4" w:space="0" w:color="000000"/>
              <w:left w:val="single" w:sz="4" w:space="0" w:color="auto"/>
              <w:bottom w:val="single" w:sz="4" w:space="0" w:color="000000"/>
              <w:right w:val="single" w:sz="4" w:space="0" w:color="auto"/>
            </w:tcBorders>
            <w:shd w:val="clear" w:color="auto" w:fill="C5E0B3"/>
            <w:vAlign w:val="center"/>
          </w:tcPr>
          <w:p w14:paraId="2BB3F1F8" w14:textId="77777777" w:rsidR="009A56C8" w:rsidRPr="005C3D3A" w:rsidRDefault="009A56C8" w:rsidP="009332CE">
            <w:pPr>
              <w:jc w:val="center"/>
              <w:rPr>
                <w:rFonts w:ascii="Bookman Old Style" w:hAnsi="Bookman Old Style"/>
                <w:b/>
                <w:lang w:val="en-US"/>
              </w:rPr>
            </w:pPr>
            <w:r>
              <w:rPr>
                <w:rFonts w:ascii="Bookman Old Style" w:hAnsi="Bookman Old Style"/>
                <w:b/>
                <w:lang w:val="en-US"/>
              </w:rPr>
              <w:t>Teori</w:t>
            </w:r>
          </w:p>
        </w:tc>
        <w:tc>
          <w:tcPr>
            <w:tcW w:w="1237" w:type="dxa"/>
            <w:tcBorders>
              <w:top w:val="single" w:sz="4" w:space="0" w:color="000000"/>
              <w:left w:val="single" w:sz="4" w:space="0" w:color="auto"/>
              <w:bottom w:val="single" w:sz="4" w:space="0" w:color="000000"/>
              <w:right w:val="single" w:sz="4" w:space="0" w:color="auto"/>
            </w:tcBorders>
            <w:shd w:val="clear" w:color="auto" w:fill="C5E0B3"/>
          </w:tcPr>
          <w:p w14:paraId="315676A2" w14:textId="77777777" w:rsidR="009A56C8" w:rsidRPr="005C3D3A" w:rsidRDefault="009A56C8" w:rsidP="009332CE">
            <w:pPr>
              <w:jc w:val="center"/>
              <w:rPr>
                <w:rFonts w:ascii="Bookman Old Style" w:hAnsi="Bookman Old Style"/>
                <w:b/>
                <w:lang w:val="en-US"/>
              </w:rPr>
            </w:pPr>
            <w:proofErr w:type="spellStart"/>
            <w:r>
              <w:rPr>
                <w:rFonts w:ascii="Bookman Old Style" w:hAnsi="Bookman Old Style"/>
                <w:b/>
                <w:lang w:val="en-US"/>
              </w:rPr>
              <w:t>Praktik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5D11FFE3" w14:textId="77777777" w:rsidR="009A56C8" w:rsidRPr="005C3D3A" w:rsidRDefault="009A56C8" w:rsidP="009332CE">
            <w:pPr>
              <w:jc w:val="center"/>
              <w:rPr>
                <w:rFonts w:ascii="Bookman Old Style" w:hAnsi="Bookman Old Style"/>
                <w:b/>
                <w:lang w:val="en-US"/>
              </w:rPr>
            </w:pPr>
          </w:p>
        </w:tc>
      </w:tr>
      <w:tr w:rsidR="003209EB" w:rsidRPr="00841B00" w14:paraId="0242350E"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173D11A" w14:textId="77777777" w:rsidR="003209EB" w:rsidRDefault="003209EB" w:rsidP="003209EB">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0A2BEA1C" w14:textId="7F094837" w:rsidR="003209EB" w:rsidRPr="009101ED" w:rsidRDefault="003209EB" w:rsidP="003209EB">
            <w:pP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Ketepatan melakukan pengecekan surat-surat moda transportasi</w:t>
            </w:r>
            <w:r w:rsidRPr="009101ED">
              <w:rPr>
                <w:rFonts w:ascii="Bookman Old Style" w:eastAsia="Bookman Old Style" w:hAnsi="Bookman Old Style" w:cs="Bookman Old Style"/>
                <w:color w:val="000000"/>
                <w:lang w:val="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1C0E95F" w14:textId="77777777" w:rsidR="003209EB" w:rsidRPr="00841B00" w:rsidRDefault="003209EB" w:rsidP="003209EB">
            <w:pPr>
              <w:jc w:val="both"/>
              <w:rPr>
                <w:rFonts w:ascii="Bookman Old Style" w:hAnsi="Bookman Old Style"/>
                <w:b/>
                <w:bCs/>
                <w:color w:val="44546A" w:themeColor="text2"/>
                <w:lang w:val="en-US"/>
              </w:rPr>
            </w:pPr>
            <w:r w:rsidRPr="00841B00">
              <w:rPr>
                <w:rFonts w:ascii="Bookman Old Style" w:hAnsi="Bookman Old Style"/>
                <w:b/>
                <w:bCs/>
                <w:color w:val="44546A" w:themeColor="text2"/>
                <w:lang w:val="en-US"/>
              </w:rPr>
              <w:t>BK-K</w:t>
            </w:r>
            <w:r>
              <w:rPr>
                <w:rFonts w:ascii="Bookman Old Style" w:hAnsi="Bookman Old Style"/>
                <w:b/>
                <w:bCs/>
                <w:color w:val="44546A" w:themeColor="text2"/>
                <w:lang w:val="en-US"/>
              </w:rPr>
              <w:t>1</w:t>
            </w:r>
          </w:p>
          <w:p w14:paraId="70C5BA00" w14:textId="11602467" w:rsidR="003209EB" w:rsidRPr="00841B00" w:rsidRDefault="003209EB" w:rsidP="003209EB">
            <w:pPr>
              <w:jc w:val="both"/>
              <w:rPr>
                <w:rFonts w:ascii="Bookman Old Style" w:hAnsi="Bookman Old Style"/>
                <w:b/>
                <w:bCs/>
                <w:color w:val="44546A" w:themeColor="text2"/>
                <w:lang w:val="en-US"/>
              </w:rPr>
            </w:pPr>
            <w:r>
              <w:rPr>
                <w:rFonts w:ascii="Bookman Old Style" w:hAnsi="Bookman Old Style"/>
                <w:color w:val="44546A" w:themeColor="text2"/>
                <w:lang w:val="en-US"/>
              </w:rPr>
              <w:t xml:space="preserve">Proses </w:t>
            </w:r>
            <w:proofErr w:type="spellStart"/>
            <w:r>
              <w:rPr>
                <w:rFonts w:ascii="Bookman Old Style" w:hAnsi="Bookman Old Style"/>
                <w:color w:val="44546A" w:themeColor="text2"/>
                <w:lang w:val="en-US"/>
              </w:rPr>
              <w:t>pengecekan</w:t>
            </w:r>
            <w:proofErr w:type="spellEnd"/>
            <w:r>
              <w:rPr>
                <w:rFonts w:ascii="Bookman Old Style" w:hAnsi="Bookman Old Style"/>
                <w:color w:val="44546A" w:themeColor="text2"/>
                <w:lang w:val="en-US"/>
              </w:rPr>
              <w:t xml:space="preserve"> </w:t>
            </w:r>
            <w:proofErr w:type="spellStart"/>
            <w:r>
              <w:rPr>
                <w:rFonts w:ascii="Bookman Old Style" w:hAnsi="Bookman Old Style"/>
                <w:color w:val="44546A" w:themeColor="text2"/>
                <w:lang w:val="en-US"/>
              </w:rPr>
              <w:t>dokumen</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C7D7FB1" w14:textId="37A141F0" w:rsidR="003209EB" w:rsidRPr="00841B00" w:rsidRDefault="003209EB" w:rsidP="003209EB">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E18E710" w14:textId="77777777" w:rsidR="003209EB" w:rsidRDefault="003209EB" w:rsidP="003209EB">
            <w:pPr>
              <w:rPr>
                <w:rFonts w:ascii="Bookman Old Style" w:hAnsi="Bookman Old Style"/>
                <w:color w:val="44546A" w:themeColor="text2"/>
                <w:lang w:val="en-US"/>
              </w:rPr>
            </w:pPr>
          </w:p>
          <w:p w14:paraId="2598A682" w14:textId="3B0C9E12" w:rsidR="003209EB" w:rsidRDefault="003209EB" w:rsidP="003209EB">
            <w:pPr>
              <w:rPr>
                <w:rFonts w:ascii="Bookman Old Style" w:hAnsi="Bookman Old Style"/>
                <w:color w:val="44546A" w:themeColor="text2"/>
                <w:lang w:val="en-US"/>
              </w:rPr>
            </w:pPr>
            <w:r>
              <w:rPr>
                <w:rFonts w:ascii="Bookman Old Style" w:hAnsi="Bookman Old Style"/>
                <w:color w:val="44546A" w:themeColor="text2"/>
                <w:lang w:val="en-US"/>
              </w:rPr>
              <w:t>30 Jam</w:t>
            </w:r>
          </w:p>
        </w:tc>
        <w:tc>
          <w:tcPr>
            <w:tcW w:w="1237" w:type="dxa"/>
            <w:tcBorders>
              <w:top w:val="single" w:sz="4" w:space="0" w:color="000000"/>
              <w:left w:val="single" w:sz="4" w:space="0" w:color="000000"/>
              <w:bottom w:val="single" w:sz="4" w:space="0" w:color="000000"/>
              <w:right w:val="single" w:sz="4" w:space="0" w:color="000000"/>
            </w:tcBorders>
          </w:tcPr>
          <w:p w14:paraId="26ACACE5" w14:textId="77777777" w:rsidR="003209EB" w:rsidRDefault="003209EB" w:rsidP="003209EB">
            <w:pPr>
              <w:pStyle w:val="ListParagraph"/>
              <w:ind w:left="152"/>
              <w:jc w:val="center"/>
              <w:rPr>
                <w:rFonts w:ascii="Bookman Old Style" w:hAnsi="Bookman Old Style"/>
                <w:color w:val="44546A" w:themeColor="text2"/>
              </w:rPr>
            </w:pPr>
          </w:p>
          <w:p w14:paraId="6C3890C8" w14:textId="40273442" w:rsidR="003209EB" w:rsidRDefault="003209EB" w:rsidP="003209EB">
            <w:pPr>
              <w:pStyle w:val="ListParagraph"/>
              <w:ind w:left="152"/>
              <w:rPr>
                <w:rFonts w:ascii="Bookman Old Style" w:hAnsi="Bookman Old Style"/>
                <w:color w:val="44546A" w:themeColor="text2"/>
              </w:rPr>
            </w:pPr>
            <w:r>
              <w:rPr>
                <w:rFonts w:ascii="Bookman Old Style" w:hAnsi="Bookman Old Style"/>
                <w:color w:val="44546A" w:themeColor="text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173467" w14:textId="4B99D210" w:rsidR="003209EB" w:rsidRPr="002A1CD9" w:rsidRDefault="003209EB" w:rsidP="003209EB">
            <w:pPr>
              <w:rPr>
                <w:rFonts w:ascii="Bookman Old Style" w:hAnsi="Bookman Old Style"/>
                <w:b/>
                <w:color w:val="44546A" w:themeColor="text2"/>
                <w:lang w:val="en-US"/>
              </w:rPr>
            </w:pPr>
            <w:r>
              <w:rPr>
                <w:rFonts w:ascii="Bookman Old Style" w:hAnsi="Bookman Old Style"/>
                <w:b/>
                <w:color w:val="44546A" w:themeColor="text2"/>
                <w:lang w:val="en-US"/>
              </w:rPr>
              <w:t xml:space="preserve">ALFI </w:t>
            </w:r>
            <w:proofErr w:type="spellStart"/>
            <w:r>
              <w:rPr>
                <w:rFonts w:ascii="Bookman Old Style" w:hAnsi="Bookman Old Style"/>
                <w:b/>
                <w:color w:val="44546A" w:themeColor="text2"/>
                <w:lang w:val="en-US"/>
              </w:rPr>
              <w:t>Institut</w:t>
            </w:r>
            <w:proofErr w:type="spellEnd"/>
            <w:r>
              <w:rPr>
                <w:rFonts w:ascii="Bookman Old Style" w:hAnsi="Bookman Old Style"/>
                <w:b/>
                <w:color w:val="44546A" w:themeColor="text2"/>
                <w:lang w:val="en-US"/>
              </w:rPr>
              <w:t xml:space="preserve"> </w:t>
            </w:r>
            <w:proofErr w:type="spellStart"/>
            <w:r>
              <w:rPr>
                <w:rFonts w:ascii="Bookman Old Style" w:hAnsi="Bookman Old Style"/>
                <w:b/>
                <w:color w:val="44546A" w:themeColor="text2"/>
                <w:lang w:val="en-US"/>
              </w:rPr>
              <w:t>Moduls</w:t>
            </w:r>
            <w:proofErr w:type="spellEnd"/>
          </w:p>
        </w:tc>
      </w:tr>
      <w:tr w:rsidR="003209EB" w:rsidRPr="00841B00" w14:paraId="104A64CE"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40FA0133" w14:textId="77777777" w:rsidR="003209EB" w:rsidRPr="00841B00" w:rsidRDefault="003209EB" w:rsidP="003209EB">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513A59FB" w14:textId="3A2145CB" w:rsidR="003209EB" w:rsidRPr="009101ED" w:rsidRDefault="003209EB" w:rsidP="003209EB">
            <w:pPr>
              <w:jc w:val="both"/>
              <w:rPr>
                <w:rFonts w:ascii="Bookman Old Style" w:eastAsia="Bookman Old Style" w:hAnsi="Bookman Old Style" w:cs="Bookman Old Style"/>
              </w:rPr>
            </w:pPr>
            <w:r>
              <w:rPr>
                <w:rFonts w:ascii="Bookman Old Style" w:eastAsia="Bookman Old Style" w:hAnsi="Bookman Old Style" w:cs="Bookman Old Style"/>
                <w:color w:val="000000"/>
              </w:rPr>
              <w:t>Ketelitian mengidentifikasi masa berlaku dokumen moda transportasi seperti KIR, Surat jalan, Tanda pengenal supir yang masih aktif</w:t>
            </w:r>
            <w:r w:rsidRPr="009101ED">
              <w:rPr>
                <w:rFonts w:ascii="Bookman Old Style" w:eastAsia="Bookman Old Style" w:hAnsi="Bookman Old Style" w:cs="Bookman Old Style"/>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69AC641" w14:textId="77777777" w:rsidR="003209EB" w:rsidRPr="002A1CD9" w:rsidRDefault="003209EB" w:rsidP="003209EB">
            <w:pPr>
              <w:jc w:val="both"/>
              <w:rPr>
                <w:rFonts w:ascii="Bookman Old Style" w:hAnsi="Bookman Old Style"/>
                <w:b/>
                <w:bCs/>
                <w:color w:val="44546A" w:themeColor="text2"/>
                <w:lang w:val="en-US"/>
              </w:rPr>
            </w:pPr>
            <w:r w:rsidRPr="002A1CD9">
              <w:rPr>
                <w:rFonts w:ascii="Bookman Old Style" w:hAnsi="Bookman Old Style"/>
                <w:b/>
                <w:bCs/>
                <w:color w:val="44546A" w:themeColor="text2"/>
                <w:lang w:val="en-US"/>
              </w:rPr>
              <w:t>BK-P1</w:t>
            </w:r>
          </w:p>
          <w:p w14:paraId="3AB47DCF" w14:textId="2227BF4D" w:rsidR="003209EB" w:rsidRPr="006A69A0" w:rsidRDefault="003209EB" w:rsidP="003209EB">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Pengatahuan</w:t>
            </w:r>
            <w:proofErr w:type="spellEnd"/>
            <w:r w:rsidRPr="005D1ABF">
              <w:rPr>
                <w:rFonts w:ascii="Bookman Old Style" w:hAnsi="Bookman Old Style"/>
                <w:color w:val="44546A" w:themeColor="text2"/>
                <w:lang w:val="en-US"/>
              </w:rPr>
              <w:t xml:space="preserve"> </w:t>
            </w:r>
            <w:proofErr w:type="spellStart"/>
            <w:r w:rsidRPr="005D1ABF">
              <w:rPr>
                <w:rFonts w:ascii="Bookman Old Style" w:hAnsi="Bookman Old Style"/>
                <w:color w:val="44546A" w:themeColor="text2"/>
                <w:lang w:val="en-US"/>
              </w:rPr>
              <w:t>Faktual</w:t>
            </w:r>
            <w:proofErr w:type="spellEnd"/>
            <w:r>
              <w:rPr>
                <w:rFonts w:ascii="Bookman Old Style" w:hAnsi="Bookman Old Style"/>
                <w:b/>
                <w:bCs/>
                <w:color w:val="44546A" w:themeColor="text2"/>
                <w:lang w:val="en-US"/>
              </w:rPr>
              <w:t xml:space="preserve"> </w:t>
            </w:r>
            <w:proofErr w:type="spellStart"/>
            <w:r>
              <w:rPr>
                <w:rFonts w:ascii="Bookman Old Style" w:eastAsia="Bookman Old Style" w:hAnsi="Bookman Old Style" w:cs="Bookman Old Style"/>
                <w:color w:val="44546A" w:themeColor="text2"/>
                <w:lang w:val="en-US"/>
              </w:rPr>
              <w:t>persyaratan</w:t>
            </w:r>
            <w:proofErr w:type="spellEnd"/>
            <w:r>
              <w:rPr>
                <w:rFonts w:ascii="Bookman Old Style" w:eastAsia="Bookman Old Style" w:hAnsi="Bookman Old Style" w:cs="Bookman Old Style"/>
                <w:color w:val="44546A" w:themeColor="text2"/>
                <w:lang w:val="en-US"/>
              </w:rPr>
              <w:t xml:space="preserve"> </w:t>
            </w:r>
            <w:proofErr w:type="spellStart"/>
            <w:proofErr w:type="gramStart"/>
            <w:r>
              <w:rPr>
                <w:rFonts w:ascii="Bookman Old Style" w:eastAsia="Bookman Old Style" w:hAnsi="Bookman Old Style" w:cs="Bookman Old Style"/>
                <w:color w:val="44546A" w:themeColor="text2"/>
                <w:lang w:val="en-US"/>
              </w:rPr>
              <w:t>dokumen</w:t>
            </w:r>
            <w:proofErr w:type="spellEnd"/>
            <w:r>
              <w:rPr>
                <w:rFonts w:ascii="Bookman Old Style" w:eastAsia="Bookman Old Style" w:hAnsi="Bookman Old Style" w:cs="Bookman Old Style"/>
                <w:color w:val="44546A" w:themeColor="text2"/>
                <w:lang w:val="en-US"/>
              </w:rPr>
              <w:t xml:space="preserve">  </w:t>
            </w:r>
            <w:proofErr w:type="spellStart"/>
            <w:r>
              <w:rPr>
                <w:rFonts w:ascii="Bookman Old Style" w:eastAsia="Bookman Old Style" w:hAnsi="Bookman Old Style" w:cs="Bookman Old Style"/>
                <w:color w:val="44546A" w:themeColor="text2"/>
                <w:lang w:val="en-US"/>
              </w:rPr>
              <w:t>transportasi</w:t>
            </w:r>
            <w:proofErr w:type="spellEnd"/>
            <w:proofErr w:type="gramEnd"/>
          </w:p>
          <w:p w14:paraId="394B5201" w14:textId="77777777" w:rsidR="003209EB" w:rsidRPr="0068071B" w:rsidRDefault="003209EB" w:rsidP="003209EB">
            <w:pPr>
              <w:jc w:val="both"/>
              <w:rPr>
                <w:rFonts w:ascii="Bookman Old Style" w:hAnsi="Bookman Old Style"/>
                <w:i/>
                <w:color w:val="FF0000"/>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995C81B" w14:textId="77777777" w:rsidR="003209EB" w:rsidRDefault="003209EB" w:rsidP="003209EB">
            <w:pPr>
              <w:jc w:val="center"/>
              <w:rPr>
                <w:rFonts w:ascii="Bookman Old Style" w:hAnsi="Bookman Old Style"/>
                <w:color w:val="44546A" w:themeColor="text2"/>
                <w:lang w:val="en-US"/>
              </w:rPr>
            </w:pPr>
            <w:r w:rsidRPr="00841B00">
              <w:rPr>
                <w:rFonts w:ascii="Bookman Old Style" w:hAnsi="Bookman Old Style"/>
                <w:color w:val="44546A" w:themeColor="text2"/>
                <w:lang w:val="en-US"/>
              </w:rPr>
              <w:t>2</w:t>
            </w:r>
          </w:p>
          <w:p w14:paraId="222A8230" w14:textId="77777777" w:rsidR="003209EB" w:rsidRDefault="003209EB" w:rsidP="003209EB">
            <w:pPr>
              <w:jc w:val="center"/>
              <w:rPr>
                <w:rFonts w:ascii="Bookman Old Style" w:hAnsi="Bookman Old Style"/>
                <w:color w:val="44546A" w:themeColor="text2"/>
                <w:lang w:val="en-US"/>
              </w:rPr>
            </w:pPr>
          </w:p>
          <w:p w14:paraId="53D11EC3" w14:textId="77777777" w:rsidR="003209EB" w:rsidRDefault="003209EB" w:rsidP="003209EB">
            <w:pPr>
              <w:jc w:val="center"/>
              <w:rPr>
                <w:rFonts w:ascii="Bookman Old Style" w:hAnsi="Bookman Old Style"/>
                <w:color w:val="44546A" w:themeColor="text2"/>
                <w:lang w:val="en-US"/>
              </w:rPr>
            </w:pPr>
          </w:p>
          <w:p w14:paraId="189608F1" w14:textId="77777777" w:rsidR="003209EB" w:rsidRPr="00841B00" w:rsidRDefault="003209EB" w:rsidP="003209EB">
            <w:pPr>
              <w:rPr>
                <w:rFonts w:ascii="Bookman Old Style" w:hAnsi="Bookman Old Style"/>
                <w:color w:val="44546A" w:themeColor="text2"/>
                <w:lang w:val="en-US"/>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34452063" w14:textId="77777777" w:rsidR="003209EB" w:rsidRDefault="003209EB" w:rsidP="003209EB">
            <w:pPr>
              <w:jc w:val="center"/>
              <w:rPr>
                <w:rFonts w:ascii="Bookman Old Style" w:hAnsi="Bookman Old Style"/>
                <w:color w:val="44546A" w:themeColor="text2"/>
                <w:lang w:val="en-US"/>
              </w:rPr>
            </w:pPr>
          </w:p>
          <w:p w14:paraId="038D5E57" w14:textId="77777777" w:rsidR="003209EB" w:rsidRDefault="003209EB" w:rsidP="003209EB">
            <w:pPr>
              <w:jc w:val="center"/>
              <w:rPr>
                <w:rFonts w:ascii="Bookman Old Style" w:hAnsi="Bookman Old Style"/>
                <w:color w:val="44546A" w:themeColor="text2"/>
                <w:lang w:val="en-US"/>
              </w:rPr>
            </w:pPr>
          </w:p>
          <w:p w14:paraId="4EE1C0D2" w14:textId="5AF852CD" w:rsidR="003209EB" w:rsidRDefault="003209EB" w:rsidP="003209EB">
            <w:pPr>
              <w:jc w:val="center"/>
              <w:rPr>
                <w:rFonts w:ascii="Bookman Old Style" w:hAnsi="Bookman Old Style"/>
                <w:color w:val="44546A" w:themeColor="text2"/>
                <w:lang w:val="en-US"/>
              </w:rPr>
            </w:pPr>
            <w:r>
              <w:rPr>
                <w:rFonts w:ascii="Bookman Old Style" w:hAnsi="Bookman Old Style"/>
                <w:color w:val="44546A" w:themeColor="text2"/>
                <w:lang w:val="en-US"/>
              </w:rPr>
              <w:t>30 Jam</w:t>
            </w:r>
          </w:p>
          <w:p w14:paraId="45AF05C4" w14:textId="77777777" w:rsidR="003209EB" w:rsidRDefault="003209EB" w:rsidP="003209EB">
            <w:pPr>
              <w:jc w:val="center"/>
              <w:rPr>
                <w:rFonts w:ascii="Bookman Old Style" w:hAnsi="Bookman Old Style"/>
                <w:color w:val="44546A" w:themeColor="text2"/>
                <w:lang w:val="en-US"/>
              </w:rPr>
            </w:pPr>
          </w:p>
          <w:p w14:paraId="667D02FF" w14:textId="77777777" w:rsidR="003209EB" w:rsidRDefault="003209EB" w:rsidP="003209EB">
            <w:pPr>
              <w:jc w:val="center"/>
              <w:rPr>
                <w:rFonts w:ascii="Bookman Old Style" w:hAnsi="Bookman Old Style"/>
                <w:color w:val="44546A" w:themeColor="text2"/>
                <w:lang w:val="en-US"/>
              </w:rPr>
            </w:pPr>
          </w:p>
          <w:p w14:paraId="64E8E5D3" w14:textId="77777777" w:rsidR="003209EB" w:rsidRDefault="003209EB" w:rsidP="003209EB">
            <w:pPr>
              <w:rPr>
                <w:rFonts w:ascii="Bookman Old Style" w:hAnsi="Bookman Old Style"/>
                <w:color w:val="44546A" w:themeColor="text2"/>
                <w:lang w:val="en-US"/>
              </w:rPr>
            </w:pPr>
          </w:p>
        </w:tc>
        <w:tc>
          <w:tcPr>
            <w:tcW w:w="1237" w:type="dxa"/>
            <w:tcBorders>
              <w:top w:val="single" w:sz="4" w:space="0" w:color="000000"/>
              <w:left w:val="single" w:sz="4" w:space="0" w:color="000000"/>
              <w:bottom w:val="single" w:sz="4" w:space="0" w:color="000000"/>
              <w:right w:val="single" w:sz="4" w:space="0" w:color="000000"/>
            </w:tcBorders>
          </w:tcPr>
          <w:p w14:paraId="506F41E1" w14:textId="77777777" w:rsidR="003209EB" w:rsidRDefault="003209EB" w:rsidP="003209EB">
            <w:pPr>
              <w:pStyle w:val="ListParagraph"/>
              <w:ind w:left="152"/>
              <w:rPr>
                <w:rFonts w:ascii="Bookman Old Style" w:hAnsi="Bookman Old Style"/>
                <w:color w:val="44546A" w:themeColor="text2"/>
              </w:rPr>
            </w:pPr>
          </w:p>
          <w:p w14:paraId="308B572D" w14:textId="77777777" w:rsidR="003209EB" w:rsidRDefault="003209EB" w:rsidP="003209EB">
            <w:pPr>
              <w:pStyle w:val="ListParagraph"/>
              <w:ind w:left="152"/>
              <w:rPr>
                <w:rFonts w:ascii="Bookman Old Style" w:hAnsi="Bookman Old Style"/>
                <w:color w:val="44546A" w:themeColor="text2"/>
              </w:rPr>
            </w:pPr>
          </w:p>
          <w:p w14:paraId="55C5ACCA" w14:textId="0BB68ACE" w:rsidR="003209EB" w:rsidRDefault="003209EB" w:rsidP="003209EB">
            <w:pPr>
              <w:pStyle w:val="ListParagraph"/>
              <w:ind w:left="152"/>
              <w:rPr>
                <w:rFonts w:ascii="Bookman Old Style" w:hAnsi="Bookman Old Style"/>
                <w:color w:val="44546A" w:themeColor="text2"/>
              </w:rPr>
            </w:pPr>
            <w:r>
              <w:rPr>
                <w:rFonts w:ascii="Bookman Old Style" w:hAnsi="Bookman Old Style"/>
                <w:color w:val="44546A" w:themeColor="text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6BC3FC" w14:textId="16F64281" w:rsidR="003209EB" w:rsidRPr="002A1CD9" w:rsidRDefault="003209EB" w:rsidP="003209EB">
            <w:pPr>
              <w:rPr>
                <w:rFonts w:ascii="Bookman Old Style" w:hAnsi="Bookman Old Style"/>
                <w:b/>
                <w:color w:val="44546A" w:themeColor="text2"/>
                <w:lang w:val="en-US"/>
              </w:rPr>
            </w:pPr>
            <w:r>
              <w:rPr>
                <w:rFonts w:ascii="Bookman Old Style" w:hAnsi="Bookman Old Style"/>
                <w:b/>
                <w:color w:val="44546A" w:themeColor="text2"/>
                <w:lang w:val="en-US"/>
              </w:rPr>
              <w:t xml:space="preserve">ALFI </w:t>
            </w:r>
            <w:proofErr w:type="spellStart"/>
            <w:r>
              <w:rPr>
                <w:rFonts w:ascii="Bookman Old Style" w:hAnsi="Bookman Old Style"/>
                <w:b/>
                <w:color w:val="44546A" w:themeColor="text2"/>
                <w:lang w:val="en-US"/>
              </w:rPr>
              <w:t>Institut</w:t>
            </w:r>
            <w:proofErr w:type="spellEnd"/>
            <w:r>
              <w:rPr>
                <w:rFonts w:ascii="Bookman Old Style" w:hAnsi="Bookman Old Style"/>
                <w:b/>
                <w:color w:val="44546A" w:themeColor="text2"/>
                <w:lang w:val="en-US"/>
              </w:rPr>
              <w:t xml:space="preserve"> </w:t>
            </w:r>
            <w:proofErr w:type="spellStart"/>
            <w:r>
              <w:rPr>
                <w:rFonts w:ascii="Bookman Old Style" w:hAnsi="Bookman Old Style"/>
                <w:b/>
                <w:color w:val="44546A" w:themeColor="text2"/>
                <w:lang w:val="en-US"/>
              </w:rPr>
              <w:t>Moduls</w:t>
            </w:r>
            <w:proofErr w:type="spellEnd"/>
          </w:p>
        </w:tc>
      </w:tr>
    </w:tbl>
    <w:p w14:paraId="44F5C398" w14:textId="77777777" w:rsidR="003A4E89" w:rsidRPr="005F4577" w:rsidRDefault="003A4E89" w:rsidP="005F4577"/>
    <w:p w14:paraId="6034AD6C" w14:textId="2B459CB4" w:rsidR="005F4577" w:rsidRDefault="005F4577" w:rsidP="005F4577"/>
    <w:p w14:paraId="28996EBF" w14:textId="77777777" w:rsidR="00DA11E5" w:rsidRDefault="00DA11E5" w:rsidP="005F4577"/>
    <w:p w14:paraId="2DD0FC59" w14:textId="77777777" w:rsidR="00F843CE" w:rsidRPr="001C6EE2" w:rsidRDefault="00F843CE" w:rsidP="00F843CE">
      <w:pPr>
        <w:rPr>
          <w:rFonts w:ascii="Bookman Old Style" w:hAnsi="Bookman Old Style"/>
          <w:color w:val="000000"/>
          <w:lang w:val="en-US"/>
        </w:rPr>
      </w:pPr>
      <w:r w:rsidRPr="005F4577">
        <w:rPr>
          <w:rFonts w:ascii="Bookman Old Style" w:hAnsi="Bookman Old Style"/>
          <w:color w:val="000000"/>
        </w:rPr>
        <w:lastRenderedPageBreak/>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 </w:t>
      </w:r>
      <w:r>
        <w:rPr>
          <w:rFonts w:ascii="Bookman Old Style" w:eastAsia="Bookman Old Style" w:hAnsi="Bookman Old Style" w:cs="Bookman Old Style"/>
          <w:color w:val="000000"/>
        </w:rPr>
        <w:t>Mengorganisasikan proses pemuatan barang ekspor dan impor</w:t>
      </w:r>
    </w:p>
    <w:p w14:paraId="1DA2181E" w14:textId="1BDCA2A8" w:rsidR="00F843CE" w:rsidRDefault="00F843CE" w:rsidP="00F843CE">
      <w:pPr>
        <w:rPr>
          <w:rFonts w:ascii="Bookman Old Style" w:eastAsia="Bookman Old Style" w:hAnsi="Bookman Old Style" w:cs="Bookman Old Style"/>
          <w:color w:val="000000"/>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3.3. </w:t>
      </w:r>
      <w:r>
        <w:rPr>
          <w:rFonts w:ascii="Bookman Old Style" w:eastAsia="Bookman Old Style" w:hAnsi="Bookman Old Style" w:cs="Bookman Old Style"/>
          <w:color w:val="000000"/>
        </w:rPr>
        <w:t xml:space="preserve">Melakukan </w:t>
      </w:r>
      <w:r>
        <w:rPr>
          <w:rFonts w:ascii="Bookman Old Style" w:eastAsia="Bookman Old Style" w:hAnsi="Bookman Old Style" w:cs="Bookman Old Style"/>
          <w:i/>
          <w:color w:val="000000"/>
        </w:rPr>
        <w:t>stuffing</w:t>
      </w:r>
      <w:r>
        <w:rPr>
          <w:rFonts w:ascii="Bookman Old Style" w:eastAsia="Bookman Old Style" w:hAnsi="Bookman Old Style" w:cs="Bookman Old Style"/>
          <w:color w:val="000000"/>
        </w:rPr>
        <w:t xml:space="preserve"> barang ekspor di gudang konsolidasi  </w:t>
      </w:r>
    </w:p>
    <w:p w14:paraId="46A919EC" w14:textId="77777777" w:rsidR="00F843CE" w:rsidRDefault="00F843CE" w:rsidP="00F843CE">
      <w:pPr>
        <w:rPr>
          <w:rFonts w:ascii="Bookman Old Style" w:hAnsi="Bookman Old Style"/>
          <w:color w:val="000000"/>
        </w:rPr>
      </w:pPr>
    </w:p>
    <w:tbl>
      <w:tblPr>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547"/>
        <w:gridCol w:w="3686"/>
        <w:gridCol w:w="1275"/>
        <w:gridCol w:w="1173"/>
        <w:gridCol w:w="1237"/>
        <w:gridCol w:w="2268"/>
      </w:tblGrid>
      <w:tr w:rsidR="00F843CE" w:rsidRPr="005C3D3A" w14:paraId="25DDE52E"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6E83EB7F" w14:textId="77777777" w:rsidR="00F843CE" w:rsidRPr="005C3D3A" w:rsidRDefault="00F843CE" w:rsidP="009332CE">
            <w:pPr>
              <w:jc w:val="center"/>
              <w:rPr>
                <w:rFonts w:ascii="Bookman Old Style" w:hAnsi="Bookman Old Style"/>
                <w:b/>
                <w:lang w:val="en-US"/>
              </w:rPr>
            </w:pPr>
            <w:r w:rsidRPr="005C3D3A">
              <w:rPr>
                <w:rFonts w:ascii="Bookman Old Style" w:hAnsi="Bookman Old Style"/>
                <w:b/>
                <w:lang w:val="en-US"/>
              </w:rPr>
              <w:t>No</w:t>
            </w: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55EE549B" w14:textId="77777777" w:rsidR="00F843CE" w:rsidRPr="005C3D3A" w:rsidRDefault="00F843CE" w:rsidP="009332CE">
            <w:pPr>
              <w:jc w:val="center"/>
              <w:rPr>
                <w:rFonts w:ascii="Bookman Old Style" w:hAnsi="Bookman Old Style"/>
                <w:b/>
                <w:lang w:val="en-US"/>
              </w:rPr>
            </w:pPr>
            <w:proofErr w:type="spellStart"/>
            <w:r w:rsidRPr="005C3D3A">
              <w:rPr>
                <w:rFonts w:ascii="Bookman Old Style" w:hAnsi="Bookman Old Style"/>
                <w:b/>
                <w:lang w:val="en-US"/>
              </w:rPr>
              <w:t>Indikator</w:t>
            </w:r>
            <w:proofErr w:type="spellEnd"/>
            <w:r w:rsidRPr="005C3D3A">
              <w:rPr>
                <w:rFonts w:ascii="Bookman Old Style" w:hAnsi="Bookman Old Style"/>
                <w:b/>
                <w:lang w:val="en-US"/>
              </w:rPr>
              <w:t xml:space="preserve"> </w:t>
            </w:r>
            <w:proofErr w:type="spellStart"/>
            <w:r w:rsidRPr="005C3D3A">
              <w:rPr>
                <w:rFonts w:ascii="Bookman Old Style" w:hAnsi="Bookman Old Style"/>
                <w:b/>
                <w:lang w:val="en-US"/>
              </w:rPr>
              <w:t>Kelulusan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3330A6AF" w14:textId="77777777" w:rsidR="00F843CE" w:rsidRPr="005C3D3A" w:rsidRDefault="00F843CE" w:rsidP="009332CE">
            <w:pPr>
              <w:jc w:val="center"/>
              <w:rPr>
                <w:rFonts w:ascii="Bookman Old Style" w:hAnsi="Bookman Old Style"/>
                <w:b/>
                <w:lang w:val="en-US"/>
              </w:rPr>
            </w:pPr>
            <w:r w:rsidRPr="005C3D3A">
              <w:rPr>
                <w:rFonts w:ascii="Bookman Old Style" w:hAnsi="Bookman Old Style"/>
                <w:b/>
                <w:lang w:val="en-US"/>
              </w:rPr>
              <w:t>Bahan Kajian</w:t>
            </w: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hideMark/>
          </w:tcPr>
          <w:p w14:paraId="6C776263" w14:textId="77777777" w:rsidR="00F843CE" w:rsidRPr="005C3D3A" w:rsidRDefault="00F843CE" w:rsidP="009332CE">
            <w:pPr>
              <w:jc w:val="center"/>
              <w:rPr>
                <w:rFonts w:ascii="Bookman Old Style" w:hAnsi="Bookman Old Style"/>
                <w:b/>
                <w:lang w:val="en-US"/>
              </w:rPr>
            </w:pPr>
            <w:proofErr w:type="spellStart"/>
            <w:r w:rsidRPr="005C3D3A">
              <w:rPr>
                <w:rFonts w:ascii="Bookman Old Style" w:hAnsi="Bookman Old Style"/>
                <w:b/>
                <w:lang w:val="en-US"/>
              </w:rPr>
              <w:t>Bobot</w:t>
            </w:r>
            <w:proofErr w:type="spellEnd"/>
            <w:r w:rsidRPr="005C3D3A">
              <w:rPr>
                <w:rFonts w:ascii="Bookman Old Style" w:hAnsi="Bookman Old Style"/>
                <w:b/>
                <w:lang w:val="en-US"/>
              </w:rPr>
              <w:t xml:space="preserve"> </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C5E0B3"/>
            <w:vAlign w:val="center"/>
            <w:hideMark/>
          </w:tcPr>
          <w:p w14:paraId="3B064F80" w14:textId="77777777" w:rsidR="00F843CE" w:rsidRPr="005C3D3A" w:rsidRDefault="00F843CE" w:rsidP="009332CE">
            <w:pPr>
              <w:jc w:val="center"/>
              <w:rPr>
                <w:rFonts w:ascii="Bookman Old Style" w:hAnsi="Bookman Old Style"/>
                <w:b/>
                <w:lang w:val="en-US"/>
              </w:rPr>
            </w:pPr>
            <w:proofErr w:type="spellStart"/>
            <w:r w:rsidRPr="005C3D3A">
              <w:rPr>
                <w:rFonts w:ascii="Bookman Old Style" w:hAnsi="Bookman Old Style"/>
                <w:b/>
                <w:lang w:val="en-US"/>
              </w:rPr>
              <w:t>Durasi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C24ABC0" w14:textId="77777777" w:rsidR="00F843CE" w:rsidRPr="005C3D3A" w:rsidRDefault="00F843CE" w:rsidP="009332CE">
            <w:pPr>
              <w:jc w:val="center"/>
              <w:rPr>
                <w:rFonts w:ascii="Bookman Old Style" w:hAnsi="Bookman Old Style"/>
                <w:b/>
                <w:lang w:val="en-US"/>
              </w:rPr>
            </w:pPr>
            <w:r w:rsidRPr="005C3D3A">
              <w:rPr>
                <w:rFonts w:ascii="Bookman Old Style" w:hAnsi="Bookman Old Style"/>
                <w:b/>
                <w:lang w:val="en-US"/>
              </w:rPr>
              <w:t xml:space="preserve">Modul </w:t>
            </w:r>
          </w:p>
        </w:tc>
      </w:tr>
      <w:tr w:rsidR="00F843CE" w:rsidRPr="005C3D3A" w14:paraId="7BCFAD1D"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4CADD613" w14:textId="77777777" w:rsidR="00F843CE" w:rsidRPr="005C3D3A" w:rsidRDefault="00F843CE" w:rsidP="009332CE">
            <w:pPr>
              <w:jc w:val="center"/>
              <w:rPr>
                <w:rFonts w:ascii="Bookman Old Style" w:hAnsi="Bookman Old Style"/>
                <w:b/>
                <w:lang w:val="en-US"/>
              </w:rPr>
            </w:pP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43FA71DE" w14:textId="77777777" w:rsidR="00F843CE" w:rsidRPr="005C3D3A" w:rsidRDefault="00F843CE" w:rsidP="009332CE">
            <w:pPr>
              <w:jc w:val="center"/>
              <w:rPr>
                <w:rFonts w:ascii="Bookman Old Style" w:hAnsi="Bookman Old Style"/>
                <w:b/>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9EF18C1" w14:textId="77777777" w:rsidR="00F843CE" w:rsidRPr="005C3D3A" w:rsidRDefault="00F843CE" w:rsidP="009332CE">
            <w:pPr>
              <w:jc w:val="center"/>
              <w:rPr>
                <w:rFonts w:ascii="Bookman Old Style" w:hAnsi="Bookman Old Style"/>
                <w:b/>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tcPr>
          <w:p w14:paraId="64958C69" w14:textId="77777777" w:rsidR="00F843CE" w:rsidRPr="005C3D3A" w:rsidRDefault="00F843CE" w:rsidP="009332CE">
            <w:pPr>
              <w:jc w:val="center"/>
              <w:rPr>
                <w:rFonts w:ascii="Bookman Old Style" w:hAnsi="Bookman Old Style"/>
                <w:b/>
                <w:lang w:val="en-US"/>
              </w:rPr>
            </w:pPr>
          </w:p>
        </w:tc>
        <w:tc>
          <w:tcPr>
            <w:tcW w:w="1173" w:type="dxa"/>
            <w:tcBorders>
              <w:top w:val="single" w:sz="4" w:space="0" w:color="000000"/>
              <w:left w:val="single" w:sz="4" w:space="0" w:color="auto"/>
              <w:bottom w:val="single" w:sz="4" w:space="0" w:color="000000"/>
              <w:right w:val="single" w:sz="4" w:space="0" w:color="auto"/>
            </w:tcBorders>
            <w:shd w:val="clear" w:color="auto" w:fill="C5E0B3"/>
            <w:vAlign w:val="center"/>
          </w:tcPr>
          <w:p w14:paraId="5838925A" w14:textId="77777777" w:rsidR="00F843CE" w:rsidRPr="005C3D3A" w:rsidRDefault="00F843CE" w:rsidP="009332CE">
            <w:pPr>
              <w:jc w:val="center"/>
              <w:rPr>
                <w:rFonts w:ascii="Bookman Old Style" w:hAnsi="Bookman Old Style"/>
                <w:b/>
                <w:lang w:val="en-US"/>
              </w:rPr>
            </w:pPr>
            <w:r>
              <w:rPr>
                <w:rFonts w:ascii="Bookman Old Style" w:hAnsi="Bookman Old Style"/>
                <w:b/>
                <w:lang w:val="en-US"/>
              </w:rPr>
              <w:t>Teori</w:t>
            </w:r>
          </w:p>
        </w:tc>
        <w:tc>
          <w:tcPr>
            <w:tcW w:w="1237" w:type="dxa"/>
            <w:tcBorders>
              <w:top w:val="single" w:sz="4" w:space="0" w:color="000000"/>
              <w:left w:val="single" w:sz="4" w:space="0" w:color="auto"/>
              <w:bottom w:val="single" w:sz="4" w:space="0" w:color="000000"/>
              <w:right w:val="single" w:sz="4" w:space="0" w:color="auto"/>
            </w:tcBorders>
            <w:shd w:val="clear" w:color="auto" w:fill="C5E0B3"/>
          </w:tcPr>
          <w:p w14:paraId="0D536A5A" w14:textId="77777777" w:rsidR="00F843CE" w:rsidRPr="005C3D3A" w:rsidRDefault="00F843CE" w:rsidP="009332CE">
            <w:pPr>
              <w:jc w:val="center"/>
              <w:rPr>
                <w:rFonts w:ascii="Bookman Old Style" w:hAnsi="Bookman Old Style"/>
                <w:b/>
                <w:lang w:val="en-US"/>
              </w:rPr>
            </w:pPr>
            <w:proofErr w:type="spellStart"/>
            <w:r>
              <w:rPr>
                <w:rFonts w:ascii="Bookman Old Style" w:hAnsi="Bookman Old Style"/>
                <w:b/>
                <w:lang w:val="en-US"/>
              </w:rPr>
              <w:t>Praktik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5423C880" w14:textId="77777777" w:rsidR="00F843CE" w:rsidRPr="005C3D3A" w:rsidRDefault="00F843CE" w:rsidP="009332CE">
            <w:pPr>
              <w:jc w:val="center"/>
              <w:rPr>
                <w:rFonts w:ascii="Bookman Old Style" w:hAnsi="Bookman Old Style"/>
                <w:b/>
                <w:lang w:val="en-US"/>
              </w:rPr>
            </w:pPr>
          </w:p>
        </w:tc>
      </w:tr>
      <w:tr w:rsidR="00F843CE" w:rsidRPr="00841B00" w14:paraId="6C5C6BA2"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93130D6" w14:textId="77777777" w:rsidR="00F843CE" w:rsidRDefault="00F843CE" w:rsidP="009332CE">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209E3BCB" w14:textId="77777777" w:rsidR="00F843CE" w:rsidRDefault="00F843CE" w:rsidP="00F843CE">
            <w:pPr>
              <w:tabs>
                <w:tab w:val="left" w:pos="719"/>
              </w:tabs>
              <w:spacing w:line="276"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Ketepatan melakukan muat barang ekspor ke dalam container di Gudang konsolidasi</w:t>
            </w:r>
          </w:p>
          <w:p w14:paraId="1F2B72F6" w14:textId="1BDDA20B" w:rsidR="00F843CE" w:rsidRPr="009101ED" w:rsidRDefault="00F843CE" w:rsidP="009332CE">
            <w:pPr>
              <w:jc w:val="both"/>
              <w:rPr>
                <w:rFonts w:ascii="Bookman Old Style" w:eastAsia="Bookman Old Style" w:hAnsi="Bookman Old Style" w:cs="Bookman Old Style"/>
                <w:color w:val="000000"/>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0E60C73" w14:textId="77777777" w:rsidR="00F843CE" w:rsidRPr="00841B00" w:rsidRDefault="00F843CE" w:rsidP="009332CE">
            <w:pPr>
              <w:jc w:val="both"/>
              <w:rPr>
                <w:rFonts w:ascii="Bookman Old Style" w:hAnsi="Bookman Old Style"/>
                <w:b/>
                <w:bCs/>
                <w:color w:val="44546A" w:themeColor="text2"/>
                <w:lang w:val="en-US"/>
              </w:rPr>
            </w:pPr>
            <w:r w:rsidRPr="00841B00">
              <w:rPr>
                <w:rFonts w:ascii="Bookman Old Style" w:hAnsi="Bookman Old Style"/>
                <w:b/>
                <w:bCs/>
                <w:color w:val="44546A" w:themeColor="text2"/>
                <w:lang w:val="en-US"/>
              </w:rPr>
              <w:t>BK-K</w:t>
            </w:r>
            <w:r>
              <w:rPr>
                <w:rFonts w:ascii="Bookman Old Style" w:hAnsi="Bookman Old Style"/>
                <w:b/>
                <w:bCs/>
                <w:color w:val="44546A" w:themeColor="text2"/>
                <w:lang w:val="en-US"/>
              </w:rPr>
              <w:t>1</w:t>
            </w:r>
          </w:p>
          <w:p w14:paraId="747883BF" w14:textId="75BDC389" w:rsidR="00F843CE" w:rsidRPr="00841B00" w:rsidRDefault="00F843CE" w:rsidP="009332CE">
            <w:pPr>
              <w:jc w:val="both"/>
              <w:rPr>
                <w:rFonts w:ascii="Bookman Old Style" w:hAnsi="Bookman Old Style"/>
                <w:b/>
                <w:bCs/>
                <w:color w:val="44546A" w:themeColor="text2"/>
                <w:lang w:val="en-US"/>
              </w:rPr>
            </w:pPr>
            <w:r>
              <w:rPr>
                <w:rFonts w:ascii="Bookman Old Style" w:hAnsi="Bookman Old Style"/>
                <w:color w:val="44546A" w:themeColor="text2"/>
                <w:lang w:val="en-US"/>
              </w:rPr>
              <w:t>Prose</w:t>
            </w:r>
            <w:r w:rsidR="0029064C">
              <w:rPr>
                <w:rFonts w:ascii="Bookman Old Style" w:hAnsi="Bookman Old Style"/>
                <w:color w:val="44546A" w:themeColor="text2"/>
                <w:lang w:val="en-US"/>
              </w:rPr>
              <w:t xml:space="preserve">s </w:t>
            </w:r>
            <w:proofErr w:type="spellStart"/>
            <w:r w:rsidR="0029064C">
              <w:rPr>
                <w:rFonts w:ascii="Bookman Old Style" w:hAnsi="Bookman Old Style"/>
                <w:color w:val="44546A" w:themeColor="text2"/>
                <w:lang w:val="en-US"/>
              </w:rPr>
              <w:t>bongka</w:t>
            </w:r>
            <w:r w:rsidR="00B90AB4">
              <w:rPr>
                <w:rFonts w:ascii="Bookman Old Style" w:hAnsi="Bookman Old Style"/>
                <w:color w:val="44546A" w:themeColor="text2"/>
                <w:lang w:val="en-US"/>
              </w:rPr>
              <w:t>r</w:t>
            </w:r>
            <w:proofErr w:type="spellEnd"/>
            <w:r w:rsidR="00B90AB4">
              <w:rPr>
                <w:rFonts w:ascii="Bookman Old Style" w:hAnsi="Bookman Old Style"/>
                <w:color w:val="44546A" w:themeColor="text2"/>
                <w:lang w:val="en-US"/>
              </w:rPr>
              <w:t xml:space="preserve"> </w:t>
            </w:r>
            <w:proofErr w:type="spellStart"/>
            <w:r w:rsidR="00B90AB4">
              <w:rPr>
                <w:rFonts w:ascii="Bookman Old Style" w:hAnsi="Bookman Old Style"/>
                <w:color w:val="44546A" w:themeColor="text2"/>
                <w:lang w:val="en-US"/>
              </w:rPr>
              <w:t>muat</w:t>
            </w:r>
            <w:proofErr w:type="spellEnd"/>
            <w:r w:rsidR="0029064C">
              <w:rPr>
                <w:rFonts w:ascii="Bookman Old Style" w:hAnsi="Bookman Old Style"/>
                <w:color w:val="44546A" w:themeColor="text2"/>
                <w:lang w:val="en-US"/>
              </w:rPr>
              <w:t xml:space="preserve"> </w:t>
            </w:r>
            <w:proofErr w:type="spellStart"/>
            <w:r w:rsidR="00B90AB4">
              <w:rPr>
                <w:rFonts w:ascii="Bookman Old Style" w:hAnsi="Bookman Old Style"/>
                <w:color w:val="44546A" w:themeColor="text2"/>
                <w:lang w:val="en-US"/>
              </w:rPr>
              <w:t>barang</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9E3BB55" w14:textId="77777777" w:rsidR="00DA11E5" w:rsidRDefault="00DA11E5" w:rsidP="009332CE">
            <w:pPr>
              <w:jc w:val="center"/>
              <w:rPr>
                <w:rFonts w:ascii="Bookman Old Style" w:hAnsi="Bookman Old Style"/>
                <w:color w:val="44546A" w:themeColor="text2"/>
                <w:lang w:val="en-US"/>
              </w:rPr>
            </w:pPr>
          </w:p>
          <w:p w14:paraId="3889618B" w14:textId="77777777" w:rsidR="00DA11E5" w:rsidRDefault="00DA11E5" w:rsidP="009332CE">
            <w:pPr>
              <w:jc w:val="center"/>
              <w:rPr>
                <w:rFonts w:ascii="Bookman Old Style" w:hAnsi="Bookman Old Style"/>
                <w:color w:val="44546A" w:themeColor="text2"/>
                <w:lang w:val="en-US"/>
              </w:rPr>
            </w:pPr>
          </w:p>
          <w:p w14:paraId="4E632CC6" w14:textId="50967EC0" w:rsidR="00F843CE" w:rsidRPr="00841B00" w:rsidRDefault="004663F2"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58CA0140" w14:textId="77777777" w:rsidR="00DA11E5" w:rsidRDefault="00DA11E5" w:rsidP="009332CE">
            <w:pPr>
              <w:jc w:val="center"/>
              <w:rPr>
                <w:rFonts w:ascii="Bookman Old Style" w:hAnsi="Bookman Old Style"/>
                <w:color w:val="44546A" w:themeColor="text2"/>
                <w:lang w:val="en-US"/>
              </w:rPr>
            </w:pPr>
          </w:p>
          <w:p w14:paraId="627CD5AF" w14:textId="77777777" w:rsidR="00DA11E5" w:rsidRDefault="00DA11E5" w:rsidP="009332CE">
            <w:pPr>
              <w:jc w:val="center"/>
              <w:rPr>
                <w:rFonts w:ascii="Bookman Old Style" w:hAnsi="Bookman Old Style"/>
                <w:color w:val="44546A" w:themeColor="text2"/>
                <w:lang w:val="en-US"/>
              </w:rPr>
            </w:pPr>
          </w:p>
          <w:p w14:paraId="4DB98178" w14:textId="589EE325" w:rsidR="00F843CE" w:rsidRDefault="004663F2" w:rsidP="009332CE">
            <w:pPr>
              <w:jc w:val="center"/>
              <w:rPr>
                <w:rFonts w:ascii="Bookman Old Style" w:hAnsi="Bookman Old Style"/>
                <w:color w:val="44546A" w:themeColor="text2"/>
                <w:lang w:val="en-US"/>
              </w:rPr>
            </w:pPr>
            <w:r>
              <w:rPr>
                <w:rFonts w:ascii="Bookman Old Style" w:hAnsi="Bookman Old Style"/>
                <w:color w:val="44546A" w:themeColor="text2"/>
                <w:lang w:val="en-US"/>
              </w:rPr>
              <w:t>1 Jam</w:t>
            </w:r>
          </w:p>
        </w:tc>
        <w:tc>
          <w:tcPr>
            <w:tcW w:w="1237" w:type="dxa"/>
            <w:tcBorders>
              <w:top w:val="single" w:sz="4" w:space="0" w:color="000000"/>
              <w:left w:val="single" w:sz="4" w:space="0" w:color="000000"/>
              <w:bottom w:val="single" w:sz="4" w:space="0" w:color="000000"/>
              <w:right w:val="single" w:sz="4" w:space="0" w:color="000000"/>
            </w:tcBorders>
          </w:tcPr>
          <w:p w14:paraId="32024307" w14:textId="77777777" w:rsidR="00DA11E5" w:rsidRDefault="00DA11E5" w:rsidP="009332CE">
            <w:pPr>
              <w:pStyle w:val="ListParagraph"/>
              <w:ind w:left="152"/>
              <w:jc w:val="center"/>
              <w:rPr>
                <w:rFonts w:ascii="Bookman Old Style" w:hAnsi="Bookman Old Style"/>
                <w:color w:val="44546A" w:themeColor="text2"/>
              </w:rPr>
            </w:pPr>
          </w:p>
          <w:p w14:paraId="6A9B1501" w14:textId="77777777" w:rsidR="00DA11E5" w:rsidRDefault="00DA11E5" w:rsidP="009332CE">
            <w:pPr>
              <w:pStyle w:val="ListParagraph"/>
              <w:ind w:left="152"/>
              <w:jc w:val="center"/>
              <w:rPr>
                <w:rFonts w:ascii="Bookman Old Style" w:hAnsi="Bookman Old Style"/>
                <w:color w:val="44546A" w:themeColor="text2"/>
              </w:rPr>
            </w:pPr>
          </w:p>
          <w:p w14:paraId="60A8B4C1" w14:textId="1BD2372A" w:rsidR="00F843CE" w:rsidRDefault="004663F2"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1 Jam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DB1BA6" w14:textId="77777777" w:rsidR="00DA11E5" w:rsidRDefault="00DA11E5" w:rsidP="009332CE">
            <w:pPr>
              <w:rPr>
                <w:rFonts w:ascii="Bookman Old Style" w:hAnsi="Bookman Old Style"/>
                <w:b/>
                <w:color w:val="44546A" w:themeColor="text2"/>
                <w:lang w:val="en-US"/>
              </w:rPr>
            </w:pPr>
          </w:p>
          <w:p w14:paraId="61119774" w14:textId="77777777" w:rsidR="00DA11E5" w:rsidRDefault="00DA11E5" w:rsidP="009332CE">
            <w:pPr>
              <w:rPr>
                <w:rFonts w:ascii="Bookman Old Style" w:hAnsi="Bookman Old Style"/>
                <w:b/>
                <w:color w:val="44546A" w:themeColor="text2"/>
                <w:lang w:val="en-US"/>
              </w:rPr>
            </w:pPr>
          </w:p>
          <w:p w14:paraId="432B39FD" w14:textId="08C0A1F3" w:rsidR="00F843CE" w:rsidRPr="002A1CD9" w:rsidRDefault="00113EA4" w:rsidP="009332CE">
            <w:pPr>
              <w:rPr>
                <w:rFonts w:ascii="Bookman Old Style" w:hAnsi="Bookman Old Style"/>
                <w:b/>
                <w:color w:val="44546A" w:themeColor="text2"/>
                <w:lang w:val="en-US"/>
              </w:rPr>
            </w:pPr>
            <w:r>
              <w:rPr>
                <w:rFonts w:ascii="Bookman Old Style" w:hAnsi="Bookman Old Style"/>
                <w:b/>
                <w:color w:val="44546A" w:themeColor="text2"/>
                <w:lang w:val="en-US"/>
              </w:rPr>
              <w:t xml:space="preserve">ALFI Institute </w:t>
            </w:r>
            <w:proofErr w:type="spellStart"/>
            <w:r>
              <w:rPr>
                <w:rFonts w:ascii="Bookman Old Style" w:hAnsi="Bookman Old Style"/>
                <w:b/>
                <w:color w:val="44546A" w:themeColor="text2"/>
                <w:lang w:val="en-US"/>
              </w:rPr>
              <w:t>Moduls</w:t>
            </w:r>
            <w:proofErr w:type="spellEnd"/>
          </w:p>
        </w:tc>
      </w:tr>
      <w:tr w:rsidR="00F843CE" w:rsidRPr="00841B00" w14:paraId="59AF73E5"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09A260E" w14:textId="77777777" w:rsidR="00F843CE" w:rsidRPr="00841B00" w:rsidRDefault="00F843CE"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24B2B8D6" w14:textId="790A9CD3" w:rsidR="00F843CE" w:rsidRPr="009101ED" w:rsidRDefault="00F843CE" w:rsidP="009332CE">
            <w:pPr>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Ketepatan mengetahui pintu </w:t>
            </w:r>
            <w:r>
              <w:rPr>
                <w:rFonts w:ascii="Bookman Old Style" w:eastAsia="Bookman Old Style" w:hAnsi="Bookman Old Style" w:cs="Bookman Old Style"/>
                <w:i/>
                <w:color w:val="000000"/>
              </w:rPr>
              <w:t>loading dock</w:t>
            </w:r>
            <w:r>
              <w:rPr>
                <w:rFonts w:ascii="Bookman Old Style" w:eastAsia="Bookman Old Style" w:hAnsi="Bookman Old Style" w:cs="Bookman Old Style"/>
                <w:color w:val="000000"/>
              </w:rPr>
              <w:t xml:space="preserve"> untuk proses pemuatan stuffing barang sesuai dengan </w:t>
            </w:r>
            <w:r>
              <w:rPr>
                <w:rFonts w:ascii="Bookman Old Style" w:eastAsia="Bookman Old Style" w:hAnsi="Bookman Old Style" w:cs="Bookman Old Style"/>
                <w:i/>
                <w:color w:val="000000"/>
              </w:rPr>
              <w:t>CP (container plan)</w:t>
            </w:r>
            <w:r>
              <w:rPr>
                <w:rFonts w:ascii="Bookman Old Style" w:eastAsia="Bookman Old Style" w:hAnsi="Bookman Old Style" w:cs="Bookman Old Style"/>
                <w:color w:val="000000"/>
              </w:rPr>
              <w:t xml:space="preserve"> dan </w:t>
            </w:r>
            <w:r>
              <w:rPr>
                <w:rFonts w:ascii="Bookman Old Style" w:eastAsia="Bookman Old Style" w:hAnsi="Bookman Old Style" w:cs="Bookman Old Style"/>
                <w:i/>
                <w:color w:val="000000"/>
              </w:rPr>
              <w:t>Tally Sheet</w:t>
            </w:r>
            <w:r>
              <w:rPr>
                <w:rFonts w:ascii="Bookman Old Style" w:eastAsia="Bookman Old Style" w:hAnsi="Bookman Old Style" w:cs="Bookman Old Style"/>
                <w:color w:val="000000"/>
              </w:rPr>
              <w:t xml:space="preserve"> dokumen ekspor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769A3BC" w14:textId="77777777" w:rsidR="00F843CE" w:rsidRPr="002A1CD9" w:rsidRDefault="00F843CE" w:rsidP="009332CE">
            <w:pPr>
              <w:jc w:val="both"/>
              <w:rPr>
                <w:rFonts w:ascii="Bookman Old Style" w:hAnsi="Bookman Old Style"/>
                <w:b/>
                <w:bCs/>
                <w:color w:val="44546A" w:themeColor="text2"/>
                <w:lang w:val="en-US"/>
              </w:rPr>
            </w:pPr>
            <w:r w:rsidRPr="002A1CD9">
              <w:rPr>
                <w:rFonts w:ascii="Bookman Old Style" w:hAnsi="Bookman Old Style"/>
                <w:b/>
                <w:bCs/>
                <w:color w:val="44546A" w:themeColor="text2"/>
                <w:lang w:val="en-US"/>
              </w:rPr>
              <w:t>BK-P1</w:t>
            </w:r>
          </w:p>
          <w:p w14:paraId="2ABB53C4" w14:textId="54610410" w:rsidR="00F843CE" w:rsidRPr="006A69A0" w:rsidRDefault="00F843CE" w:rsidP="009332CE">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Pengatahuan</w:t>
            </w:r>
            <w:proofErr w:type="spellEnd"/>
            <w:r w:rsidRPr="005D1ABF">
              <w:rPr>
                <w:rFonts w:ascii="Bookman Old Style" w:hAnsi="Bookman Old Style"/>
                <w:color w:val="44546A" w:themeColor="text2"/>
                <w:lang w:val="en-US"/>
              </w:rPr>
              <w:t xml:space="preserve"> </w:t>
            </w:r>
            <w:proofErr w:type="spellStart"/>
            <w:r w:rsidRPr="005D1ABF">
              <w:rPr>
                <w:rFonts w:ascii="Bookman Old Style" w:hAnsi="Bookman Old Style"/>
                <w:color w:val="44546A" w:themeColor="text2"/>
                <w:lang w:val="en-US"/>
              </w:rPr>
              <w:t>Faktual</w:t>
            </w:r>
            <w:proofErr w:type="spellEnd"/>
            <w:r>
              <w:rPr>
                <w:rFonts w:ascii="Bookman Old Style" w:hAnsi="Bookman Old Style"/>
                <w:b/>
                <w:bCs/>
                <w:color w:val="44546A" w:themeColor="text2"/>
                <w:lang w:val="en-US"/>
              </w:rPr>
              <w:t xml:space="preserve"> </w:t>
            </w:r>
            <w:proofErr w:type="spellStart"/>
            <w:r w:rsidR="00B90AB4">
              <w:rPr>
                <w:rFonts w:ascii="Bookman Old Style" w:eastAsia="Bookman Old Style" w:hAnsi="Bookman Old Style" w:cs="Bookman Old Style"/>
                <w:color w:val="44546A" w:themeColor="text2"/>
                <w:lang w:val="en-US"/>
              </w:rPr>
              <w:t>bongkar</w:t>
            </w:r>
            <w:proofErr w:type="spellEnd"/>
            <w:r w:rsidR="00B90AB4">
              <w:rPr>
                <w:rFonts w:ascii="Bookman Old Style" w:eastAsia="Bookman Old Style" w:hAnsi="Bookman Old Style" w:cs="Bookman Old Style"/>
                <w:color w:val="44546A" w:themeColor="text2"/>
                <w:lang w:val="en-US"/>
              </w:rPr>
              <w:t xml:space="preserve"> </w:t>
            </w:r>
            <w:proofErr w:type="spellStart"/>
            <w:r w:rsidR="00B90AB4">
              <w:rPr>
                <w:rFonts w:ascii="Bookman Old Style" w:eastAsia="Bookman Old Style" w:hAnsi="Bookman Old Style" w:cs="Bookman Old Style"/>
                <w:color w:val="44546A" w:themeColor="text2"/>
                <w:lang w:val="en-US"/>
              </w:rPr>
              <w:t>muat</w:t>
            </w:r>
            <w:proofErr w:type="spellEnd"/>
            <w:r w:rsidR="00B90AB4">
              <w:rPr>
                <w:rFonts w:ascii="Bookman Old Style" w:eastAsia="Bookman Old Style" w:hAnsi="Bookman Old Style" w:cs="Bookman Old Style"/>
                <w:color w:val="44546A" w:themeColor="text2"/>
                <w:lang w:val="en-US"/>
              </w:rPr>
              <w:t xml:space="preserve"> </w:t>
            </w:r>
            <w:proofErr w:type="spellStart"/>
            <w:r w:rsidR="00B90AB4">
              <w:rPr>
                <w:rFonts w:ascii="Bookman Old Style" w:eastAsia="Bookman Old Style" w:hAnsi="Bookman Old Style" w:cs="Bookman Old Style"/>
                <w:color w:val="44546A" w:themeColor="text2"/>
                <w:lang w:val="en-US"/>
              </w:rPr>
              <w:t>barang</w:t>
            </w:r>
            <w:proofErr w:type="spellEnd"/>
          </w:p>
          <w:p w14:paraId="6F895267" w14:textId="77777777" w:rsidR="00F843CE" w:rsidRPr="0068071B" w:rsidRDefault="00F843CE" w:rsidP="009332CE">
            <w:pPr>
              <w:jc w:val="both"/>
              <w:rPr>
                <w:rFonts w:ascii="Bookman Old Style" w:hAnsi="Bookman Old Style"/>
                <w:i/>
                <w:color w:val="FF0000"/>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5847557" w14:textId="77777777" w:rsidR="00DA11E5" w:rsidRDefault="00DA11E5" w:rsidP="009332CE">
            <w:pPr>
              <w:jc w:val="center"/>
              <w:rPr>
                <w:rFonts w:ascii="Bookman Old Style" w:hAnsi="Bookman Old Style"/>
                <w:color w:val="44546A" w:themeColor="text2"/>
                <w:lang w:val="en-US"/>
              </w:rPr>
            </w:pPr>
          </w:p>
          <w:p w14:paraId="50D2920C" w14:textId="77777777" w:rsidR="00DA11E5" w:rsidRDefault="00DA11E5" w:rsidP="009332CE">
            <w:pPr>
              <w:jc w:val="center"/>
              <w:rPr>
                <w:rFonts w:ascii="Bookman Old Style" w:hAnsi="Bookman Old Style"/>
                <w:color w:val="44546A" w:themeColor="text2"/>
                <w:lang w:val="en-US"/>
              </w:rPr>
            </w:pPr>
          </w:p>
          <w:p w14:paraId="022B2F36" w14:textId="65964499" w:rsidR="00F843CE" w:rsidRDefault="00F843CE" w:rsidP="009332CE">
            <w:pPr>
              <w:jc w:val="center"/>
              <w:rPr>
                <w:rFonts w:ascii="Bookman Old Style" w:hAnsi="Bookman Old Style"/>
                <w:color w:val="44546A" w:themeColor="text2"/>
                <w:lang w:val="en-US"/>
              </w:rPr>
            </w:pPr>
            <w:r w:rsidRPr="00841B00">
              <w:rPr>
                <w:rFonts w:ascii="Bookman Old Style" w:hAnsi="Bookman Old Style"/>
                <w:color w:val="44546A" w:themeColor="text2"/>
                <w:lang w:val="en-US"/>
              </w:rPr>
              <w:t>2</w:t>
            </w:r>
          </w:p>
          <w:p w14:paraId="4DBECC69" w14:textId="77777777" w:rsidR="00F843CE" w:rsidRDefault="00F843CE" w:rsidP="009332CE">
            <w:pPr>
              <w:jc w:val="center"/>
              <w:rPr>
                <w:rFonts w:ascii="Bookman Old Style" w:hAnsi="Bookman Old Style"/>
                <w:color w:val="44546A" w:themeColor="text2"/>
                <w:lang w:val="en-US"/>
              </w:rPr>
            </w:pPr>
          </w:p>
          <w:p w14:paraId="2BB4AEEA" w14:textId="77777777" w:rsidR="00F843CE" w:rsidRDefault="00F843CE" w:rsidP="009332CE">
            <w:pPr>
              <w:jc w:val="center"/>
              <w:rPr>
                <w:rFonts w:ascii="Bookman Old Style" w:hAnsi="Bookman Old Style"/>
                <w:color w:val="44546A" w:themeColor="text2"/>
                <w:lang w:val="en-US"/>
              </w:rPr>
            </w:pPr>
          </w:p>
          <w:p w14:paraId="4DA71E86" w14:textId="77777777" w:rsidR="00F843CE" w:rsidRPr="00841B00" w:rsidRDefault="00F843CE" w:rsidP="009332CE">
            <w:pPr>
              <w:rPr>
                <w:rFonts w:ascii="Bookman Old Style" w:hAnsi="Bookman Old Style"/>
                <w:color w:val="44546A" w:themeColor="text2"/>
                <w:lang w:val="en-US"/>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100B63D5" w14:textId="77777777" w:rsidR="00DA11E5" w:rsidRDefault="00DA11E5" w:rsidP="009332CE">
            <w:pPr>
              <w:jc w:val="center"/>
              <w:rPr>
                <w:rFonts w:ascii="Bookman Old Style" w:hAnsi="Bookman Old Style"/>
                <w:color w:val="44546A" w:themeColor="text2"/>
                <w:lang w:val="en-US"/>
              </w:rPr>
            </w:pPr>
          </w:p>
          <w:p w14:paraId="76AB3211" w14:textId="77777777" w:rsidR="00DA11E5" w:rsidRDefault="00DA11E5" w:rsidP="009332CE">
            <w:pPr>
              <w:jc w:val="center"/>
              <w:rPr>
                <w:rFonts w:ascii="Bookman Old Style" w:hAnsi="Bookman Old Style"/>
                <w:color w:val="44546A" w:themeColor="text2"/>
                <w:lang w:val="en-US"/>
              </w:rPr>
            </w:pPr>
          </w:p>
          <w:p w14:paraId="1F4ADA84" w14:textId="20018DD7" w:rsidR="00F843CE" w:rsidRDefault="00F843CE" w:rsidP="009332CE">
            <w:pPr>
              <w:jc w:val="center"/>
              <w:rPr>
                <w:rFonts w:ascii="Bookman Old Style" w:hAnsi="Bookman Old Style"/>
                <w:color w:val="44546A" w:themeColor="text2"/>
                <w:lang w:val="en-US"/>
              </w:rPr>
            </w:pPr>
            <w:r>
              <w:rPr>
                <w:rFonts w:ascii="Bookman Old Style" w:hAnsi="Bookman Old Style"/>
                <w:color w:val="44546A" w:themeColor="text2"/>
                <w:lang w:val="en-US"/>
              </w:rPr>
              <w:t>1 jam</w:t>
            </w:r>
          </w:p>
          <w:p w14:paraId="15ADB9A5" w14:textId="77777777" w:rsidR="00F843CE" w:rsidRDefault="00F843CE" w:rsidP="009332CE">
            <w:pPr>
              <w:jc w:val="center"/>
              <w:rPr>
                <w:rFonts w:ascii="Bookman Old Style" w:hAnsi="Bookman Old Style"/>
                <w:color w:val="44546A" w:themeColor="text2"/>
                <w:lang w:val="en-US"/>
              </w:rPr>
            </w:pPr>
          </w:p>
          <w:p w14:paraId="44B7B18D" w14:textId="77777777" w:rsidR="00F843CE" w:rsidRDefault="00F843CE" w:rsidP="009332CE">
            <w:pPr>
              <w:jc w:val="center"/>
              <w:rPr>
                <w:rFonts w:ascii="Bookman Old Style" w:hAnsi="Bookman Old Style"/>
                <w:color w:val="44546A" w:themeColor="text2"/>
                <w:lang w:val="en-US"/>
              </w:rPr>
            </w:pPr>
          </w:p>
          <w:p w14:paraId="56235A6B" w14:textId="77777777" w:rsidR="00F843CE" w:rsidRDefault="00F843CE" w:rsidP="009332CE">
            <w:pPr>
              <w:rPr>
                <w:rFonts w:ascii="Bookman Old Style" w:hAnsi="Bookman Old Style"/>
                <w:color w:val="44546A" w:themeColor="text2"/>
                <w:lang w:val="en-US"/>
              </w:rPr>
            </w:pPr>
          </w:p>
        </w:tc>
        <w:tc>
          <w:tcPr>
            <w:tcW w:w="1237" w:type="dxa"/>
            <w:tcBorders>
              <w:top w:val="single" w:sz="4" w:space="0" w:color="000000"/>
              <w:left w:val="single" w:sz="4" w:space="0" w:color="000000"/>
              <w:bottom w:val="single" w:sz="4" w:space="0" w:color="000000"/>
              <w:right w:val="single" w:sz="4" w:space="0" w:color="000000"/>
            </w:tcBorders>
          </w:tcPr>
          <w:p w14:paraId="3F44FDAF" w14:textId="77777777" w:rsidR="00DA11E5" w:rsidRDefault="00DA11E5" w:rsidP="009332CE">
            <w:pPr>
              <w:pStyle w:val="ListParagraph"/>
              <w:ind w:left="152"/>
              <w:jc w:val="center"/>
              <w:rPr>
                <w:rFonts w:ascii="Bookman Old Style" w:hAnsi="Bookman Old Style"/>
                <w:color w:val="44546A" w:themeColor="text2"/>
              </w:rPr>
            </w:pPr>
          </w:p>
          <w:p w14:paraId="25870F80" w14:textId="77777777" w:rsidR="00DA11E5" w:rsidRDefault="00DA11E5" w:rsidP="009332CE">
            <w:pPr>
              <w:pStyle w:val="ListParagraph"/>
              <w:ind w:left="152"/>
              <w:jc w:val="center"/>
              <w:rPr>
                <w:rFonts w:ascii="Bookman Old Style" w:hAnsi="Bookman Old Style"/>
                <w:color w:val="44546A" w:themeColor="text2"/>
              </w:rPr>
            </w:pPr>
          </w:p>
          <w:p w14:paraId="25509FCD" w14:textId="54C50614" w:rsidR="00F843CE" w:rsidRDefault="004663F2"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1 Jam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CC5838" w14:textId="77777777" w:rsidR="00DA11E5" w:rsidRDefault="00DA11E5" w:rsidP="009332CE">
            <w:pPr>
              <w:rPr>
                <w:rFonts w:ascii="Bookman Old Style" w:hAnsi="Bookman Old Style"/>
                <w:b/>
                <w:color w:val="44546A" w:themeColor="text2"/>
                <w:lang w:val="en-US"/>
              </w:rPr>
            </w:pPr>
          </w:p>
          <w:p w14:paraId="21F528E7" w14:textId="77777777" w:rsidR="00DA11E5" w:rsidRDefault="00DA11E5" w:rsidP="009332CE">
            <w:pPr>
              <w:rPr>
                <w:rFonts w:ascii="Bookman Old Style" w:hAnsi="Bookman Old Style"/>
                <w:b/>
                <w:color w:val="44546A" w:themeColor="text2"/>
                <w:lang w:val="en-US"/>
              </w:rPr>
            </w:pPr>
          </w:p>
          <w:p w14:paraId="6262E597" w14:textId="04614087" w:rsidR="00F843CE" w:rsidRDefault="00113EA4" w:rsidP="009332CE">
            <w:pPr>
              <w:rPr>
                <w:rFonts w:ascii="Bookman Old Style" w:hAnsi="Bookman Old Style"/>
                <w:color w:val="44546A" w:themeColor="text2"/>
                <w:lang w:val="en-US"/>
              </w:rPr>
            </w:pPr>
            <w:r>
              <w:rPr>
                <w:rFonts w:ascii="Bookman Old Style" w:hAnsi="Bookman Old Style"/>
                <w:b/>
                <w:color w:val="44546A" w:themeColor="text2"/>
                <w:lang w:val="en-US"/>
              </w:rPr>
              <w:t xml:space="preserve">ALFI Institute </w:t>
            </w:r>
            <w:proofErr w:type="spellStart"/>
            <w:r>
              <w:rPr>
                <w:rFonts w:ascii="Bookman Old Style" w:hAnsi="Bookman Old Style"/>
                <w:b/>
                <w:color w:val="44546A" w:themeColor="text2"/>
                <w:lang w:val="en-US"/>
              </w:rPr>
              <w:t>Moduls</w:t>
            </w:r>
            <w:proofErr w:type="spellEnd"/>
          </w:p>
          <w:p w14:paraId="070EB12B" w14:textId="77777777" w:rsidR="00F843CE" w:rsidRPr="002A1CD9" w:rsidRDefault="00F843CE" w:rsidP="009332CE">
            <w:pPr>
              <w:rPr>
                <w:rFonts w:ascii="Bookman Old Style" w:hAnsi="Bookman Old Style"/>
                <w:b/>
                <w:color w:val="44546A" w:themeColor="text2"/>
                <w:lang w:val="en-US"/>
              </w:rPr>
            </w:pPr>
          </w:p>
        </w:tc>
      </w:tr>
    </w:tbl>
    <w:p w14:paraId="1CBCA0E7" w14:textId="77777777" w:rsidR="00BF50EB" w:rsidRDefault="00BF50EB" w:rsidP="00B90AB4">
      <w:pPr>
        <w:rPr>
          <w:rFonts w:ascii="Bookman Old Style" w:hAnsi="Bookman Old Style"/>
          <w:color w:val="000000"/>
        </w:rPr>
      </w:pPr>
    </w:p>
    <w:p w14:paraId="11D56F3F" w14:textId="14EE804C" w:rsidR="00B90AB4" w:rsidRPr="001C6EE2" w:rsidRDefault="00B90AB4" w:rsidP="00B90AB4">
      <w:pPr>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 </w:t>
      </w:r>
      <w:r>
        <w:rPr>
          <w:rFonts w:ascii="Bookman Old Style" w:eastAsia="Bookman Old Style" w:hAnsi="Bookman Old Style" w:cs="Bookman Old Style"/>
          <w:color w:val="000000"/>
        </w:rPr>
        <w:t>Mengorganisasikan proses pemuatan barang ekspor dan impor</w:t>
      </w:r>
    </w:p>
    <w:p w14:paraId="206F57AD" w14:textId="0F59B3B5" w:rsidR="00B90AB4" w:rsidRDefault="00B90AB4" w:rsidP="00B90AB4">
      <w:pPr>
        <w:rPr>
          <w:rFonts w:ascii="Bookman Old Style" w:eastAsia="Bookman Old Style" w:hAnsi="Bookman Old Style" w:cs="Bookman Old Style"/>
          <w:color w:val="000000"/>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3.4. </w:t>
      </w:r>
      <w:r>
        <w:rPr>
          <w:rFonts w:ascii="Bookman Old Style" w:eastAsia="Bookman Old Style" w:hAnsi="Bookman Old Style" w:cs="Bookman Old Style"/>
          <w:color w:val="000000"/>
        </w:rPr>
        <w:t>Melakukan pengeluaran container barang impor dari pelabuhan</w:t>
      </w:r>
    </w:p>
    <w:p w14:paraId="7A6D33AE" w14:textId="77777777" w:rsidR="00B90AB4" w:rsidRDefault="00B90AB4" w:rsidP="00B90AB4">
      <w:pPr>
        <w:rPr>
          <w:rFonts w:ascii="Bookman Old Style" w:hAnsi="Bookman Old Style"/>
          <w:color w:val="000000"/>
        </w:rPr>
      </w:pPr>
    </w:p>
    <w:tbl>
      <w:tblPr>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547"/>
        <w:gridCol w:w="3686"/>
        <w:gridCol w:w="1275"/>
        <w:gridCol w:w="1173"/>
        <w:gridCol w:w="1237"/>
        <w:gridCol w:w="2268"/>
      </w:tblGrid>
      <w:tr w:rsidR="00B90AB4" w:rsidRPr="005C3D3A" w14:paraId="06878483"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6A833BD8" w14:textId="77777777" w:rsidR="00B90AB4" w:rsidRPr="005C3D3A" w:rsidRDefault="00B90AB4" w:rsidP="009332CE">
            <w:pPr>
              <w:jc w:val="center"/>
              <w:rPr>
                <w:rFonts w:ascii="Bookman Old Style" w:hAnsi="Bookman Old Style"/>
                <w:b/>
                <w:lang w:val="en-US"/>
              </w:rPr>
            </w:pPr>
            <w:r w:rsidRPr="005C3D3A">
              <w:rPr>
                <w:rFonts w:ascii="Bookman Old Style" w:hAnsi="Bookman Old Style"/>
                <w:b/>
                <w:lang w:val="en-US"/>
              </w:rPr>
              <w:t>No</w:t>
            </w: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479BCFEB" w14:textId="77777777" w:rsidR="00B90AB4" w:rsidRPr="005C3D3A" w:rsidRDefault="00B90AB4" w:rsidP="009332CE">
            <w:pPr>
              <w:jc w:val="center"/>
              <w:rPr>
                <w:rFonts w:ascii="Bookman Old Style" w:hAnsi="Bookman Old Style"/>
                <w:b/>
                <w:lang w:val="en-US"/>
              </w:rPr>
            </w:pPr>
            <w:proofErr w:type="spellStart"/>
            <w:r w:rsidRPr="005C3D3A">
              <w:rPr>
                <w:rFonts w:ascii="Bookman Old Style" w:hAnsi="Bookman Old Style"/>
                <w:b/>
                <w:lang w:val="en-US"/>
              </w:rPr>
              <w:t>Indikator</w:t>
            </w:r>
            <w:proofErr w:type="spellEnd"/>
            <w:r w:rsidRPr="005C3D3A">
              <w:rPr>
                <w:rFonts w:ascii="Bookman Old Style" w:hAnsi="Bookman Old Style"/>
                <w:b/>
                <w:lang w:val="en-US"/>
              </w:rPr>
              <w:t xml:space="preserve"> </w:t>
            </w:r>
            <w:proofErr w:type="spellStart"/>
            <w:r w:rsidRPr="005C3D3A">
              <w:rPr>
                <w:rFonts w:ascii="Bookman Old Style" w:hAnsi="Bookman Old Style"/>
                <w:b/>
                <w:lang w:val="en-US"/>
              </w:rPr>
              <w:t>Kelulusan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3F844D47" w14:textId="77777777" w:rsidR="00B90AB4" w:rsidRPr="005C3D3A" w:rsidRDefault="00B90AB4" w:rsidP="009332CE">
            <w:pPr>
              <w:jc w:val="center"/>
              <w:rPr>
                <w:rFonts w:ascii="Bookman Old Style" w:hAnsi="Bookman Old Style"/>
                <w:b/>
                <w:lang w:val="en-US"/>
              </w:rPr>
            </w:pPr>
            <w:r w:rsidRPr="005C3D3A">
              <w:rPr>
                <w:rFonts w:ascii="Bookman Old Style" w:hAnsi="Bookman Old Style"/>
                <w:b/>
                <w:lang w:val="en-US"/>
              </w:rPr>
              <w:t>Bahan Kajian</w:t>
            </w: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hideMark/>
          </w:tcPr>
          <w:p w14:paraId="51956DA4" w14:textId="77777777" w:rsidR="00B90AB4" w:rsidRPr="005C3D3A" w:rsidRDefault="00B90AB4" w:rsidP="009332CE">
            <w:pPr>
              <w:jc w:val="center"/>
              <w:rPr>
                <w:rFonts w:ascii="Bookman Old Style" w:hAnsi="Bookman Old Style"/>
                <w:b/>
                <w:lang w:val="en-US"/>
              </w:rPr>
            </w:pPr>
            <w:proofErr w:type="spellStart"/>
            <w:r w:rsidRPr="005C3D3A">
              <w:rPr>
                <w:rFonts w:ascii="Bookman Old Style" w:hAnsi="Bookman Old Style"/>
                <w:b/>
                <w:lang w:val="en-US"/>
              </w:rPr>
              <w:t>Bobot</w:t>
            </w:r>
            <w:proofErr w:type="spellEnd"/>
            <w:r w:rsidRPr="005C3D3A">
              <w:rPr>
                <w:rFonts w:ascii="Bookman Old Style" w:hAnsi="Bookman Old Style"/>
                <w:b/>
                <w:lang w:val="en-US"/>
              </w:rPr>
              <w:t xml:space="preserve"> </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C5E0B3"/>
            <w:vAlign w:val="center"/>
            <w:hideMark/>
          </w:tcPr>
          <w:p w14:paraId="6C9C060A" w14:textId="77777777" w:rsidR="00B90AB4" w:rsidRPr="005C3D3A" w:rsidRDefault="00B90AB4" w:rsidP="009332CE">
            <w:pPr>
              <w:jc w:val="center"/>
              <w:rPr>
                <w:rFonts w:ascii="Bookman Old Style" w:hAnsi="Bookman Old Style"/>
                <w:b/>
                <w:lang w:val="en-US"/>
              </w:rPr>
            </w:pPr>
            <w:proofErr w:type="spellStart"/>
            <w:r w:rsidRPr="005C3D3A">
              <w:rPr>
                <w:rFonts w:ascii="Bookman Old Style" w:hAnsi="Bookman Old Style"/>
                <w:b/>
                <w:lang w:val="en-US"/>
              </w:rPr>
              <w:t>Durasi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38A0A931" w14:textId="77777777" w:rsidR="00B90AB4" w:rsidRPr="005C3D3A" w:rsidRDefault="00B90AB4" w:rsidP="009332CE">
            <w:pPr>
              <w:jc w:val="center"/>
              <w:rPr>
                <w:rFonts w:ascii="Bookman Old Style" w:hAnsi="Bookman Old Style"/>
                <w:b/>
                <w:lang w:val="en-US"/>
              </w:rPr>
            </w:pPr>
            <w:r w:rsidRPr="005C3D3A">
              <w:rPr>
                <w:rFonts w:ascii="Bookman Old Style" w:hAnsi="Bookman Old Style"/>
                <w:b/>
                <w:lang w:val="en-US"/>
              </w:rPr>
              <w:t xml:space="preserve">Modul </w:t>
            </w:r>
          </w:p>
        </w:tc>
      </w:tr>
      <w:tr w:rsidR="00B90AB4" w:rsidRPr="005C3D3A" w14:paraId="239DA67E"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7F3428D" w14:textId="77777777" w:rsidR="00B90AB4" w:rsidRPr="005C3D3A" w:rsidRDefault="00B90AB4" w:rsidP="009332CE">
            <w:pPr>
              <w:jc w:val="center"/>
              <w:rPr>
                <w:rFonts w:ascii="Bookman Old Style" w:hAnsi="Bookman Old Style"/>
                <w:b/>
                <w:lang w:val="en-US"/>
              </w:rPr>
            </w:pP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A4CCE19" w14:textId="77777777" w:rsidR="00B90AB4" w:rsidRPr="005C3D3A" w:rsidRDefault="00B90AB4" w:rsidP="009332CE">
            <w:pPr>
              <w:jc w:val="center"/>
              <w:rPr>
                <w:rFonts w:ascii="Bookman Old Style" w:hAnsi="Bookman Old Style"/>
                <w:b/>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F8B7BBC" w14:textId="77777777" w:rsidR="00B90AB4" w:rsidRPr="005C3D3A" w:rsidRDefault="00B90AB4" w:rsidP="009332CE">
            <w:pPr>
              <w:jc w:val="center"/>
              <w:rPr>
                <w:rFonts w:ascii="Bookman Old Style" w:hAnsi="Bookman Old Style"/>
                <w:b/>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tcPr>
          <w:p w14:paraId="4516AF4B" w14:textId="77777777" w:rsidR="00B90AB4" w:rsidRPr="005C3D3A" w:rsidRDefault="00B90AB4" w:rsidP="009332CE">
            <w:pPr>
              <w:jc w:val="center"/>
              <w:rPr>
                <w:rFonts w:ascii="Bookman Old Style" w:hAnsi="Bookman Old Style"/>
                <w:b/>
                <w:lang w:val="en-US"/>
              </w:rPr>
            </w:pPr>
          </w:p>
        </w:tc>
        <w:tc>
          <w:tcPr>
            <w:tcW w:w="1173" w:type="dxa"/>
            <w:tcBorders>
              <w:top w:val="single" w:sz="4" w:space="0" w:color="000000"/>
              <w:left w:val="single" w:sz="4" w:space="0" w:color="auto"/>
              <w:bottom w:val="single" w:sz="4" w:space="0" w:color="000000"/>
              <w:right w:val="single" w:sz="4" w:space="0" w:color="auto"/>
            </w:tcBorders>
            <w:shd w:val="clear" w:color="auto" w:fill="C5E0B3"/>
            <w:vAlign w:val="center"/>
          </w:tcPr>
          <w:p w14:paraId="124F9B7A" w14:textId="77777777" w:rsidR="00B90AB4" w:rsidRPr="005C3D3A" w:rsidRDefault="00B90AB4" w:rsidP="009332CE">
            <w:pPr>
              <w:jc w:val="center"/>
              <w:rPr>
                <w:rFonts w:ascii="Bookman Old Style" w:hAnsi="Bookman Old Style"/>
                <w:b/>
                <w:lang w:val="en-US"/>
              </w:rPr>
            </w:pPr>
            <w:r>
              <w:rPr>
                <w:rFonts w:ascii="Bookman Old Style" w:hAnsi="Bookman Old Style"/>
                <w:b/>
                <w:lang w:val="en-US"/>
              </w:rPr>
              <w:t>Teori</w:t>
            </w:r>
          </w:p>
        </w:tc>
        <w:tc>
          <w:tcPr>
            <w:tcW w:w="1237" w:type="dxa"/>
            <w:tcBorders>
              <w:top w:val="single" w:sz="4" w:space="0" w:color="000000"/>
              <w:left w:val="single" w:sz="4" w:space="0" w:color="auto"/>
              <w:bottom w:val="single" w:sz="4" w:space="0" w:color="000000"/>
              <w:right w:val="single" w:sz="4" w:space="0" w:color="auto"/>
            </w:tcBorders>
            <w:shd w:val="clear" w:color="auto" w:fill="C5E0B3"/>
          </w:tcPr>
          <w:p w14:paraId="130C58E3" w14:textId="77777777" w:rsidR="00B90AB4" w:rsidRPr="005C3D3A" w:rsidRDefault="00B90AB4" w:rsidP="009332CE">
            <w:pPr>
              <w:jc w:val="center"/>
              <w:rPr>
                <w:rFonts w:ascii="Bookman Old Style" w:hAnsi="Bookman Old Style"/>
                <w:b/>
                <w:lang w:val="en-US"/>
              </w:rPr>
            </w:pPr>
            <w:proofErr w:type="spellStart"/>
            <w:r>
              <w:rPr>
                <w:rFonts w:ascii="Bookman Old Style" w:hAnsi="Bookman Old Style"/>
                <w:b/>
                <w:lang w:val="en-US"/>
              </w:rPr>
              <w:t>Praktik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5BBAAD77" w14:textId="77777777" w:rsidR="00B90AB4" w:rsidRPr="005C3D3A" w:rsidRDefault="00B90AB4" w:rsidP="009332CE">
            <w:pPr>
              <w:jc w:val="center"/>
              <w:rPr>
                <w:rFonts w:ascii="Bookman Old Style" w:hAnsi="Bookman Old Style"/>
                <w:b/>
                <w:lang w:val="en-US"/>
              </w:rPr>
            </w:pPr>
          </w:p>
        </w:tc>
      </w:tr>
      <w:tr w:rsidR="00B90AB4" w:rsidRPr="00841B00" w14:paraId="1F9805A3"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208F7B4" w14:textId="77777777" w:rsidR="00B90AB4" w:rsidRDefault="00B90AB4" w:rsidP="009332CE">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546C2659" w14:textId="19094A1C" w:rsidR="00B90AB4" w:rsidRPr="009101ED" w:rsidRDefault="00B90AB4" w:rsidP="009332CE">
            <w:pP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Ketepatan mengarahkan armada transportasi ke lokasi gate Pelabuhan</w:t>
            </w:r>
            <w:r w:rsidRPr="009101ED">
              <w:rPr>
                <w:rFonts w:ascii="Bookman Old Style" w:eastAsia="Bookman Old Style" w:hAnsi="Bookman Old Style" w:cs="Bookman Old Style"/>
                <w:color w:val="000000"/>
                <w:lang w:val="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4081313" w14:textId="77777777" w:rsidR="00B90AB4" w:rsidRPr="00841B00" w:rsidRDefault="00B90AB4" w:rsidP="009332CE">
            <w:pPr>
              <w:jc w:val="both"/>
              <w:rPr>
                <w:rFonts w:ascii="Bookman Old Style" w:hAnsi="Bookman Old Style"/>
                <w:b/>
                <w:bCs/>
                <w:color w:val="44546A" w:themeColor="text2"/>
                <w:lang w:val="en-US"/>
              </w:rPr>
            </w:pPr>
            <w:r w:rsidRPr="00841B00">
              <w:rPr>
                <w:rFonts w:ascii="Bookman Old Style" w:hAnsi="Bookman Old Style"/>
                <w:b/>
                <w:bCs/>
                <w:color w:val="44546A" w:themeColor="text2"/>
                <w:lang w:val="en-US"/>
              </w:rPr>
              <w:t>BK-K</w:t>
            </w:r>
            <w:r>
              <w:rPr>
                <w:rFonts w:ascii="Bookman Old Style" w:hAnsi="Bookman Old Style"/>
                <w:b/>
                <w:bCs/>
                <w:color w:val="44546A" w:themeColor="text2"/>
                <w:lang w:val="en-US"/>
              </w:rPr>
              <w:t>1</w:t>
            </w:r>
          </w:p>
          <w:p w14:paraId="54D0AB93" w14:textId="77777777" w:rsidR="00B90AB4" w:rsidRPr="00841B00" w:rsidRDefault="00B90AB4" w:rsidP="009332CE">
            <w:pPr>
              <w:jc w:val="both"/>
              <w:rPr>
                <w:rFonts w:ascii="Bookman Old Style" w:hAnsi="Bookman Old Style"/>
                <w:b/>
                <w:bCs/>
                <w:color w:val="44546A" w:themeColor="text2"/>
                <w:lang w:val="en-US"/>
              </w:rPr>
            </w:pPr>
            <w:r>
              <w:rPr>
                <w:rFonts w:ascii="Bookman Old Style" w:hAnsi="Bookman Old Style"/>
                <w:color w:val="44546A" w:themeColor="text2"/>
                <w:lang w:val="en-US"/>
              </w:rPr>
              <w:t xml:space="preserve">Proses </w:t>
            </w:r>
            <w:proofErr w:type="spellStart"/>
            <w:r>
              <w:rPr>
                <w:rFonts w:ascii="Bookman Old Style" w:hAnsi="Bookman Old Style"/>
                <w:color w:val="44546A" w:themeColor="text2"/>
                <w:lang w:val="en-US"/>
              </w:rPr>
              <w:t>bongkar</w:t>
            </w:r>
            <w:proofErr w:type="spellEnd"/>
            <w:r>
              <w:rPr>
                <w:rFonts w:ascii="Bookman Old Style" w:hAnsi="Bookman Old Style"/>
                <w:color w:val="44546A" w:themeColor="text2"/>
                <w:lang w:val="en-US"/>
              </w:rPr>
              <w:t xml:space="preserve"> </w:t>
            </w:r>
            <w:proofErr w:type="spellStart"/>
            <w:r>
              <w:rPr>
                <w:rFonts w:ascii="Bookman Old Style" w:hAnsi="Bookman Old Style"/>
                <w:color w:val="44546A" w:themeColor="text2"/>
                <w:lang w:val="en-US"/>
              </w:rPr>
              <w:t>muat</w:t>
            </w:r>
            <w:proofErr w:type="spellEnd"/>
            <w:r>
              <w:rPr>
                <w:rFonts w:ascii="Bookman Old Style" w:hAnsi="Bookman Old Style"/>
                <w:color w:val="44546A" w:themeColor="text2"/>
                <w:lang w:val="en-US"/>
              </w:rPr>
              <w:t xml:space="preserve"> </w:t>
            </w:r>
            <w:proofErr w:type="spellStart"/>
            <w:r>
              <w:rPr>
                <w:rFonts w:ascii="Bookman Old Style" w:hAnsi="Bookman Old Style"/>
                <w:color w:val="44546A" w:themeColor="text2"/>
                <w:lang w:val="en-US"/>
              </w:rPr>
              <w:t>barang</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45300EA" w14:textId="790079E5" w:rsidR="00B90AB4" w:rsidRPr="00841B00" w:rsidRDefault="004663F2"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5F56FB08" w14:textId="561CF702" w:rsidR="00B90AB4" w:rsidRDefault="004663F2" w:rsidP="009332CE">
            <w:pPr>
              <w:jc w:val="center"/>
              <w:rPr>
                <w:rFonts w:ascii="Bookman Old Style" w:hAnsi="Bookman Old Style"/>
                <w:color w:val="44546A" w:themeColor="text2"/>
                <w:lang w:val="en-US"/>
              </w:rPr>
            </w:pPr>
            <w:r>
              <w:rPr>
                <w:rFonts w:ascii="Bookman Old Style" w:hAnsi="Bookman Old Style"/>
                <w:color w:val="44546A" w:themeColor="text2"/>
                <w:lang w:val="en-US"/>
              </w:rPr>
              <w:t>1 Jam</w:t>
            </w:r>
          </w:p>
        </w:tc>
        <w:tc>
          <w:tcPr>
            <w:tcW w:w="1237" w:type="dxa"/>
            <w:tcBorders>
              <w:top w:val="single" w:sz="4" w:space="0" w:color="000000"/>
              <w:left w:val="single" w:sz="4" w:space="0" w:color="000000"/>
              <w:bottom w:val="single" w:sz="4" w:space="0" w:color="000000"/>
              <w:right w:val="single" w:sz="4" w:space="0" w:color="000000"/>
            </w:tcBorders>
          </w:tcPr>
          <w:p w14:paraId="26E93C92" w14:textId="75A7FE6C" w:rsidR="00B90AB4" w:rsidRDefault="004663F2"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1 Jam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C57EA2" w14:textId="5E5F1106" w:rsidR="00B90AB4" w:rsidRPr="002A1CD9" w:rsidRDefault="00113EA4" w:rsidP="009332CE">
            <w:pPr>
              <w:rPr>
                <w:rFonts w:ascii="Bookman Old Style" w:hAnsi="Bookman Old Style"/>
                <w:b/>
                <w:color w:val="44546A" w:themeColor="text2"/>
                <w:lang w:val="en-US"/>
              </w:rPr>
            </w:pPr>
            <w:r>
              <w:rPr>
                <w:rFonts w:ascii="Bookman Old Style" w:hAnsi="Bookman Old Style"/>
                <w:b/>
                <w:color w:val="44546A" w:themeColor="text2"/>
                <w:lang w:val="en-US"/>
              </w:rPr>
              <w:t xml:space="preserve">ALFI Institute </w:t>
            </w:r>
            <w:proofErr w:type="spellStart"/>
            <w:r>
              <w:rPr>
                <w:rFonts w:ascii="Bookman Old Style" w:hAnsi="Bookman Old Style"/>
                <w:b/>
                <w:color w:val="44546A" w:themeColor="text2"/>
                <w:lang w:val="en-US"/>
              </w:rPr>
              <w:t>Moduls</w:t>
            </w:r>
            <w:proofErr w:type="spellEnd"/>
          </w:p>
        </w:tc>
      </w:tr>
      <w:tr w:rsidR="00B90AB4" w:rsidRPr="00841B00" w14:paraId="645BFAC2"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261D1090" w14:textId="77777777" w:rsidR="00B90AB4" w:rsidRPr="00841B00" w:rsidRDefault="00B90AB4"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44112FB1" w14:textId="437C0589" w:rsidR="00B90AB4" w:rsidRPr="009101ED" w:rsidRDefault="00B90AB4" w:rsidP="009332CE">
            <w:pPr>
              <w:jc w:val="both"/>
              <w:rPr>
                <w:rFonts w:ascii="Bookman Old Style" w:eastAsia="Bookman Old Style" w:hAnsi="Bookman Old Style" w:cs="Bookman Old Style"/>
              </w:rPr>
            </w:pPr>
            <w:r>
              <w:rPr>
                <w:rFonts w:ascii="Bookman Old Style" w:eastAsia="Bookman Old Style" w:hAnsi="Bookman Old Style" w:cs="Bookman Old Style"/>
                <w:color w:val="000000"/>
              </w:rPr>
              <w:t>Ketepatan mengetahui lokasi terminal penimbunan container sesuai dengan D/O dari perusahaan pelayaran dan regulasi pengangkutan dari instansi terkait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25F68CC" w14:textId="77777777" w:rsidR="00B90AB4" w:rsidRPr="002A1CD9" w:rsidRDefault="00B90AB4" w:rsidP="009332CE">
            <w:pPr>
              <w:jc w:val="both"/>
              <w:rPr>
                <w:rFonts w:ascii="Bookman Old Style" w:hAnsi="Bookman Old Style"/>
                <w:b/>
                <w:bCs/>
                <w:color w:val="44546A" w:themeColor="text2"/>
                <w:lang w:val="en-US"/>
              </w:rPr>
            </w:pPr>
            <w:r w:rsidRPr="002A1CD9">
              <w:rPr>
                <w:rFonts w:ascii="Bookman Old Style" w:hAnsi="Bookman Old Style"/>
                <w:b/>
                <w:bCs/>
                <w:color w:val="44546A" w:themeColor="text2"/>
                <w:lang w:val="en-US"/>
              </w:rPr>
              <w:t>BK-P1</w:t>
            </w:r>
          </w:p>
          <w:p w14:paraId="01444F9A" w14:textId="77777777" w:rsidR="00B90AB4" w:rsidRPr="006A69A0" w:rsidRDefault="00B90AB4" w:rsidP="009332CE">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Pengatahuan</w:t>
            </w:r>
            <w:proofErr w:type="spellEnd"/>
            <w:r w:rsidRPr="005D1ABF">
              <w:rPr>
                <w:rFonts w:ascii="Bookman Old Style" w:hAnsi="Bookman Old Style"/>
                <w:color w:val="44546A" w:themeColor="text2"/>
                <w:lang w:val="en-US"/>
              </w:rPr>
              <w:t xml:space="preserve"> </w:t>
            </w:r>
            <w:proofErr w:type="spellStart"/>
            <w:r w:rsidRPr="005D1ABF">
              <w:rPr>
                <w:rFonts w:ascii="Bookman Old Style" w:hAnsi="Bookman Old Style"/>
                <w:color w:val="44546A" w:themeColor="text2"/>
                <w:lang w:val="en-US"/>
              </w:rPr>
              <w:t>Faktual</w:t>
            </w:r>
            <w:proofErr w:type="spellEnd"/>
            <w:r>
              <w:rPr>
                <w:rFonts w:ascii="Bookman Old Style" w:hAnsi="Bookman Old Style"/>
                <w:b/>
                <w:bCs/>
                <w:color w:val="44546A" w:themeColor="text2"/>
                <w:lang w:val="en-US"/>
              </w:rPr>
              <w:t xml:space="preserve"> </w:t>
            </w:r>
            <w:proofErr w:type="spellStart"/>
            <w:r>
              <w:rPr>
                <w:rFonts w:ascii="Bookman Old Style" w:eastAsia="Bookman Old Style" w:hAnsi="Bookman Old Style" w:cs="Bookman Old Style"/>
                <w:color w:val="44546A" w:themeColor="text2"/>
                <w:lang w:val="en-US"/>
              </w:rPr>
              <w:t>bongkar</w:t>
            </w:r>
            <w:proofErr w:type="spellEnd"/>
            <w:r>
              <w:rPr>
                <w:rFonts w:ascii="Bookman Old Style" w:eastAsia="Bookman Old Style" w:hAnsi="Bookman Old Style" w:cs="Bookman Old Style"/>
                <w:color w:val="44546A" w:themeColor="text2"/>
                <w:lang w:val="en-US"/>
              </w:rPr>
              <w:t xml:space="preserve"> </w:t>
            </w:r>
            <w:proofErr w:type="spellStart"/>
            <w:r>
              <w:rPr>
                <w:rFonts w:ascii="Bookman Old Style" w:eastAsia="Bookman Old Style" w:hAnsi="Bookman Old Style" w:cs="Bookman Old Style"/>
                <w:color w:val="44546A" w:themeColor="text2"/>
                <w:lang w:val="en-US"/>
              </w:rPr>
              <w:t>muat</w:t>
            </w:r>
            <w:proofErr w:type="spellEnd"/>
            <w:r>
              <w:rPr>
                <w:rFonts w:ascii="Bookman Old Style" w:eastAsia="Bookman Old Style" w:hAnsi="Bookman Old Style" w:cs="Bookman Old Style"/>
                <w:color w:val="44546A" w:themeColor="text2"/>
                <w:lang w:val="en-US"/>
              </w:rPr>
              <w:t xml:space="preserve"> </w:t>
            </w:r>
            <w:proofErr w:type="spellStart"/>
            <w:r>
              <w:rPr>
                <w:rFonts w:ascii="Bookman Old Style" w:eastAsia="Bookman Old Style" w:hAnsi="Bookman Old Style" w:cs="Bookman Old Style"/>
                <w:color w:val="44546A" w:themeColor="text2"/>
                <w:lang w:val="en-US"/>
              </w:rPr>
              <w:t>barang</w:t>
            </w:r>
            <w:proofErr w:type="spellEnd"/>
          </w:p>
          <w:p w14:paraId="34AE733B" w14:textId="77777777" w:rsidR="00B90AB4" w:rsidRPr="0068071B" w:rsidRDefault="00B90AB4" w:rsidP="009332CE">
            <w:pPr>
              <w:jc w:val="both"/>
              <w:rPr>
                <w:rFonts w:ascii="Bookman Old Style" w:hAnsi="Bookman Old Style"/>
                <w:i/>
                <w:color w:val="FF0000"/>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3875F53" w14:textId="77777777" w:rsidR="00B90AB4" w:rsidRDefault="00B90AB4" w:rsidP="009332CE">
            <w:pPr>
              <w:jc w:val="center"/>
              <w:rPr>
                <w:rFonts w:ascii="Bookman Old Style" w:hAnsi="Bookman Old Style"/>
                <w:color w:val="44546A" w:themeColor="text2"/>
                <w:lang w:val="en-US"/>
              </w:rPr>
            </w:pPr>
            <w:r w:rsidRPr="00841B00">
              <w:rPr>
                <w:rFonts w:ascii="Bookman Old Style" w:hAnsi="Bookman Old Style"/>
                <w:color w:val="44546A" w:themeColor="text2"/>
                <w:lang w:val="en-US"/>
              </w:rPr>
              <w:t>2</w:t>
            </w:r>
          </w:p>
          <w:p w14:paraId="1B60BDAC" w14:textId="77777777" w:rsidR="00B90AB4" w:rsidRDefault="00B90AB4" w:rsidP="009332CE">
            <w:pPr>
              <w:jc w:val="center"/>
              <w:rPr>
                <w:rFonts w:ascii="Bookman Old Style" w:hAnsi="Bookman Old Style"/>
                <w:color w:val="44546A" w:themeColor="text2"/>
                <w:lang w:val="en-US"/>
              </w:rPr>
            </w:pPr>
          </w:p>
          <w:p w14:paraId="69592864" w14:textId="77777777" w:rsidR="00B90AB4" w:rsidRDefault="00B90AB4" w:rsidP="009332CE">
            <w:pPr>
              <w:jc w:val="center"/>
              <w:rPr>
                <w:rFonts w:ascii="Bookman Old Style" w:hAnsi="Bookman Old Style"/>
                <w:color w:val="44546A" w:themeColor="text2"/>
                <w:lang w:val="en-US"/>
              </w:rPr>
            </w:pPr>
          </w:p>
          <w:p w14:paraId="1C6F6FAA" w14:textId="77777777" w:rsidR="00B90AB4" w:rsidRPr="00841B00" w:rsidRDefault="00B90AB4" w:rsidP="009332CE">
            <w:pPr>
              <w:rPr>
                <w:rFonts w:ascii="Bookman Old Style" w:hAnsi="Bookman Old Style"/>
                <w:color w:val="44546A" w:themeColor="text2"/>
                <w:lang w:val="en-US"/>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7A1B9B21" w14:textId="77777777" w:rsidR="00B90AB4" w:rsidRDefault="00B90AB4" w:rsidP="009332CE">
            <w:pPr>
              <w:jc w:val="center"/>
              <w:rPr>
                <w:rFonts w:ascii="Bookman Old Style" w:hAnsi="Bookman Old Style"/>
                <w:color w:val="44546A" w:themeColor="text2"/>
                <w:lang w:val="en-US"/>
              </w:rPr>
            </w:pPr>
            <w:r>
              <w:rPr>
                <w:rFonts w:ascii="Bookman Old Style" w:hAnsi="Bookman Old Style"/>
                <w:color w:val="44546A" w:themeColor="text2"/>
                <w:lang w:val="en-US"/>
              </w:rPr>
              <w:t>1 jam</w:t>
            </w:r>
          </w:p>
          <w:p w14:paraId="101B410B" w14:textId="77777777" w:rsidR="00B90AB4" w:rsidRDefault="00B90AB4" w:rsidP="009332CE">
            <w:pPr>
              <w:jc w:val="center"/>
              <w:rPr>
                <w:rFonts w:ascii="Bookman Old Style" w:hAnsi="Bookman Old Style"/>
                <w:color w:val="44546A" w:themeColor="text2"/>
                <w:lang w:val="en-US"/>
              </w:rPr>
            </w:pPr>
          </w:p>
          <w:p w14:paraId="009B06CF" w14:textId="77777777" w:rsidR="00B90AB4" w:rsidRDefault="00B90AB4" w:rsidP="009332CE">
            <w:pPr>
              <w:jc w:val="center"/>
              <w:rPr>
                <w:rFonts w:ascii="Bookman Old Style" w:hAnsi="Bookman Old Style"/>
                <w:color w:val="44546A" w:themeColor="text2"/>
                <w:lang w:val="en-US"/>
              </w:rPr>
            </w:pPr>
          </w:p>
          <w:p w14:paraId="5660F56F" w14:textId="77777777" w:rsidR="00B90AB4" w:rsidRDefault="00B90AB4" w:rsidP="009332CE">
            <w:pPr>
              <w:rPr>
                <w:rFonts w:ascii="Bookman Old Style" w:hAnsi="Bookman Old Style"/>
                <w:color w:val="44546A" w:themeColor="text2"/>
                <w:lang w:val="en-US"/>
              </w:rPr>
            </w:pPr>
          </w:p>
        </w:tc>
        <w:tc>
          <w:tcPr>
            <w:tcW w:w="1237" w:type="dxa"/>
            <w:tcBorders>
              <w:top w:val="single" w:sz="4" w:space="0" w:color="000000"/>
              <w:left w:val="single" w:sz="4" w:space="0" w:color="000000"/>
              <w:bottom w:val="single" w:sz="4" w:space="0" w:color="000000"/>
              <w:right w:val="single" w:sz="4" w:space="0" w:color="000000"/>
            </w:tcBorders>
          </w:tcPr>
          <w:p w14:paraId="60B4930B" w14:textId="4BEDB381" w:rsidR="00B90AB4" w:rsidRDefault="004663F2"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1 jam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3B41E7" w14:textId="001D0AFF" w:rsidR="00B90AB4" w:rsidRPr="002A1CD9" w:rsidRDefault="00113EA4" w:rsidP="004663F2">
            <w:pPr>
              <w:rPr>
                <w:rFonts w:ascii="Bookman Old Style" w:hAnsi="Bookman Old Style"/>
                <w:b/>
                <w:color w:val="44546A" w:themeColor="text2"/>
                <w:lang w:val="en-US"/>
              </w:rPr>
            </w:pPr>
            <w:r>
              <w:rPr>
                <w:rFonts w:ascii="Bookman Old Style" w:hAnsi="Bookman Old Style"/>
                <w:b/>
                <w:color w:val="44546A" w:themeColor="text2"/>
                <w:lang w:val="en-US"/>
              </w:rPr>
              <w:t xml:space="preserve">ALFI Institute </w:t>
            </w:r>
            <w:proofErr w:type="spellStart"/>
            <w:r>
              <w:rPr>
                <w:rFonts w:ascii="Bookman Old Style" w:hAnsi="Bookman Old Style"/>
                <w:b/>
                <w:color w:val="44546A" w:themeColor="text2"/>
                <w:lang w:val="en-US"/>
              </w:rPr>
              <w:t>Moduls</w:t>
            </w:r>
            <w:proofErr w:type="spellEnd"/>
          </w:p>
        </w:tc>
      </w:tr>
    </w:tbl>
    <w:p w14:paraId="56812FE5" w14:textId="77777777" w:rsidR="00B90AB4" w:rsidRPr="001C6EE2" w:rsidRDefault="00B90AB4" w:rsidP="00B90AB4">
      <w:pPr>
        <w:rPr>
          <w:rFonts w:ascii="Bookman Old Style" w:hAnsi="Bookman Old Style"/>
          <w:color w:val="000000"/>
          <w:lang w:val="en-US"/>
        </w:rPr>
      </w:pPr>
      <w:r w:rsidRPr="005F4577">
        <w:rPr>
          <w:rFonts w:ascii="Bookman Old Style" w:hAnsi="Bookman Old Style"/>
          <w:color w:val="000000"/>
        </w:rPr>
        <w:lastRenderedPageBreak/>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 </w:t>
      </w:r>
      <w:r>
        <w:rPr>
          <w:rFonts w:ascii="Bookman Old Style" w:eastAsia="Bookman Old Style" w:hAnsi="Bookman Old Style" w:cs="Bookman Old Style"/>
          <w:color w:val="000000"/>
        </w:rPr>
        <w:t>Mengorganisasikan proses pemuatan barang ekspor dan impor</w:t>
      </w:r>
    </w:p>
    <w:p w14:paraId="56C21571" w14:textId="418687DD" w:rsidR="00B90AB4" w:rsidRDefault="00B90AB4" w:rsidP="00B90AB4">
      <w:pPr>
        <w:rPr>
          <w:rFonts w:ascii="Bookman Old Style" w:eastAsia="Bookman Old Style" w:hAnsi="Bookman Old Style" w:cs="Bookman Old Style"/>
          <w:color w:val="000000"/>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3.5. </w:t>
      </w:r>
      <w:r>
        <w:rPr>
          <w:rFonts w:ascii="Bookman Old Style" w:eastAsia="Bookman Old Style" w:hAnsi="Bookman Old Style" w:cs="Bookman Old Style"/>
          <w:color w:val="000000"/>
        </w:rPr>
        <w:t>Memonitoring posisi armada transportasi</w:t>
      </w:r>
    </w:p>
    <w:p w14:paraId="59DD9A7F" w14:textId="77777777" w:rsidR="00B90AB4" w:rsidRDefault="00B90AB4" w:rsidP="00B90AB4">
      <w:pPr>
        <w:rPr>
          <w:rFonts w:ascii="Bookman Old Style" w:hAnsi="Bookman Old Style"/>
          <w:color w:val="000000"/>
        </w:rPr>
      </w:pPr>
    </w:p>
    <w:tbl>
      <w:tblPr>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547"/>
        <w:gridCol w:w="3686"/>
        <w:gridCol w:w="1275"/>
        <w:gridCol w:w="1173"/>
        <w:gridCol w:w="1237"/>
        <w:gridCol w:w="2268"/>
      </w:tblGrid>
      <w:tr w:rsidR="00B90AB4" w:rsidRPr="005C3D3A" w14:paraId="7B9870B6"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6EBD6A56" w14:textId="77777777" w:rsidR="00B90AB4" w:rsidRPr="005C3D3A" w:rsidRDefault="00B90AB4" w:rsidP="009332CE">
            <w:pPr>
              <w:jc w:val="center"/>
              <w:rPr>
                <w:rFonts w:ascii="Bookman Old Style" w:hAnsi="Bookman Old Style"/>
                <w:b/>
                <w:lang w:val="en-US"/>
              </w:rPr>
            </w:pPr>
            <w:r w:rsidRPr="005C3D3A">
              <w:rPr>
                <w:rFonts w:ascii="Bookman Old Style" w:hAnsi="Bookman Old Style"/>
                <w:b/>
                <w:lang w:val="en-US"/>
              </w:rPr>
              <w:t>No</w:t>
            </w: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3A560B9" w14:textId="77777777" w:rsidR="00B90AB4" w:rsidRPr="005C3D3A" w:rsidRDefault="00B90AB4" w:rsidP="009332CE">
            <w:pPr>
              <w:jc w:val="center"/>
              <w:rPr>
                <w:rFonts w:ascii="Bookman Old Style" w:hAnsi="Bookman Old Style"/>
                <w:b/>
                <w:lang w:val="en-US"/>
              </w:rPr>
            </w:pPr>
            <w:proofErr w:type="spellStart"/>
            <w:r w:rsidRPr="005C3D3A">
              <w:rPr>
                <w:rFonts w:ascii="Bookman Old Style" w:hAnsi="Bookman Old Style"/>
                <w:b/>
                <w:lang w:val="en-US"/>
              </w:rPr>
              <w:t>Indikator</w:t>
            </w:r>
            <w:proofErr w:type="spellEnd"/>
            <w:r w:rsidRPr="005C3D3A">
              <w:rPr>
                <w:rFonts w:ascii="Bookman Old Style" w:hAnsi="Bookman Old Style"/>
                <w:b/>
                <w:lang w:val="en-US"/>
              </w:rPr>
              <w:t xml:space="preserve"> </w:t>
            </w:r>
            <w:proofErr w:type="spellStart"/>
            <w:r w:rsidRPr="005C3D3A">
              <w:rPr>
                <w:rFonts w:ascii="Bookman Old Style" w:hAnsi="Bookman Old Style"/>
                <w:b/>
                <w:lang w:val="en-US"/>
              </w:rPr>
              <w:t>Kelulusan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2A7C803C" w14:textId="77777777" w:rsidR="00B90AB4" w:rsidRPr="005C3D3A" w:rsidRDefault="00B90AB4" w:rsidP="009332CE">
            <w:pPr>
              <w:jc w:val="center"/>
              <w:rPr>
                <w:rFonts w:ascii="Bookman Old Style" w:hAnsi="Bookman Old Style"/>
                <w:b/>
                <w:lang w:val="en-US"/>
              </w:rPr>
            </w:pPr>
            <w:r w:rsidRPr="005C3D3A">
              <w:rPr>
                <w:rFonts w:ascii="Bookman Old Style" w:hAnsi="Bookman Old Style"/>
                <w:b/>
                <w:lang w:val="en-US"/>
              </w:rPr>
              <w:t>Bahan Kajian</w:t>
            </w: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hideMark/>
          </w:tcPr>
          <w:p w14:paraId="05504E59" w14:textId="77777777" w:rsidR="00B90AB4" w:rsidRPr="005C3D3A" w:rsidRDefault="00B90AB4" w:rsidP="009332CE">
            <w:pPr>
              <w:jc w:val="center"/>
              <w:rPr>
                <w:rFonts w:ascii="Bookman Old Style" w:hAnsi="Bookman Old Style"/>
                <w:b/>
                <w:lang w:val="en-US"/>
              </w:rPr>
            </w:pPr>
            <w:proofErr w:type="spellStart"/>
            <w:r w:rsidRPr="005C3D3A">
              <w:rPr>
                <w:rFonts w:ascii="Bookman Old Style" w:hAnsi="Bookman Old Style"/>
                <w:b/>
                <w:lang w:val="en-US"/>
              </w:rPr>
              <w:t>Bobot</w:t>
            </w:r>
            <w:proofErr w:type="spellEnd"/>
            <w:r w:rsidRPr="005C3D3A">
              <w:rPr>
                <w:rFonts w:ascii="Bookman Old Style" w:hAnsi="Bookman Old Style"/>
                <w:b/>
                <w:lang w:val="en-US"/>
              </w:rPr>
              <w:t xml:space="preserve"> </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C5E0B3"/>
            <w:vAlign w:val="center"/>
            <w:hideMark/>
          </w:tcPr>
          <w:p w14:paraId="74DA69EC" w14:textId="77777777" w:rsidR="00B90AB4" w:rsidRPr="005C3D3A" w:rsidRDefault="00B90AB4" w:rsidP="009332CE">
            <w:pPr>
              <w:jc w:val="center"/>
              <w:rPr>
                <w:rFonts w:ascii="Bookman Old Style" w:hAnsi="Bookman Old Style"/>
                <w:b/>
                <w:lang w:val="en-US"/>
              </w:rPr>
            </w:pPr>
            <w:proofErr w:type="spellStart"/>
            <w:r w:rsidRPr="005C3D3A">
              <w:rPr>
                <w:rFonts w:ascii="Bookman Old Style" w:hAnsi="Bookman Old Style"/>
                <w:b/>
                <w:lang w:val="en-US"/>
              </w:rPr>
              <w:t>Durasi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A1E6869" w14:textId="77777777" w:rsidR="00B90AB4" w:rsidRPr="005C3D3A" w:rsidRDefault="00B90AB4" w:rsidP="009332CE">
            <w:pPr>
              <w:jc w:val="center"/>
              <w:rPr>
                <w:rFonts w:ascii="Bookman Old Style" w:hAnsi="Bookman Old Style"/>
                <w:b/>
                <w:lang w:val="en-US"/>
              </w:rPr>
            </w:pPr>
            <w:r w:rsidRPr="005C3D3A">
              <w:rPr>
                <w:rFonts w:ascii="Bookman Old Style" w:hAnsi="Bookman Old Style"/>
                <w:b/>
                <w:lang w:val="en-US"/>
              </w:rPr>
              <w:t xml:space="preserve">Modul </w:t>
            </w:r>
          </w:p>
        </w:tc>
      </w:tr>
      <w:tr w:rsidR="00B90AB4" w:rsidRPr="005C3D3A" w14:paraId="79A35671"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2228FDF7" w14:textId="77777777" w:rsidR="00B90AB4" w:rsidRPr="005C3D3A" w:rsidRDefault="00B90AB4" w:rsidP="009332CE">
            <w:pPr>
              <w:jc w:val="center"/>
              <w:rPr>
                <w:rFonts w:ascii="Bookman Old Style" w:hAnsi="Bookman Old Style"/>
                <w:b/>
                <w:lang w:val="en-US"/>
              </w:rPr>
            </w:pP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9A3AC59" w14:textId="77777777" w:rsidR="00B90AB4" w:rsidRPr="005C3D3A" w:rsidRDefault="00B90AB4" w:rsidP="009332CE">
            <w:pPr>
              <w:jc w:val="center"/>
              <w:rPr>
                <w:rFonts w:ascii="Bookman Old Style" w:hAnsi="Bookman Old Style"/>
                <w:b/>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37178DFA" w14:textId="77777777" w:rsidR="00B90AB4" w:rsidRPr="005C3D3A" w:rsidRDefault="00B90AB4" w:rsidP="009332CE">
            <w:pPr>
              <w:jc w:val="center"/>
              <w:rPr>
                <w:rFonts w:ascii="Bookman Old Style" w:hAnsi="Bookman Old Style"/>
                <w:b/>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tcPr>
          <w:p w14:paraId="1DAE79C7" w14:textId="77777777" w:rsidR="00B90AB4" w:rsidRPr="005C3D3A" w:rsidRDefault="00B90AB4" w:rsidP="009332CE">
            <w:pPr>
              <w:jc w:val="center"/>
              <w:rPr>
                <w:rFonts w:ascii="Bookman Old Style" w:hAnsi="Bookman Old Style"/>
                <w:b/>
                <w:lang w:val="en-US"/>
              </w:rPr>
            </w:pPr>
          </w:p>
        </w:tc>
        <w:tc>
          <w:tcPr>
            <w:tcW w:w="1173" w:type="dxa"/>
            <w:tcBorders>
              <w:top w:val="single" w:sz="4" w:space="0" w:color="000000"/>
              <w:left w:val="single" w:sz="4" w:space="0" w:color="auto"/>
              <w:bottom w:val="single" w:sz="4" w:space="0" w:color="000000"/>
              <w:right w:val="single" w:sz="4" w:space="0" w:color="auto"/>
            </w:tcBorders>
            <w:shd w:val="clear" w:color="auto" w:fill="C5E0B3"/>
            <w:vAlign w:val="center"/>
          </w:tcPr>
          <w:p w14:paraId="4982857C" w14:textId="77777777" w:rsidR="00B90AB4" w:rsidRPr="005C3D3A" w:rsidRDefault="00B90AB4" w:rsidP="009332CE">
            <w:pPr>
              <w:jc w:val="center"/>
              <w:rPr>
                <w:rFonts w:ascii="Bookman Old Style" w:hAnsi="Bookman Old Style"/>
                <w:b/>
                <w:lang w:val="en-US"/>
              </w:rPr>
            </w:pPr>
            <w:r>
              <w:rPr>
                <w:rFonts w:ascii="Bookman Old Style" w:hAnsi="Bookman Old Style"/>
                <w:b/>
                <w:lang w:val="en-US"/>
              </w:rPr>
              <w:t>Teori</w:t>
            </w:r>
          </w:p>
        </w:tc>
        <w:tc>
          <w:tcPr>
            <w:tcW w:w="1237" w:type="dxa"/>
            <w:tcBorders>
              <w:top w:val="single" w:sz="4" w:space="0" w:color="000000"/>
              <w:left w:val="single" w:sz="4" w:space="0" w:color="auto"/>
              <w:bottom w:val="single" w:sz="4" w:space="0" w:color="000000"/>
              <w:right w:val="single" w:sz="4" w:space="0" w:color="auto"/>
            </w:tcBorders>
            <w:shd w:val="clear" w:color="auto" w:fill="C5E0B3"/>
          </w:tcPr>
          <w:p w14:paraId="2F47B6BF" w14:textId="77777777" w:rsidR="00B90AB4" w:rsidRPr="005C3D3A" w:rsidRDefault="00B90AB4" w:rsidP="009332CE">
            <w:pPr>
              <w:jc w:val="center"/>
              <w:rPr>
                <w:rFonts w:ascii="Bookman Old Style" w:hAnsi="Bookman Old Style"/>
                <w:b/>
                <w:lang w:val="en-US"/>
              </w:rPr>
            </w:pPr>
            <w:proofErr w:type="spellStart"/>
            <w:r>
              <w:rPr>
                <w:rFonts w:ascii="Bookman Old Style" w:hAnsi="Bookman Old Style"/>
                <w:b/>
                <w:lang w:val="en-US"/>
              </w:rPr>
              <w:t>Praktik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D3A88E9" w14:textId="77777777" w:rsidR="00B90AB4" w:rsidRPr="005C3D3A" w:rsidRDefault="00B90AB4" w:rsidP="009332CE">
            <w:pPr>
              <w:jc w:val="center"/>
              <w:rPr>
                <w:rFonts w:ascii="Bookman Old Style" w:hAnsi="Bookman Old Style"/>
                <w:b/>
                <w:lang w:val="en-US"/>
              </w:rPr>
            </w:pPr>
          </w:p>
        </w:tc>
      </w:tr>
      <w:tr w:rsidR="00B90AB4" w:rsidRPr="00841B00" w14:paraId="1A0AF411"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0A381A60" w14:textId="77777777" w:rsidR="00B90AB4" w:rsidRDefault="00B90AB4" w:rsidP="009332CE">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255888F4" w14:textId="6A960AE9" w:rsidR="00B90AB4" w:rsidRPr="00DA11E5" w:rsidRDefault="00E84634" w:rsidP="009332CE">
            <w:pP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Ketepatan memantau pergerakan armada transportasi</w:t>
            </w:r>
            <w:r w:rsidR="00DA11E5">
              <w:rPr>
                <w:rFonts w:ascii="Bookman Old Style" w:eastAsia="Bookman Old Style" w:hAnsi="Bookman Old Style" w:cs="Bookman Old Style"/>
                <w:color w:val="000000"/>
                <w:lang w:val="en-U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08AB555" w14:textId="77777777" w:rsidR="00B90AB4" w:rsidRPr="00841B00" w:rsidRDefault="00B90AB4" w:rsidP="009332CE">
            <w:pPr>
              <w:jc w:val="both"/>
              <w:rPr>
                <w:rFonts w:ascii="Bookman Old Style" w:hAnsi="Bookman Old Style"/>
                <w:b/>
                <w:bCs/>
                <w:color w:val="44546A" w:themeColor="text2"/>
                <w:lang w:val="en-US"/>
              </w:rPr>
            </w:pPr>
            <w:r w:rsidRPr="00841B00">
              <w:rPr>
                <w:rFonts w:ascii="Bookman Old Style" w:hAnsi="Bookman Old Style"/>
                <w:b/>
                <w:bCs/>
                <w:color w:val="44546A" w:themeColor="text2"/>
                <w:lang w:val="en-US"/>
              </w:rPr>
              <w:t>BK-K</w:t>
            </w:r>
            <w:r>
              <w:rPr>
                <w:rFonts w:ascii="Bookman Old Style" w:hAnsi="Bookman Old Style"/>
                <w:b/>
                <w:bCs/>
                <w:color w:val="44546A" w:themeColor="text2"/>
                <w:lang w:val="en-US"/>
              </w:rPr>
              <w:t>1</w:t>
            </w:r>
          </w:p>
          <w:p w14:paraId="745B5CA9" w14:textId="77777777" w:rsidR="00B90AB4" w:rsidRPr="00841B00" w:rsidRDefault="00B90AB4" w:rsidP="009332CE">
            <w:pPr>
              <w:jc w:val="both"/>
              <w:rPr>
                <w:rFonts w:ascii="Bookman Old Style" w:hAnsi="Bookman Old Style"/>
                <w:b/>
                <w:bCs/>
                <w:color w:val="44546A" w:themeColor="text2"/>
                <w:lang w:val="en-US"/>
              </w:rPr>
            </w:pPr>
            <w:r>
              <w:rPr>
                <w:rFonts w:ascii="Bookman Old Style" w:hAnsi="Bookman Old Style"/>
                <w:color w:val="44546A" w:themeColor="text2"/>
                <w:lang w:val="en-US"/>
              </w:rPr>
              <w:t xml:space="preserve">Proses </w:t>
            </w:r>
            <w:proofErr w:type="spellStart"/>
            <w:r>
              <w:rPr>
                <w:rFonts w:ascii="Bookman Old Style" w:hAnsi="Bookman Old Style"/>
                <w:color w:val="44546A" w:themeColor="text2"/>
                <w:lang w:val="en-US"/>
              </w:rPr>
              <w:t>bongkar</w:t>
            </w:r>
            <w:proofErr w:type="spellEnd"/>
            <w:r>
              <w:rPr>
                <w:rFonts w:ascii="Bookman Old Style" w:hAnsi="Bookman Old Style"/>
                <w:color w:val="44546A" w:themeColor="text2"/>
                <w:lang w:val="en-US"/>
              </w:rPr>
              <w:t xml:space="preserve"> </w:t>
            </w:r>
            <w:proofErr w:type="spellStart"/>
            <w:r>
              <w:rPr>
                <w:rFonts w:ascii="Bookman Old Style" w:hAnsi="Bookman Old Style"/>
                <w:color w:val="44546A" w:themeColor="text2"/>
                <w:lang w:val="en-US"/>
              </w:rPr>
              <w:t>muat</w:t>
            </w:r>
            <w:proofErr w:type="spellEnd"/>
            <w:r>
              <w:rPr>
                <w:rFonts w:ascii="Bookman Old Style" w:hAnsi="Bookman Old Style"/>
                <w:color w:val="44546A" w:themeColor="text2"/>
                <w:lang w:val="en-US"/>
              </w:rPr>
              <w:t xml:space="preserve"> </w:t>
            </w:r>
            <w:proofErr w:type="spellStart"/>
            <w:r>
              <w:rPr>
                <w:rFonts w:ascii="Bookman Old Style" w:hAnsi="Bookman Old Style"/>
                <w:color w:val="44546A" w:themeColor="text2"/>
                <w:lang w:val="en-US"/>
              </w:rPr>
              <w:t>barang</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C9F69B7" w14:textId="77777777" w:rsidR="00DA11E5" w:rsidRDefault="00DA11E5" w:rsidP="009332CE">
            <w:pPr>
              <w:jc w:val="center"/>
              <w:rPr>
                <w:rFonts w:ascii="Bookman Old Style" w:hAnsi="Bookman Old Style"/>
                <w:color w:val="44546A" w:themeColor="text2"/>
                <w:lang w:val="en-US"/>
              </w:rPr>
            </w:pPr>
          </w:p>
          <w:p w14:paraId="6FFEB6FA" w14:textId="443411E5" w:rsidR="00B90AB4" w:rsidRPr="00841B00" w:rsidRDefault="004663F2" w:rsidP="009332CE">
            <w:pPr>
              <w:jc w:val="center"/>
              <w:rPr>
                <w:rFonts w:ascii="Bookman Old Style" w:hAnsi="Bookman Old Style"/>
                <w:color w:val="44546A" w:themeColor="text2"/>
                <w:lang w:val="en-US"/>
              </w:rPr>
            </w:pPr>
            <w:r>
              <w:rPr>
                <w:rFonts w:ascii="Bookman Old Style" w:hAnsi="Bookman Old Style"/>
                <w:color w:val="44546A" w:themeColor="text2"/>
                <w:lang w:val="en-US"/>
              </w:rPr>
              <w:t xml:space="preserve">2 </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71D03159" w14:textId="77777777" w:rsidR="00DA11E5" w:rsidRDefault="00DA11E5" w:rsidP="009332CE">
            <w:pPr>
              <w:jc w:val="center"/>
              <w:rPr>
                <w:rFonts w:ascii="Bookman Old Style" w:hAnsi="Bookman Old Style"/>
                <w:color w:val="44546A" w:themeColor="text2"/>
                <w:lang w:val="en-US"/>
              </w:rPr>
            </w:pPr>
          </w:p>
          <w:p w14:paraId="19BE9121" w14:textId="2AA75E0F" w:rsidR="00B90AB4" w:rsidRDefault="004663F2" w:rsidP="009332CE">
            <w:pPr>
              <w:jc w:val="center"/>
              <w:rPr>
                <w:rFonts w:ascii="Bookman Old Style" w:hAnsi="Bookman Old Style"/>
                <w:color w:val="44546A" w:themeColor="text2"/>
                <w:lang w:val="en-US"/>
              </w:rPr>
            </w:pPr>
            <w:r>
              <w:rPr>
                <w:rFonts w:ascii="Bookman Old Style" w:hAnsi="Bookman Old Style"/>
                <w:color w:val="44546A" w:themeColor="text2"/>
                <w:lang w:val="en-US"/>
              </w:rPr>
              <w:t>1 Jam</w:t>
            </w:r>
          </w:p>
        </w:tc>
        <w:tc>
          <w:tcPr>
            <w:tcW w:w="1237" w:type="dxa"/>
            <w:tcBorders>
              <w:top w:val="single" w:sz="4" w:space="0" w:color="000000"/>
              <w:left w:val="single" w:sz="4" w:space="0" w:color="000000"/>
              <w:bottom w:val="single" w:sz="4" w:space="0" w:color="000000"/>
              <w:right w:val="single" w:sz="4" w:space="0" w:color="000000"/>
            </w:tcBorders>
          </w:tcPr>
          <w:p w14:paraId="7C1CF04F" w14:textId="77777777" w:rsidR="00DA11E5" w:rsidRDefault="00DA11E5" w:rsidP="009332CE">
            <w:pPr>
              <w:pStyle w:val="ListParagraph"/>
              <w:ind w:left="152"/>
              <w:jc w:val="center"/>
              <w:rPr>
                <w:rFonts w:ascii="Bookman Old Style" w:hAnsi="Bookman Old Style"/>
                <w:color w:val="44546A" w:themeColor="text2"/>
              </w:rPr>
            </w:pPr>
          </w:p>
          <w:p w14:paraId="3ED25FA7" w14:textId="5B02239C" w:rsidR="00B90AB4" w:rsidRDefault="004663F2"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1 Jam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AC5A25" w14:textId="78979FD4" w:rsidR="00B90AB4" w:rsidRPr="002A1CD9" w:rsidRDefault="00113EA4" w:rsidP="009332CE">
            <w:pPr>
              <w:rPr>
                <w:rFonts w:ascii="Bookman Old Style" w:hAnsi="Bookman Old Style"/>
                <w:b/>
                <w:color w:val="44546A" w:themeColor="text2"/>
                <w:lang w:val="en-US"/>
              </w:rPr>
            </w:pPr>
            <w:r>
              <w:rPr>
                <w:rFonts w:ascii="Bookman Old Style" w:hAnsi="Bookman Old Style"/>
                <w:b/>
                <w:color w:val="44546A" w:themeColor="text2"/>
                <w:lang w:val="en-US"/>
              </w:rPr>
              <w:t xml:space="preserve">ALFI Institute </w:t>
            </w:r>
            <w:proofErr w:type="spellStart"/>
            <w:r>
              <w:rPr>
                <w:rFonts w:ascii="Bookman Old Style" w:hAnsi="Bookman Old Style"/>
                <w:b/>
                <w:color w:val="44546A" w:themeColor="text2"/>
                <w:lang w:val="en-US"/>
              </w:rPr>
              <w:t>Moduls</w:t>
            </w:r>
            <w:proofErr w:type="spellEnd"/>
          </w:p>
        </w:tc>
      </w:tr>
      <w:tr w:rsidR="00B90AB4" w:rsidRPr="00841B00" w14:paraId="362F7C4C"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141F39D" w14:textId="77777777" w:rsidR="00B90AB4" w:rsidRPr="00841B00" w:rsidRDefault="00B90AB4"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4A2B93CB" w14:textId="1ABF2909" w:rsidR="00B90AB4" w:rsidRPr="00DA11E5" w:rsidRDefault="00E84634" w:rsidP="009332CE">
            <w:pPr>
              <w:jc w:val="both"/>
              <w:rPr>
                <w:rFonts w:ascii="Bookman Old Style" w:eastAsia="Bookman Old Style" w:hAnsi="Bookman Old Style" w:cs="Bookman Old Style"/>
                <w:lang w:val="en-US"/>
              </w:rPr>
            </w:pPr>
            <w:r>
              <w:rPr>
                <w:rFonts w:ascii="Bookman Old Style" w:eastAsia="Bookman Old Style" w:hAnsi="Bookman Old Style" w:cs="Bookman Old Style"/>
                <w:color w:val="000000"/>
              </w:rPr>
              <w:t xml:space="preserve">Ketepatan menggunakan sistem pelacak armada transportasi </w:t>
            </w:r>
            <w:proofErr w:type="spellStart"/>
            <w:r w:rsidR="00DA11E5">
              <w:rPr>
                <w:rFonts w:ascii="Bookman Old Style" w:eastAsia="Bookman Old Style" w:hAnsi="Bookman Old Style" w:cs="Bookman Old Style"/>
                <w:color w:val="000000"/>
                <w:lang w:val="en-US"/>
              </w:rPr>
              <w:t>melalui</w:t>
            </w:r>
            <w:proofErr w:type="spellEnd"/>
            <w:r w:rsidR="00DA11E5">
              <w:rPr>
                <w:rFonts w:ascii="Bookman Old Style" w:eastAsia="Bookman Old Style" w:hAnsi="Bookman Old Style" w:cs="Bookman Old Style"/>
                <w:color w:val="000000"/>
                <w:lang w:val="en-US"/>
              </w:rPr>
              <w:t xml:space="preserve"> </w:t>
            </w:r>
            <w:r>
              <w:rPr>
                <w:rFonts w:ascii="Bookman Old Style" w:eastAsia="Bookman Old Style" w:hAnsi="Bookman Old Style" w:cs="Bookman Old Style"/>
                <w:color w:val="000000"/>
              </w:rPr>
              <w:t xml:space="preserve">GPS </w:t>
            </w:r>
            <w:r w:rsidR="00DA11E5">
              <w:rPr>
                <w:rFonts w:ascii="Bookman Old Style" w:eastAsia="Bookman Old Style" w:hAnsi="Bookman Old Style" w:cs="Bookman Old Style"/>
                <w:color w:val="000000"/>
                <w:lang w:val="en-US"/>
              </w:rPr>
              <w:t xml:space="preserve"> </w:t>
            </w:r>
            <w:proofErr w:type="spellStart"/>
            <w:r w:rsidR="00DA11E5">
              <w:rPr>
                <w:rFonts w:ascii="Bookman Old Style" w:eastAsia="Bookman Old Style" w:hAnsi="Bookman Old Style" w:cs="Bookman Old Style"/>
                <w:color w:val="000000"/>
                <w:lang w:val="en-US"/>
              </w:rPr>
              <w:t>atau</w:t>
            </w:r>
            <w:proofErr w:type="spellEnd"/>
            <w:r w:rsidR="00DA11E5">
              <w:rPr>
                <w:rFonts w:ascii="Bookman Old Style" w:eastAsia="Bookman Old Style" w:hAnsi="Bookman Old Style" w:cs="Bookman Old Style"/>
                <w:color w:val="000000"/>
                <w:lang w:val="en-US"/>
              </w:rPr>
              <w:t xml:space="preserve"> </w:t>
            </w:r>
            <w:proofErr w:type="spellStart"/>
            <w:r w:rsidR="00DA11E5">
              <w:rPr>
                <w:rFonts w:ascii="Bookman Old Style" w:eastAsia="Bookman Old Style" w:hAnsi="Bookman Old Style" w:cs="Bookman Old Style"/>
                <w:color w:val="000000"/>
                <w:lang w:val="en-US"/>
              </w:rPr>
              <w:t>menggunakan</w:t>
            </w:r>
            <w:proofErr w:type="spellEnd"/>
            <w:r w:rsidR="00DA11E5">
              <w:rPr>
                <w:rFonts w:ascii="Bookman Old Style" w:eastAsia="Bookman Old Style" w:hAnsi="Bookman Old Style" w:cs="Bookman Old Style"/>
                <w:color w:val="000000"/>
                <w:lang w:val="en-US"/>
              </w:rPr>
              <w:t xml:space="preserve"> Trucking Management System (TMS)</w:t>
            </w:r>
            <w:r w:rsidR="004B6B60">
              <w:rPr>
                <w:rFonts w:ascii="Bookman Old Style" w:eastAsia="Bookman Old Style" w:hAnsi="Bookman Old Style" w:cs="Bookman Old Style"/>
                <w:color w:val="000000"/>
                <w:lang w:val="en-U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4D1B0B6" w14:textId="77777777" w:rsidR="00B90AB4" w:rsidRPr="002A1CD9" w:rsidRDefault="00B90AB4" w:rsidP="009332CE">
            <w:pPr>
              <w:jc w:val="both"/>
              <w:rPr>
                <w:rFonts w:ascii="Bookman Old Style" w:hAnsi="Bookman Old Style"/>
                <w:b/>
                <w:bCs/>
                <w:color w:val="44546A" w:themeColor="text2"/>
                <w:lang w:val="en-US"/>
              </w:rPr>
            </w:pPr>
            <w:r w:rsidRPr="002A1CD9">
              <w:rPr>
                <w:rFonts w:ascii="Bookman Old Style" w:hAnsi="Bookman Old Style"/>
                <w:b/>
                <w:bCs/>
                <w:color w:val="44546A" w:themeColor="text2"/>
                <w:lang w:val="en-US"/>
              </w:rPr>
              <w:t>BK-P1</w:t>
            </w:r>
          </w:p>
          <w:p w14:paraId="7B74E10C" w14:textId="45041977" w:rsidR="00B90AB4" w:rsidRPr="006A69A0" w:rsidRDefault="00B90AB4" w:rsidP="009332CE">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w:t>
            </w:r>
            <w:r w:rsidR="00DA11E5">
              <w:rPr>
                <w:rFonts w:ascii="Bookman Old Style" w:hAnsi="Bookman Old Style"/>
                <w:color w:val="44546A" w:themeColor="text2"/>
                <w:lang w:val="en-US"/>
              </w:rPr>
              <w:t>e</w:t>
            </w:r>
            <w:r w:rsidRPr="005D1ABF">
              <w:rPr>
                <w:rFonts w:ascii="Bookman Old Style" w:hAnsi="Bookman Old Style"/>
                <w:color w:val="44546A" w:themeColor="text2"/>
                <w:lang w:val="en-US"/>
              </w:rPr>
              <w:t>tahuan</w:t>
            </w:r>
            <w:proofErr w:type="spellEnd"/>
            <w:r w:rsidRPr="005D1ABF">
              <w:rPr>
                <w:rFonts w:ascii="Bookman Old Style" w:hAnsi="Bookman Old Style"/>
                <w:color w:val="44546A" w:themeColor="text2"/>
                <w:lang w:val="en-US"/>
              </w:rPr>
              <w:t xml:space="preserve"> </w:t>
            </w:r>
            <w:proofErr w:type="spellStart"/>
            <w:r w:rsidRPr="005D1ABF">
              <w:rPr>
                <w:rFonts w:ascii="Bookman Old Style" w:hAnsi="Bookman Old Style"/>
                <w:color w:val="44546A" w:themeColor="text2"/>
                <w:lang w:val="en-US"/>
              </w:rPr>
              <w:t>Faktual</w:t>
            </w:r>
            <w:proofErr w:type="spellEnd"/>
            <w:r>
              <w:rPr>
                <w:rFonts w:ascii="Bookman Old Style" w:hAnsi="Bookman Old Style"/>
                <w:b/>
                <w:bCs/>
                <w:color w:val="44546A" w:themeColor="text2"/>
                <w:lang w:val="en-US"/>
              </w:rPr>
              <w:t xml:space="preserve"> </w:t>
            </w:r>
            <w:proofErr w:type="spellStart"/>
            <w:r>
              <w:rPr>
                <w:rFonts w:ascii="Bookman Old Style" w:eastAsia="Bookman Old Style" w:hAnsi="Bookman Old Style" w:cs="Bookman Old Style"/>
                <w:color w:val="44546A" w:themeColor="text2"/>
                <w:lang w:val="en-US"/>
              </w:rPr>
              <w:t>bongkar</w:t>
            </w:r>
            <w:proofErr w:type="spellEnd"/>
            <w:r>
              <w:rPr>
                <w:rFonts w:ascii="Bookman Old Style" w:eastAsia="Bookman Old Style" w:hAnsi="Bookman Old Style" w:cs="Bookman Old Style"/>
                <w:color w:val="44546A" w:themeColor="text2"/>
                <w:lang w:val="en-US"/>
              </w:rPr>
              <w:t xml:space="preserve"> </w:t>
            </w:r>
            <w:proofErr w:type="spellStart"/>
            <w:r>
              <w:rPr>
                <w:rFonts w:ascii="Bookman Old Style" w:eastAsia="Bookman Old Style" w:hAnsi="Bookman Old Style" w:cs="Bookman Old Style"/>
                <w:color w:val="44546A" w:themeColor="text2"/>
                <w:lang w:val="en-US"/>
              </w:rPr>
              <w:t>muat</w:t>
            </w:r>
            <w:proofErr w:type="spellEnd"/>
            <w:r>
              <w:rPr>
                <w:rFonts w:ascii="Bookman Old Style" w:eastAsia="Bookman Old Style" w:hAnsi="Bookman Old Style" w:cs="Bookman Old Style"/>
                <w:color w:val="44546A" w:themeColor="text2"/>
                <w:lang w:val="en-US"/>
              </w:rPr>
              <w:t xml:space="preserve"> </w:t>
            </w:r>
            <w:proofErr w:type="spellStart"/>
            <w:r>
              <w:rPr>
                <w:rFonts w:ascii="Bookman Old Style" w:eastAsia="Bookman Old Style" w:hAnsi="Bookman Old Style" w:cs="Bookman Old Style"/>
                <w:color w:val="44546A" w:themeColor="text2"/>
                <w:lang w:val="en-US"/>
              </w:rPr>
              <w:t>barang</w:t>
            </w:r>
            <w:proofErr w:type="spellEnd"/>
          </w:p>
          <w:p w14:paraId="4DEA8CA2" w14:textId="77777777" w:rsidR="00B90AB4" w:rsidRPr="0068071B" w:rsidRDefault="00B90AB4" w:rsidP="009332CE">
            <w:pPr>
              <w:jc w:val="both"/>
              <w:rPr>
                <w:rFonts w:ascii="Bookman Old Style" w:hAnsi="Bookman Old Style"/>
                <w:i/>
                <w:color w:val="FF0000"/>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C65AEA" w14:textId="77777777" w:rsidR="00DA11E5" w:rsidRDefault="00DA11E5" w:rsidP="009332CE">
            <w:pPr>
              <w:jc w:val="center"/>
              <w:rPr>
                <w:rFonts w:ascii="Bookman Old Style" w:hAnsi="Bookman Old Style"/>
                <w:color w:val="44546A" w:themeColor="text2"/>
                <w:lang w:val="en-US"/>
              </w:rPr>
            </w:pPr>
          </w:p>
          <w:p w14:paraId="569526A9" w14:textId="77777777" w:rsidR="00DA11E5" w:rsidRDefault="00DA11E5" w:rsidP="009332CE">
            <w:pPr>
              <w:jc w:val="center"/>
              <w:rPr>
                <w:rFonts w:ascii="Bookman Old Style" w:hAnsi="Bookman Old Style"/>
                <w:color w:val="44546A" w:themeColor="text2"/>
                <w:lang w:val="en-US"/>
              </w:rPr>
            </w:pPr>
          </w:p>
          <w:p w14:paraId="3A2205AF" w14:textId="0E9A755D" w:rsidR="00B90AB4" w:rsidRDefault="00B90AB4" w:rsidP="009332CE">
            <w:pPr>
              <w:jc w:val="center"/>
              <w:rPr>
                <w:rFonts w:ascii="Bookman Old Style" w:hAnsi="Bookman Old Style"/>
                <w:color w:val="44546A" w:themeColor="text2"/>
                <w:lang w:val="en-US"/>
              </w:rPr>
            </w:pPr>
            <w:r w:rsidRPr="00841B00">
              <w:rPr>
                <w:rFonts w:ascii="Bookman Old Style" w:hAnsi="Bookman Old Style"/>
                <w:color w:val="44546A" w:themeColor="text2"/>
                <w:lang w:val="en-US"/>
              </w:rPr>
              <w:t>2</w:t>
            </w:r>
          </w:p>
          <w:p w14:paraId="4640D474" w14:textId="77777777" w:rsidR="00B90AB4" w:rsidRDefault="00B90AB4" w:rsidP="009332CE">
            <w:pPr>
              <w:jc w:val="center"/>
              <w:rPr>
                <w:rFonts w:ascii="Bookman Old Style" w:hAnsi="Bookman Old Style"/>
                <w:color w:val="44546A" w:themeColor="text2"/>
                <w:lang w:val="en-US"/>
              </w:rPr>
            </w:pPr>
          </w:p>
          <w:p w14:paraId="23EA0B64" w14:textId="77777777" w:rsidR="00B90AB4" w:rsidRPr="00841B00" w:rsidRDefault="00B90AB4" w:rsidP="009332CE">
            <w:pPr>
              <w:rPr>
                <w:rFonts w:ascii="Bookman Old Style" w:hAnsi="Bookman Old Style"/>
                <w:color w:val="44546A" w:themeColor="text2"/>
                <w:lang w:val="en-US"/>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15F03148" w14:textId="77777777" w:rsidR="00DA11E5" w:rsidRDefault="00DA11E5" w:rsidP="009332CE">
            <w:pPr>
              <w:jc w:val="center"/>
              <w:rPr>
                <w:rFonts w:ascii="Bookman Old Style" w:hAnsi="Bookman Old Style"/>
                <w:color w:val="44546A" w:themeColor="text2"/>
                <w:lang w:val="en-US"/>
              </w:rPr>
            </w:pPr>
          </w:p>
          <w:p w14:paraId="0C2CF875" w14:textId="77777777" w:rsidR="00DA11E5" w:rsidRDefault="00DA11E5" w:rsidP="009332CE">
            <w:pPr>
              <w:jc w:val="center"/>
              <w:rPr>
                <w:rFonts w:ascii="Bookman Old Style" w:hAnsi="Bookman Old Style"/>
                <w:color w:val="44546A" w:themeColor="text2"/>
                <w:lang w:val="en-US"/>
              </w:rPr>
            </w:pPr>
          </w:p>
          <w:p w14:paraId="64C3C67B" w14:textId="3A9F4BD5" w:rsidR="00B90AB4" w:rsidRDefault="00B90AB4" w:rsidP="009332CE">
            <w:pPr>
              <w:jc w:val="center"/>
              <w:rPr>
                <w:rFonts w:ascii="Bookman Old Style" w:hAnsi="Bookman Old Style"/>
                <w:color w:val="44546A" w:themeColor="text2"/>
                <w:lang w:val="en-US"/>
              </w:rPr>
            </w:pPr>
            <w:r>
              <w:rPr>
                <w:rFonts w:ascii="Bookman Old Style" w:hAnsi="Bookman Old Style"/>
                <w:color w:val="44546A" w:themeColor="text2"/>
                <w:lang w:val="en-US"/>
              </w:rPr>
              <w:t>1 jam</w:t>
            </w:r>
          </w:p>
          <w:p w14:paraId="45A23DA4" w14:textId="77777777" w:rsidR="00B90AB4" w:rsidRDefault="00B90AB4" w:rsidP="009332CE">
            <w:pPr>
              <w:jc w:val="center"/>
              <w:rPr>
                <w:rFonts w:ascii="Bookman Old Style" w:hAnsi="Bookman Old Style"/>
                <w:color w:val="44546A" w:themeColor="text2"/>
                <w:lang w:val="en-US"/>
              </w:rPr>
            </w:pPr>
          </w:p>
          <w:p w14:paraId="7C8D95B2" w14:textId="77777777" w:rsidR="00B90AB4" w:rsidRDefault="00B90AB4" w:rsidP="009332CE">
            <w:pPr>
              <w:rPr>
                <w:rFonts w:ascii="Bookman Old Style" w:hAnsi="Bookman Old Style"/>
                <w:color w:val="44546A" w:themeColor="text2"/>
                <w:lang w:val="en-US"/>
              </w:rPr>
            </w:pPr>
          </w:p>
        </w:tc>
        <w:tc>
          <w:tcPr>
            <w:tcW w:w="1237" w:type="dxa"/>
            <w:tcBorders>
              <w:top w:val="single" w:sz="4" w:space="0" w:color="000000"/>
              <w:left w:val="single" w:sz="4" w:space="0" w:color="000000"/>
              <w:bottom w:val="single" w:sz="4" w:space="0" w:color="000000"/>
              <w:right w:val="single" w:sz="4" w:space="0" w:color="000000"/>
            </w:tcBorders>
          </w:tcPr>
          <w:p w14:paraId="3DE34402" w14:textId="77777777" w:rsidR="00DA11E5" w:rsidRDefault="00DA11E5" w:rsidP="009332CE">
            <w:pPr>
              <w:pStyle w:val="ListParagraph"/>
              <w:ind w:left="152"/>
              <w:jc w:val="center"/>
              <w:rPr>
                <w:rFonts w:ascii="Bookman Old Style" w:hAnsi="Bookman Old Style"/>
                <w:color w:val="44546A" w:themeColor="text2"/>
              </w:rPr>
            </w:pPr>
          </w:p>
          <w:p w14:paraId="0023337D" w14:textId="77777777" w:rsidR="00DA11E5" w:rsidRDefault="00DA11E5" w:rsidP="009332CE">
            <w:pPr>
              <w:pStyle w:val="ListParagraph"/>
              <w:ind w:left="152"/>
              <w:jc w:val="center"/>
              <w:rPr>
                <w:rFonts w:ascii="Bookman Old Style" w:hAnsi="Bookman Old Style"/>
                <w:color w:val="44546A" w:themeColor="text2"/>
              </w:rPr>
            </w:pPr>
          </w:p>
          <w:p w14:paraId="5EB4BF7B" w14:textId="52B4E0DC" w:rsidR="00B90AB4" w:rsidRDefault="004663F2"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1 Jam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3245A2" w14:textId="77777777" w:rsidR="00DA11E5" w:rsidRDefault="00DA11E5" w:rsidP="004663F2">
            <w:pPr>
              <w:rPr>
                <w:rFonts w:ascii="Bookman Old Style" w:hAnsi="Bookman Old Style"/>
                <w:b/>
                <w:color w:val="44546A" w:themeColor="text2"/>
                <w:lang w:val="en-US"/>
              </w:rPr>
            </w:pPr>
          </w:p>
          <w:p w14:paraId="45836D66" w14:textId="77777777" w:rsidR="00DA11E5" w:rsidRDefault="00DA11E5" w:rsidP="004663F2">
            <w:pPr>
              <w:rPr>
                <w:rFonts w:ascii="Bookman Old Style" w:hAnsi="Bookman Old Style"/>
                <w:b/>
                <w:color w:val="44546A" w:themeColor="text2"/>
                <w:lang w:val="en-US"/>
              </w:rPr>
            </w:pPr>
          </w:p>
          <w:p w14:paraId="7B8EF3E4" w14:textId="5DA607BB" w:rsidR="00B90AB4" w:rsidRPr="002A1CD9" w:rsidRDefault="00113EA4" w:rsidP="004663F2">
            <w:pPr>
              <w:rPr>
                <w:rFonts w:ascii="Bookman Old Style" w:hAnsi="Bookman Old Style"/>
                <w:b/>
                <w:color w:val="44546A" w:themeColor="text2"/>
                <w:lang w:val="en-US"/>
              </w:rPr>
            </w:pPr>
            <w:r>
              <w:rPr>
                <w:rFonts w:ascii="Bookman Old Style" w:hAnsi="Bookman Old Style"/>
                <w:b/>
                <w:color w:val="44546A" w:themeColor="text2"/>
                <w:lang w:val="en-US"/>
              </w:rPr>
              <w:t xml:space="preserve">ALFI Institute </w:t>
            </w:r>
            <w:proofErr w:type="spellStart"/>
            <w:r>
              <w:rPr>
                <w:rFonts w:ascii="Bookman Old Style" w:hAnsi="Bookman Old Style"/>
                <w:b/>
                <w:color w:val="44546A" w:themeColor="text2"/>
                <w:lang w:val="en-US"/>
              </w:rPr>
              <w:t>Moduls</w:t>
            </w:r>
            <w:proofErr w:type="spellEnd"/>
          </w:p>
        </w:tc>
      </w:tr>
    </w:tbl>
    <w:p w14:paraId="12D2F52F" w14:textId="4214BE5A" w:rsidR="00B90AB4" w:rsidRDefault="00B90AB4" w:rsidP="005F4577"/>
    <w:p w14:paraId="30D757F7" w14:textId="0B7587BA" w:rsidR="00B90AB4" w:rsidRDefault="00B90AB4" w:rsidP="005F4577"/>
    <w:p w14:paraId="36E49AD3" w14:textId="77777777" w:rsidR="00BF50EB" w:rsidRDefault="00BF50EB" w:rsidP="005F4577"/>
    <w:p w14:paraId="414981E1" w14:textId="77777777" w:rsidR="00E84634" w:rsidRPr="001C6EE2" w:rsidRDefault="00E84634" w:rsidP="00E84634">
      <w:pPr>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 </w:t>
      </w:r>
      <w:r>
        <w:rPr>
          <w:rFonts w:ascii="Bookman Old Style" w:eastAsia="Bookman Old Style" w:hAnsi="Bookman Old Style" w:cs="Bookman Old Style"/>
          <w:color w:val="000000"/>
        </w:rPr>
        <w:t>Mengorganisasikan proses pemuatan barang ekspor dan impor</w:t>
      </w:r>
    </w:p>
    <w:p w14:paraId="28F7676A" w14:textId="794B201B" w:rsidR="00E84634" w:rsidRDefault="00E84634" w:rsidP="00E84634">
      <w:pPr>
        <w:rPr>
          <w:rFonts w:ascii="Bookman Old Style" w:eastAsia="Bookman Old Style" w:hAnsi="Bookman Old Style" w:cs="Bookman Old Style"/>
          <w:color w:val="000000"/>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3.6. </w:t>
      </w:r>
      <w:r>
        <w:rPr>
          <w:rFonts w:ascii="Bookman Old Style" w:eastAsia="Bookman Old Style" w:hAnsi="Bookman Old Style" w:cs="Bookman Old Style"/>
          <w:color w:val="000000"/>
        </w:rPr>
        <w:t>Melakukan pengecekan kelengkapan dokumen moda transportasi</w:t>
      </w:r>
    </w:p>
    <w:p w14:paraId="42980A06" w14:textId="77777777" w:rsidR="00E84634" w:rsidRDefault="00E84634" w:rsidP="00E84634">
      <w:pPr>
        <w:rPr>
          <w:rFonts w:ascii="Bookman Old Style" w:hAnsi="Bookman Old Style"/>
          <w:color w:val="000000"/>
        </w:rPr>
      </w:pPr>
    </w:p>
    <w:tbl>
      <w:tblPr>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547"/>
        <w:gridCol w:w="3686"/>
        <w:gridCol w:w="1275"/>
        <w:gridCol w:w="1173"/>
        <w:gridCol w:w="1237"/>
        <w:gridCol w:w="2268"/>
      </w:tblGrid>
      <w:tr w:rsidR="00E84634" w:rsidRPr="005C3D3A" w14:paraId="5DEED3A5"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36472447" w14:textId="77777777" w:rsidR="00E84634" w:rsidRPr="005C3D3A" w:rsidRDefault="00E84634" w:rsidP="009332CE">
            <w:pPr>
              <w:jc w:val="center"/>
              <w:rPr>
                <w:rFonts w:ascii="Bookman Old Style" w:hAnsi="Bookman Old Style"/>
                <w:b/>
                <w:lang w:val="en-US"/>
              </w:rPr>
            </w:pPr>
            <w:r w:rsidRPr="005C3D3A">
              <w:rPr>
                <w:rFonts w:ascii="Bookman Old Style" w:hAnsi="Bookman Old Style"/>
                <w:b/>
                <w:lang w:val="en-US"/>
              </w:rPr>
              <w:t>No</w:t>
            </w: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6247784E" w14:textId="77777777" w:rsidR="00E84634" w:rsidRPr="005C3D3A" w:rsidRDefault="00E84634" w:rsidP="009332CE">
            <w:pPr>
              <w:jc w:val="center"/>
              <w:rPr>
                <w:rFonts w:ascii="Bookman Old Style" w:hAnsi="Bookman Old Style"/>
                <w:b/>
                <w:lang w:val="en-US"/>
              </w:rPr>
            </w:pPr>
            <w:proofErr w:type="spellStart"/>
            <w:r w:rsidRPr="005C3D3A">
              <w:rPr>
                <w:rFonts w:ascii="Bookman Old Style" w:hAnsi="Bookman Old Style"/>
                <w:b/>
                <w:lang w:val="en-US"/>
              </w:rPr>
              <w:t>Indikator</w:t>
            </w:r>
            <w:proofErr w:type="spellEnd"/>
            <w:r w:rsidRPr="005C3D3A">
              <w:rPr>
                <w:rFonts w:ascii="Bookman Old Style" w:hAnsi="Bookman Old Style"/>
                <w:b/>
                <w:lang w:val="en-US"/>
              </w:rPr>
              <w:t xml:space="preserve"> </w:t>
            </w:r>
            <w:proofErr w:type="spellStart"/>
            <w:r w:rsidRPr="005C3D3A">
              <w:rPr>
                <w:rFonts w:ascii="Bookman Old Style" w:hAnsi="Bookman Old Style"/>
                <w:b/>
                <w:lang w:val="en-US"/>
              </w:rPr>
              <w:t>Kelulusan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6ADF313C" w14:textId="77777777" w:rsidR="00E84634" w:rsidRPr="005C3D3A" w:rsidRDefault="00E84634" w:rsidP="009332CE">
            <w:pPr>
              <w:jc w:val="center"/>
              <w:rPr>
                <w:rFonts w:ascii="Bookman Old Style" w:hAnsi="Bookman Old Style"/>
                <w:b/>
                <w:lang w:val="en-US"/>
              </w:rPr>
            </w:pPr>
            <w:r w:rsidRPr="005C3D3A">
              <w:rPr>
                <w:rFonts w:ascii="Bookman Old Style" w:hAnsi="Bookman Old Style"/>
                <w:b/>
                <w:lang w:val="en-US"/>
              </w:rPr>
              <w:t>Bahan Kajian</w:t>
            </w: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hideMark/>
          </w:tcPr>
          <w:p w14:paraId="0F70B007" w14:textId="77777777" w:rsidR="00E84634" w:rsidRPr="005C3D3A" w:rsidRDefault="00E84634" w:rsidP="009332CE">
            <w:pPr>
              <w:jc w:val="center"/>
              <w:rPr>
                <w:rFonts w:ascii="Bookman Old Style" w:hAnsi="Bookman Old Style"/>
                <w:b/>
                <w:lang w:val="en-US"/>
              </w:rPr>
            </w:pPr>
            <w:proofErr w:type="spellStart"/>
            <w:r w:rsidRPr="005C3D3A">
              <w:rPr>
                <w:rFonts w:ascii="Bookman Old Style" w:hAnsi="Bookman Old Style"/>
                <w:b/>
                <w:lang w:val="en-US"/>
              </w:rPr>
              <w:t>Bobot</w:t>
            </w:r>
            <w:proofErr w:type="spellEnd"/>
            <w:r w:rsidRPr="005C3D3A">
              <w:rPr>
                <w:rFonts w:ascii="Bookman Old Style" w:hAnsi="Bookman Old Style"/>
                <w:b/>
                <w:lang w:val="en-US"/>
              </w:rPr>
              <w:t xml:space="preserve"> </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C5E0B3"/>
            <w:vAlign w:val="center"/>
            <w:hideMark/>
          </w:tcPr>
          <w:p w14:paraId="711DBF4D" w14:textId="77777777" w:rsidR="00E84634" w:rsidRPr="005C3D3A" w:rsidRDefault="00E84634" w:rsidP="009332CE">
            <w:pPr>
              <w:jc w:val="center"/>
              <w:rPr>
                <w:rFonts w:ascii="Bookman Old Style" w:hAnsi="Bookman Old Style"/>
                <w:b/>
                <w:lang w:val="en-US"/>
              </w:rPr>
            </w:pPr>
            <w:proofErr w:type="spellStart"/>
            <w:r w:rsidRPr="005C3D3A">
              <w:rPr>
                <w:rFonts w:ascii="Bookman Old Style" w:hAnsi="Bookman Old Style"/>
                <w:b/>
                <w:lang w:val="en-US"/>
              </w:rPr>
              <w:t>Durasi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1D40E71C" w14:textId="77777777" w:rsidR="00E84634" w:rsidRPr="005C3D3A" w:rsidRDefault="00E84634" w:rsidP="009332CE">
            <w:pPr>
              <w:jc w:val="center"/>
              <w:rPr>
                <w:rFonts w:ascii="Bookman Old Style" w:hAnsi="Bookman Old Style"/>
                <w:b/>
                <w:lang w:val="en-US"/>
              </w:rPr>
            </w:pPr>
            <w:r w:rsidRPr="005C3D3A">
              <w:rPr>
                <w:rFonts w:ascii="Bookman Old Style" w:hAnsi="Bookman Old Style"/>
                <w:b/>
                <w:lang w:val="en-US"/>
              </w:rPr>
              <w:t xml:space="preserve">Modul </w:t>
            </w:r>
          </w:p>
        </w:tc>
      </w:tr>
      <w:tr w:rsidR="00E84634" w:rsidRPr="005C3D3A" w14:paraId="7384D49B"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2E3A3CCE" w14:textId="77777777" w:rsidR="00E84634" w:rsidRPr="005C3D3A" w:rsidRDefault="00E84634" w:rsidP="009332CE">
            <w:pPr>
              <w:jc w:val="center"/>
              <w:rPr>
                <w:rFonts w:ascii="Bookman Old Style" w:hAnsi="Bookman Old Style"/>
                <w:b/>
                <w:lang w:val="en-US"/>
              </w:rPr>
            </w:pP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B3B78D7" w14:textId="77777777" w:rsidR="00E84634" w:rsidRPr="005C3D3A" w:rsidRDefault="00E84634" w:rsidP="009332CE">
            <w:pPr>
              <w:jc w:val="center"/>
              <w:rPr>
                <w:rFonts w:ascii="Bookman Old Style" w:hAnsi="Bookman Old Style"/>
                <w:b/>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39786F5" w14:textId="77777777" w:rsidR="00E84634" w:rsidRPr="005C3D3A" w:rsidRDefault="00E84634" w:rsidP="009332CE">
            <w:pPr>
              <w:jc w:val="center"/>
              <w:rPr>
                <w:rFonts w:ascii="Bookman Old Style" w:hAnsi="Bookman Old Style"/>
                <w:b/>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tcPr>
          <w:p w14:paraId="672116FB" w14:textId="77777777" w:rsidR="00E84634" w:rsidRPr="005C3D3A" w:rsidRDefault="00E84634" w:rsidP="009332CE">
            <w:pPr>
              <w:jc w:val="center"/>
              <w:rPr>
                <w:rFonts w:ascii="Bookman Old Style" w:hAnsi="Bookman Old Style"/>
                <w:b/>
                <w:lang w:val="en-US"/>
              </w:rPr>
            </w:pPr>
          </w:p>
        </w:tc>
        <w:tc>
          <w:tcPr>
            <w:tcW w:w="1173" w:type="dxa"/>
            <w:tcBorders>
              <w:top w:val="single" w:sz="4" w:space="0" w:color="000000"/>
              <w:left w:val="single" w:sz="4" w:space="0" w:color="auto"/>
              <w:bottom w:val="single" w:sz="4" w:space="0" w:color="000000"/>
              <w:right w:val="single" w:sz="4" w:space="0" w:color="auto"/>
            </w:tcBorders>
            <w:shd w:val="clear" w:color="auto" w:fill="C5E0B3"/>
            <w:vAlign w:val="center"/>
          </w:tcPr>
          <w:p w14:paraId="7B7B7AF0" w14:textId="77777777" w:rsidR="00E84634" w:rsidRPr="005C3D3A" w:rsidRDefault="00E84634" w:rsidP="009332CE">
            <w:pPr>
              <w:jc w:val="center"/>
              <w:rPr>
                <w:rFonts w:ascii="Bookman Old Style" w:hAnsi="Bookman Old Style"/>
                <w:b/>
                <w:lang w:val="en-US"/>
              </w:rPr>
            </w:pPr>
            <w:r>
              <w:rPr>
                <w:rFonts w:ascii="Bookman Old Style" w:hAnsi="Bookman Old Style"/>
                <w:b/>
                <w:lang w:val="en-US"/>
              </w:rPr>
              <w:t>Teori</w:t>
            </w:r>
          </w:p>
        </w:tc>
        <w:tc>
          <w:tcPr>
            <w:tcW w:w="1237" w:type="dxa"/>
            <w:tcBorders>
              <w:top w:val="single" w:sz="4" w:space="0" w:color="000000"/>
              <w:left w:val="single" w:sz="4" w:space="0" w:color="auto"/>
              <w:bottom w:val="single" w:sz="4" w:space="0" w:color="000000"/>
              <w:right w:val="single" w:sz="4" w:space="0" w:color="auto"/>
            </w:tcBorders>
            <w:shd w:val="clear" w:color="auto" w:fill="C5E0B3"/>
          </w:tcPr>
          <w:p w14:paraId="4B284EA2" w14:textId="77777777" w:rsidR="00E84634" w:rsidRPr="005C3D3A" w:rsidRDefault="00E84634" w:rsidP="009332CE">
            <w:pPr>
              <w:jc w:val="center"/>
              <w:rPr>
                <w:rFonts w:ascii="Bookman Old Style" w:hAnsi="Bookman Old Style"/>
                <w:b/>
                <w:lang w:val="en-US"/>
              </w:rPr>
            </w:pPr>
            <w:proofErr w:type="spellStart"/>
            <w:r>
              <w:rPr>
                <w:rFonts w:ascii="Bookman Old Style" w:hAnsi="Bookman Old Style"/>
                <w:b/>
                <w:lang w:val="en-US"/>
              </w:rPr>
              <w:t>Praktik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45D8A05" w14:textId="77777777" w:rsidR="00E84634" w:rsidRPr="005C3D3A" w:rsidRDefault="00E84634" w:rsidP="009332CE">
            <w:pPr>
              <w:jc w:val="center"/>
              <w:rPr>
                <w:rFonts w:ascii="Bookman Old Style" w:hAnsi="Bookman Old Style"/>
                <w:b/>
                <w:lang w:val="en-US"/>
              </w:rPr>
            </w:pPr>
          </w:p>
        </w:tc>
      </w:tr>
      <w:tr w:rsidR="00E84634" w:rsidRPr="00841B00" w14:paraId="0B8A5D05"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49DD22A3" w14:textId="77777777" w:rsidR="00E84634" w:rsidRDefault="00E84634" w:rsidP="009332CE">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4386A972" w14:textId="56E6C94A" w:rsidR="00E84634" w:rsidRPr="009101ED" w:rsidRDefault="00E84634" w:rsidP="009332CE">
            <w:pP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Ketepatan melakukan pengecekan dokumen moda transportasi</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01F5947" w14:textId="77777777" w:rsidR="00E84634" w:rsidRPr="00841B00" w:rsidRDefault="00E84634" w:rsidP="009332CE">
            <w:pPr>
              <w:jc w:val="both"/>
              <w:rPr>
                <w:rFonts w:ascii="Bookman Old Style" w:hAnsi="Bookman Old Style"/>
                <w:b/>
                <w:bCs/>
                <w:color w:val="44546A" w:themeColor="text2"/>
                <w:lang w:val="en-US"/>
              </w:rPr>
            </w:pPr>
            <w:r w:rsidRPr="00841B00">
              <w:rPr>
                <w:rFonts w:ascii="Bookman Old Style" w:hAnsi="Bookman Old Style"/>
                <w:b/>
                <w:bCs/>
                <w:color w:val="44546A" w:themeColor="text2"/>
                <w:lang w:val="en-US"/>
              </w:rPr>
              <w:t>BK-K</w:t>
            </w:r>
            <w:r>
              <w:rPr>
                <w:rFonts w:ascii="Bookman Old Style" w:hAnsi="Bookman Old Style"/>
                <w:b/>
                <w:bCs/>
                <w:color w:val="44546A" w:themeColor="text2"/>
                <w:lang w:val="en-US"/>
              </w:rPr>
              <w:t>1</w:t>
            </w:r>
          </w:p>
          <w:p w14:paraId="6DB0AA9E" w14:textId="745DB5CC" w:rsidR="00E84634" w:rsidRPr="00841B00" w:rsidRDefault="00E84634" w:rsidP="009332CE">
            <w:pPr>
              <w:jc w:val="both"/>
              <w:rPr>
                <w:rFonts w:ascii="Bookman Old Style" w:hAnsi="Bookman Old Style"/>
                <w:b/>
                <w:bCs/>
                <w:color w:val="44546A" w:themeColor="text2"/>
                <w:lang w:val="en-US"/>
              </w:rPr>
            </w:pPr>
            <w:r>
              <w:rPr>
                <w:rFonts w:ascii="Bookman Old Style" w:hAnsi="Bookman Old Style"/>
                <w:color w:val="44546A" w:themeColor="text2"/>
                <w:lang w:val="en-US"/>
              </w:rPr>
              <w:t xml:space="preserve">Proses </w:t>
            </w:r>
            <w:proofErr w:type="spellStart"/>
            <w:r w:rsidR="002B1A2C">
              <w:rPr>
                <w:rFonts w:ascii="Bookman Old Style" w:hAnsi="Bookman Old Style"/>
                <w:color w:val="44546A" w:themeColor="text2"/>
                <w:lang w:val="en-US"/>
              </w:rPr>
              <w:t>pengecekan</w:t>
            </w:r>
            <w:proofErr w:type="spellEnd"/>
            <w:r w:rsidR="002B1A2C">
              <w:rPr>
                <w:rFonts w:ascii="Bookman Old Style" w:hAnsi="Bookman Old Style"/>
                <w:color w:val="44546A" w:themeColor="text2"/>
                <w:lang w:val="en-US"/>
              </w:rPr>
              <w:t xml:space="preserve"> </w:t>
            </w:r>
            <w:proofErr w:type="spellStart"/>
            <w:r w:rsidR="002B1A2C">
              <w:rPr>
                <w:rFonts w:ascii="Bookman Old Style" w:hAnsi="Bookman Old Style"/>
                <w:color w:val="44546A" w:themeColor="text2"/>
                <w:lang w:val="en-US"/>
              </w:rPr>
              <w:t>dokuen</w:t>
            </w:r>
            <w:proofErr w:type="spellEnd"/>
            <w:r w:rsidR="002B1A2C">
              <w:rPr>
                <w:rFonts w:ascii="Bookman Old Style" w:hAnsi="Bookman Old Style"/>
                <w:color w:val="44546A" w:themeColor="text2"/>
                <w:lang w:val="en-US"/>
              </w:rPr>
              <w:t xml:space="preserve"> </w:t>
            </w:r>
            <w:proofErr w:type="spellStart"/>
            <w:r w:rsidR="002B1A2C">
              <w:rPr>
                <w:rFonts w:ascii="Bookman Old Style" w:hAnsi="Bookman Old Style"/>
                <w:color w:val="44546A" w:themeColor="text2"/>
                <w:lang w:val="en-US"/>
              </w:rPr>
              <w:t>transportasi</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C4F16E5" w14:textId="77777777" w:rsidR="004B6B60" w:rsidRDefault="004B6B60" w:rsidP="009332CE">
            <w:pPr>
              <w:jc w:val="center"/>
              <w:rPr>
                <w:rFonts w:ascii="Bookman Old Style" w:hAnsi="Bookman Old Style"/>
                <w:color w:val="44546A" w:themeColor="text2"/>
                <w:lang w:val="en-US"/>
              </w:rPr>
            </w:pPr>
          </w:p>
          <w:p w14:paraId="2D8E6796" w14:textId="6D17FCEE" w:rsidR="00E84634" w:rsidRPr="00841B00" w:rsidRDefault="004663F2"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2110945B" w14:textId="77777777" w:rsidR="004B6B60" w:rsidRDefault="004B6B60" w:rsidP="009332CE">
            <w:pPr>
              <w:jc w:val="center"/>
              <w:rPr>
                <w:rFonts w:ascii="Bookman Old Style" w:hAnsi="Bookman Old Style"/>
                <w:color w:val="44546A" w:themeColor="text2"/>
                <w:lang w:val="en-US"/>
              </w:rPr>
            </w:pPr>
          </w:p>
          <w:p w14:paraId="4B28A674" w14:textId="16504916" w:rsidR="00E84634" w:rsidRDefault="004663F2" w:rsidP="009332CE">
            <w:pPr>
              <w:jc w:val="center"/>
              <w:rPr>
                <w:rFonts w:ascii="Bookman Old Style" w:hAnsi="Bookman Old Style"/>
                <w:color w:val="44546A" w:themeColor="text2"/>
                <w:lang w:val="en-US"/>
              </w:rPr>
            </w:pPr>
            <w:r>
              <w:rPr>
                <w:rFonts w:ascii="Bookman Old Style" w:hAnsi="Bookman Old Style"/>
                <w:color w:val="44546A" w:themeColor="text2"/>
                <w:lang w:val="en-US"/>
              </w:rPr>
              <w:t>1 Jam</w:t>
            </w:r>
          </w:p>
        </w:tc>
        <w:tc>
          <w:tcPr>
            <w:tcW w:w="1237" w:type="dxa"/>
            <w:tcBorders>
              <w:top w:val="single" w:sz="4" w:space="0" w:color="000000"/>
              <w:left w:val="single" w:sz="4" w:space="0" w:color="000000"/>
              <w:bottom w:val="single" w:sz="4" w:space="0" w:color="000000"/>
              <w:right w:val="single" w:sz="4" w:space="0" w:color="000000"/>
            </w:tcBorders>
          </w:tcPr>
          <w:p w14:paraId="7D70D7E9" w14:textId="77777777" w:rsidR="004B6B60" w:rsidRDefault="004B6B60" w:rsidP="009332CE">
            <w:pPr>
              <w:pStyle w:val="ListParagraph"/>
              <w:ind w:left="152"/>
              <w:jc w:val="center"/>
              <w:rPr>
                <w:rFonts w:ascii="Bookman Old Style" w:hAnsi="Bookman Old Style"/>
                <w:color w:val="44546A" w:themeColor="text2"/>
              </w:rPr>
            </w:pPr>
          </w:p>
          <w:p w14:paraId="71869C7C" w14:textId="141825DA" w:rsidR="00E84634" w:rsidRDefault="004663F2"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1 Jam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2E33E9" w14:textId="0399C90E" w:rsidR="00E84634" w:rsidRPr="002A1CD9" w:rsidRDefault="00113EA4" w:rsidP="009332CE">
            <w:pPr>
              <w:rPr>
                <w:rFonts w:ascii="Bookman Old Style" w:hAnsi="Bookman Old Style"/>
                <w:b/>
                <w:color w:val="44546A" w:themeColor="text2"/>
                <w:lang w:val="en-US"/>
              </w:rPr>
            </w:pPr>
            <w:r>
              <w:rPr>
                <w:rFonts w:ascii="Bookman Old Style" w:hAnsi="Bookman Old Style"/>
                <w:b/>
                <w:color w:val="44546A" w:themeColor="text2"/>
                <w:lang w:val="en-US"/>
              </w:rPr>
              <w:t xml:space="preserve">ALFI Institute </w:t>
            </w:r>
            <w:proofErr w:type="spellStart"/>
            <w:r>
              <w:rPr>
                <w:rFonts w:ascii="Bookman Old Style" w:hAnsi="Bookman Old Style"/>
                <w:b/>
                <w:color w:val="44546A" w:themeColor="text2"/>
                <w:lang w:val="en-US"/>
              </w:rPr>
              <w:t>Moduls</w:t>
            </w:r>
            <w:proofErr w:type="spellEnd"/>
          </w:p>
        </w:tc>
      </w:tr>
      <w:tr w:rsidR="00E84634" w:rsidRPr="00841B00" w14:paraId="6C106B0A"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61F4775" w14:textId="77777777" w:rsidR="00E84634" w:rsidRPr="00841B00" w:rsidRDefault="00E84634" w:rsidP="00E84634">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090527A7" w14:textId="2E8163C8" w:rsidR="00E84634" w:rsidRPr="009101ED" w:rsidRDefault="00E84634" w:rsidP="00E84634">
            <w:pPr>
              <w:jc w:val="both"/>
              <w:rPr>
                <w:rFonts w:ascii="Bookman Old Style" w:eastAsia="Bookman Old Style" w:hAnsi="Bookman Old Style" w:cs="Bookman Old Style"/>
              </w:rPr>
            </w:pPr>
            <w:r>
              <w:rPr>
                <w:rFonts w:ascii="Bookman Old Style" w:eastAsia="Bookman Old Style" w:hAnsi="Bookman Old Style" w:cs="Bookman Old Style"/>
                <w:color w:val="000000"/>
              </w:rPr>
              <w:t>Ketelitian melengkapi dokumen moda transportasi seperti KIR, Surat jalan, Tanda pengenal supir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5CEE479" w14:textId="77777777" w:rsidR="00E84634" w:rsidRPr="002A1CD9" w:rsidRDefault="00E84634" w:rsidP="00E84634">
            <w:pPr>
              <w:jc w:val="both"/>
              <w:rPr>
                <w:rFonts w:ascii="Bookman Old Style" w:hAnsi="Bookman Old Style"/>
                <w:b/>
                <w:bCs/>
                <w:color w:val="44546A" w:themeColor="text2"/>
                <w:lang w:val="en-US"/>
              </w:rPr>
            </w:pPr>
            <w:r w:rsidRPr="002A1CD9">
              <w:rPr>
                <w:rFonts w:ascii="Bookman Old Style" w:hAnsi="Bookman Old Style"/>
                <w:b/>
                <w:bCs/>
                <w:color w:val="44546A" w:themeColor="text2"/>
                <w:lang w:val="en-US"/>
              </w:rPr>
              <w:t>BK-P1</w:t>
            </w:r>
          </w:p>
          <w:p w14:paraId="13940EE9" w14:textId="23E0C0DC" w:rsidR="00E84634" w:rsidRPr="002B1A2C" w:rsidRDefault="00E84634" w:rsidP="00E84634">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w:t>
            </w:r>
            <w:r w:rsidR="004B6B60">
              <w:rPr>
                <w:rFonts w:ascii="Bookman Old Style" w:hAnsi="Bookman Old Style"/>
                <w:color w:val="44546A" w:themeColor="text2"/>
                <w:lang w:val="en-US"/>
              </w:rPr>
              <w:t>e</w:t>
            </w:r>
            <w:r w:rsidRPr="005D1ABF">
              <w:rPr>
                <w:rFonts w:ascii="Bookman Old Style" w:hAnsi="Bookman Old Style"/>
                <w:color w:val="44546A" w:themeColor="text2"/>
                <w:lang w:val="en-US"/>
              </w:rPr>
              <w:t>tahuan</w:t>
            </w:r>
            <w:proofErr w:type="spellEnd"/>
            <w:r w:rsidRPr="005D1ABF">
              <w:rPr>
                <w:rFonts w:ascii="Bookman Old Style" w:hAnsi="Bookman Old Style"/>
                <w:color w:val="44546A" w:themeColor="text2"/>
                <w:lang w:val="en-US"/>
              </w:rPr>
              <w:t xml:space="preserve"> </w:t>
            </w:r>
            <w:proofErr w:type="spellStart"/>
            <w:r w:rsidRPr="005D1ABF">
              <w:rPr>
                <w:rFonts w:ascii="Bookman Old Style" w:hAnsi="Bookman Old Style"/>
                <w:color w:val="44546A" w:themeColor="text2"/>
                <w:lang w:val="en-US"/>
              </w:rPr>
              <w:t>Faktual</w:t>
            </w:r>
            <w:proofErr w:type="spellEnd"/>
            <w:r>
              <w:rPr>
                <w:rFonts w:ascii="Bookman Old Style" w:hAnsi="Bookman Old Style"/>
                <w:b/>
                <w:bCs/>
                <w:color w:val="44546A" w:themeColor="text2"/>
                <w:lang w:val="en-US"/>
              </w:rPr>
              <w:t xml:space="preserve"> </w:t>
            </w:r>
            <w:proofErr w:type="spellStart"/>
            <w:r w:rsidR="002B1A2C">
              <w:rPr>
                <w:rFonts w:ascii="Bookman Old Style" w:eastAsia="Bookman Old Style" w:hAnsi="Bookman Old Style" w:cs="Bookman Old Style"/>
                <w:color w:val="44546A" w:themeColor="text2"/>
                <w:lang w:val="en-US"/>
              </w:rPr>
              <w:t>administrasi</w:t>
            </w:r>
            <w:proofErr w:type="spellEnd"/>
            <w:r w:rsidR="002B1A2C">
              <w:rPr>
                <w:rFonts w:ascii="Bookman Old Style" w:eastAsia="Bookman Old Style" w:hAnsi="Bookman Old Style" w:cs="Bookman Old Style"/>
                <w:color w:val="44546A" w:themeColor="text2"/>
                <w:lang w:val="en-US"/>
              </w:rPr>
              <w:t xml:space="preserve"> </w:t>
            </w:r>
            <w:proofErr w:type="spellStart"/>
            <w:r w:rsidR="002B1A2C">
              <w:rPr>
                <w:rFonts w:ascii="Bookman Old Style" w:eastAsia="Bookman Old Style" w:hAnsi="Bookman Old Style" w:cs="Bookman Old Style"/>
                <w:color w:val="44546A" w:themeColor="text2"/>
                <w:lang w:val="en-US"/>
              </w:rPr>
              <w:t>transportasi</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19B7895" w14:textId="77777777" w:rsidR="004B6B60" w:rsidRDefault="004B6B60" w:rsidP="00E84634">
            <w:pPr>
              <w:jc w:val="center"/>
              <w:rPr>
                <w:rFonts w:ascii="Bookman Old Style" w:hAnsi="Bookman Old Style"/>
                <w:color w:val="44546A" w:themeColor="text2"/>
                <w:lang w:val="en-US"/>
              </w:rPr>
            </w:pPr>
          </w:p>
          <w:p w14:paraId="6F25F13C" w14:textId="77777777" w:rsidR="004B6B60" w:rsidRDefault="004B6B60" w:rsidP="00E84634">
            <w:pPr>
              <w:jc w:val="center"/>
              <w:rPr>
                <w:rFonts w:ascii="Bookman Old Style" w:hAnsi="Bookman Old Style"/>
                <w:color w:val="44546A" w:themeColor="text2"/>
                <w:lang w:val="en-US"/>
              </w:rPr>
            </w:pPr>
          </w:p>
          <w:p w14:paraId="320CCB80" w14:textId="346DB0D7" w:rsidR="00E84634" w:rsidRDefault="00E84634" w:rsidP="00E84634">
            <w:pPr>
              <w:jc w:val="center"/>
              <w:rPr>
                <w:rFonts w:ascii="Bookman Old Style" w:hAnsi="Bookman Old Style"/>
                <w:color w:val="44546A" w:themeColor="text2"/>
                <w:lang w:val="en-US"/>
              </w:rPr>
            </w:pPr>
            <w:r w:rsidRPr="00841B00">
              <w:rPr>
                <w:rFonts w:ascii="Bookman Old Style" w:hAnsi="Bookman Old Style"/>
                <w:color w:val="44546A" w:themeColor="text2"/>
                <w:lang w:val="en-US"/>
              </w:rPr>
              <w:t>2</w:t>
            </w:r>
          </w:p>
          <w:p w14:paraId="2BB3B778" w14:textId="77777777" w:rsidR="00E84634" w:rsidRPr="00841B00" w:rsidRDefault="00E84634" w:rsidP="00E84634">
            <w:pPr>
              <w:rPr>
                <w:rFonts w:ascii="Bookman Old Style" w:hAnsi="Bookman Old Style"/>
                <w:color w:val="44546A" w:themeColor="text2"/>
                <w:lang w:val="en-US"/>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25A717FF" w14:textId="77777777" w:rsidR="004B6B60" w:rsidRDefault="004B6B60" w:rsidP="00E84634">
            <w:pPr>
              <w:jc w:val="center"/>
              <w:rPr>
                <w:rFonts w:ascii="Bookman Old Style" w:hAnsi="Bookman Old Style"/>
                <w:color w:val="44546A" w:themeColor="text2"/>
                <w:lang w:val="en-US"/>
              </w:rPr>
            </w:pPr>
          </w:p>
          <w:p w14:paraId="28925023" w14:textId="53169D8D" w:rsidR="00E84634" w:rsidRDefault="00E84634" w:rsidP="00E84634">
            <w:pPr>
              <w:jc w:val="center"/>
              <w:rPr>
                <w:rFonts w:ascii="Bookman Old Style" w:hAnsi="Bookman Old Style"/>
                <w:color w:val="44546A" w:themeColor="text2"/>
                <w:lang w:val="en-US"/>
              </w:rPr>
            </w:pPr>
            <w:r>
              <w:rPr>
                <w:rFonts w:ascii="Bookman Old Style" w:hAnsi="Bookman Old Style"/>
                <w:color w:val="44546A" w:themeColor="text2"/>
                <w:lang w:val="en-US"/>
              </w:rPr>
              <w:t>1 jam</w:t>
            </w:r>
          </w:p>
          <w:p w14:paraId="10190484" w14:textId="77777777" w:rsidR="00E84634" w:rsidRDefault="00E84634" w:rsidP="00E84634">
            <w:pPr>
              <w:jc w:val="center"/>
              <w:rPr>
                <w:rFonts w:ascii="Bookman Old Style" w:hAnsi="Bookman Old Style"/>
                <w:color w:val="44546A" w:themeColor="text2"/>
                <w:lang w:val="en-US"/>
              </w:rPr>
            </w:pPr>
          </w:p>
          <w:p w14:paraId="622B44F5" w14:textId="77777777" w:rsidR="00E84634" w:rsidRDefault="00E84634" w:rsidP="00E84634">
            <w:pPr>
              <w:rPr>
                <w:rFonts w:ascii="Bookman Old Style" w:hAnsi="Bookman Old Style"/>
                <w:color w:val="44546A" w:themeColor="text2"/>
                <w:lang w:val="en-US"/>
              </w:rPr>
            </w:pPr>
          </w:p>
        </w:tc>
        <w:tc>
          <w:tcPr>
            <w:tcW w:w="1237" w:type="dxa"/>
            <w:tcBorders>
              <w:top w:val="single" w:sz="4" w:space="0" w:color="000000"/>
              <w:left w:val="single" w:sz="4" w:space="0" w:color="000000"/>
              <w:bottom w:val="single" w:sz="4" w:space="0" w:color="000000"/>
              <w:right w:val="single" w:sz="4" w:space="0" w:color="000000"/>
            </w:tcBorders>
          </w:tcPr>
          <w:p w14:paraId="7388684F" w14:textId="77777777" w:rsidR="004B6B60" w:rsidRDefault="004B6B60" w:rsidP="00E84634">
            <w:pPr>
              <w:pStyle w:val="ListParagraph"/>
              <w:ind w:left="152"/>
              <w:jc w:val="center"/>
              <w:rPr>
                <w:rFonts w:ascii="Bookman Old Style" w:hAnsi="Bookman Old Style"/>
                <w:color w:val="44546A" w:themeColor="text2"/>
              </w:rPr>
            </w:pPr>
          </w:p>
          <w:p w14:paraId="310144D8" w14:textId="4B7F73C0" w:rsidR="00E84634" w:rsidRDefault="004663F2" w:rsidP="00E84634">
            <w:pPr>
              <w:pStyle w:val="ListParagraph"/>
              <w:ind w:left="152"/>
              <w:jc w:val="center"/>
              <w:rPr>
                <w:rFonts w:ascii="Bookman Old Style" w:hAnsi="Bookman Old Style"/>
                <w:color w:val="44546A" w:themeColor="text2"/>
              </w:rPr>
            </w:pPr>
            <w:r>
              <w:rPr>
                <w:rFonts w:ascii="Bookman Old Style" w:hAnsi="Bookman Old Style"/>
                <w:color w:val="44546A" w:themeColor="text2"/>
              </w:rPr>
              <w:t>1 Jam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F4AC36" w14:textId="77777777" w:rsidR="004B6B60" w:rsidRDefault="004B6B60" w:rsidP="004663F2">
            <w:pPr>
              <w:rPr>
                <w:rFonts w:ascii="Bookman Old Style" w:hAnsi="Bookman Old Style"/>
                <w:b/>
                <w:color w:val="44546A" w:themeColor="text2"/>
                <w:lang w:val="en-US"/>
              </w:rPr>
            </w:pPr>
          </w:p>
          <w:p w14:paraId="270453D2" w14:textId="3295FC16" w:rsidR="00E84634" w:rsidRPr="002A1CD9" w:rsidRDefault="00113EA4" w:rsidP="004663F2">
            <w:pPr>
              <w:rPr>
                <w:rFonts w:ascii="Bookman Old Style" w:hAnsi="Bookman Old Style"/>
                <w:b/>
                <w:color w:val="44546A" w:themeColor="text2"/>
                <w:lang w:val="en-US"/>
              </w:rPr>
            </w:pPr>
            <w:r>
              <w:rPr>
                <w:rFonts w:ascii="Bookman Old Style" w:hAnsi="Bookman Old Style"/>
                <w:b/>
                <w:color w:val="44546A" w:themeColor="text2"/>
                <w:lang w:val="en-US"/>
              </w:rPr>
              <w:t xml:space="preserve">ALFI Institute </w:t>
            </w:r>
            <w:proofErr w:type="spellStart"/>
            <w:r>
              <w:rPr>
                <w:rFonts w:ascii="Bookman Old Style" w:hAnsi="Bookman Old Style"/>
                <w:b/>
                <w:color w:val="44546A" w:themeColor="text2"/>
                <w:lang w:val="en-US"/>
              </w:rPr>
              <w:t>Moduls</w:t>
            </w:r>
            <w:proofErr w:type="spellEnd"/>
          </w:p>
        </w:tc>
      </w:tr>
    </w:tbl>
    <w:p w14:paraId="574B57F1" w14:textId="77777777" w:rsidR="00B90AB4" w:rsidRDefault="00B90AB4" w:rsidP="005F4577"/>
    <w:p w14:paraId="62F23E34" w14:textId="02492976" w:rsidR="0089068C" w:rsidRDefault="0089068C" w:rsidP="005F4577"/>
    <w:p w14:paraId="4BC83BCE" w14:textId="37EB466F" w:rsidR="0089068C" w:rsidRDefault="0089068C" w:rsidP="005F4577"/>
    <w:p w14:paraId="48538057" w14:textId="77777777" w:rsidR="004B6B60" w:rsidRDefault="004B6B60" w:rsidP="009933CF">
      <w:pPr>
        <w:rPr>
          <w:rFonts w:ascii="Bookman Old Style" w:hAnsi="Bookman Old Style"/>
          <w:color w:val="000000"/>
        </w:rPr>
      </w:pPr>
    </w:p>
    <w:p w14:paraId="170223D9" w14:textId="1DA46F6E" w:rsidR="009933CF" w:rsidRPr="001C6EE2" w:rsidRDefault="009933CF" w:rsidP="009933CF">
      <w:pPr>
        <w:rPr>
          <w:rFonts w:ascii="Bookman Old Style" w:hAnsi="Bookman Old Style"/>
          <w:color w:val="000000"/>
          <w:lang w:val="en-US"/>
        </w:rPr>
      </w:pPr>
      <w:r w:rsidRPr="005F4577">
        <w:rPr>
          <w:rFonts w:ascii="Bookman Old Style" w:hAnsi="Bookman Old Style"/>
          <w:color w:val="000000"/>
        </w:rPr>
        <w:lastRenderedPageBreak/>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4. Men</w:t>
      </w:r>
      <w:r>
        <w:rPr>
          <w:rFonts w:ascii="Bookman Old Style" w:eastAsia="Bookman Old Style" w:hAnsi="Bookman Old Style" w:cs="Bookman Old Style"/>
          <w:color w:val="000000"/>
        </w:rPr>
        <w:t>yelesaikan dokumen pengangkut ekspor impor</w:t>
      </w:r>
    </w:p>
    <w:p w14:paraId="4825F00F" w14:textId="4CC8DC98" w:rsidR="009933CF" w:rsidRDefault="009933CF" w:rsidP="009933CF">
      <w:pPr>
        <w:rPr>
          <w:rFonts w:ascii="Bookman Old Style" w:eastAsia="Bookman Old Style" w:hAnsi="Bookman Old Style" w:cs="Bookman Old Style"/>
          <w:color w:val="000000"/>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4.1. </w:t>
      </w:r>
      <w:r>
        <w:rPr>
          <w:rFonts w:ascii="Bookman Old Style" w:eastAsia="Bookman Old Style" w:hAnsi="Bookman Old Style" w:cs="Bookman Old Style"/>
          <w:color w:val="000000"/>
        </w:rPr>
        <w:t xml:space="preserve">Mengirimkan draft </w:t>
      </w:r>
      <w:r>
        <w:rPr>
          <w:rFonts w:ascii="Bookman Old Style" w:eastAsia="Bookman Old Style" w:hAnsi="Bookman Old Style" w:cs="Bookman Old Style"/>
          <w:i/>
          <w:color w:val="000000"/>
        </w:rPr>
        <w:t>Bill of Lading</w:t>
      </w:r>
    </w:p>
    <w:p w14:paraId="72773A13" w14:textId="77777777" w:rsidR="009933CF" w:rsidRDefault="009933CF" w:rsidP="009933CF">
      <w:pPr>
        <w:rPr>
          <w:rFonts w:ascii="Bookman Old Style" w:hAnsi="Bookman Old Style"/>
          <w:color w:val="000000"/>
        </w:rPr>
      </w:pPr>
    </w:p>
    <w:tbl>
      <w:tblPr>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547"/>
        <w:gridCol w:w="3686"/>
        <w:gridCol w:w="1275"/>
        <w:gridCol w:w="1173"/>
        <w:gridCol w:w="1237"/>
        <w:gridCol w:w="2268"/>
      </w:tblGrid>
      <w:tr w:rsidR="009933CF" w:rsidRPr="005C3D3A" w14:paraId="55ED8A23"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62FBE7CE" w14:textId="77777777" w:rsidR="009933CF" w:rsidRPr="005C3D3A" w:rsidRDefault="009933CF" w:rsidP="009332CE">
            <w:pPr>
              <w:jc w:val="center"/>
              <w:rPr>
                <w:rFonts w:ascii="Bookman Old Style" w:hAnsi="Bookman Old Style"/>
                <w:b/>
                <w:lang w:val="en-US"/>
              </w:rPr>
            </w:pPr>
            <w:r w:rsidRPr="005C3D3A">
              <w:rPr>
                <w:rFonts w:ascii="Bookman Old Style" w:hAnsi="Bookman Old Style"/>
                <w:b/>
                <w:lang w:val="en-US"/>
              </w:rPr>
              <w:t>No</w:t>
            </w: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4F8C23E" w14:textId="77777777" w:rsidR="009933CF" w:rsidRPr="005C3D3A" w:rsidRDefault="009933CF" w:rsidP="009332CE">
            <w:pPr>
              <w:jc w:val="center"/>
              <w:rPr>
                <w:rFonts w:ascii="Bookman Old Style" w:hAnsi="Bookman Old Style"/>
                <w:b/>
                <w:lang w:val="en-US"/>
              </w:rPr>
            </w:pPr>
            <w:proofErr w:type="spellStart"/>
            <w:r w:rsidRPr="005C3D3A">
              <w:rPr>
                <w:rFonts w:ascii="Bookman Old Style" w:hAnsi="Bookman Old Style"/>
                <w:b/>
                <w:lang w:val="en-US"/>
              </w:rPr>
              <w:t>Indikator</w:t>
            </w:r>
            <w:proofErr w:type="spellEnd"/>
            <w:r w:rsidRPr="005C3D3A">
              <w:rPr>
                <w:rFonts w:ascii="Bookman Old Style" w:hAnsi="Bookman Old Style"/>
                <w:b/>
                <w:lang w:val="en-US"/>
              </w:rPr>
              <w:t xml:space="preserve"> </w:t>
            </w:r>
            <w:proofErr w:type="spellStart"/>
            <w:r w:rsidRPr="005C3D3A">
              <w:rPr>
                <w:rFonts w:ascii="Bookman Old Style" w:hAnsi="Bookman Old Style"/>
                <w:b/>
                <w:lang w:val="en-US"/>
              </w:rPr>
              <w:t>Kelulusan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0640C0C2" w14:textId="77777777" w:rsidR="009933CF" w:rsidRPr="005C3D3A" w:rsidRDefault="009933CF" w:rsidP="009332CE">
            <w:pPr>
              <w:jc w:val="center"/>
              <w:rPr>
                <w:rFonts w:ascii="Bookman Old Style" w:hAnsi="Bookman Old Style"/>
                <w:b/>
                <w:lang w:val="en-US"/>
              </w:rPr>
            </w:pPr>
            <w:r w:rsidRPr="005C3D3A">
              <w:rPr>
                <w:rFonts w:ascii="Bookman Old Style" w:hAnsi="Bookman Old Style"/>
                <w:b/>
                <w:lang w:val="en-US"/>
              </w:rPr>
              <w:t>Bahan Kajian</w:t>
            </w: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hideMark/>
          </w:tcPr>
          <w:p w14:paraId="7D2F8C3E" w14:textId="77777777" w:rsidR="009933CF" w:rsidRPr="005C3D3A" w:rsidRDefault="009933CF" w:rsidP="009332CE">
            <w:pPr>
              <w:jc w:val="center"/>
              <w:rPr>
                <w:rFonts w:ascii="Bookman Old Style" w:hAnsi="Bookman Old Style"/>
                <w:b/>
                <w:lang w:val="en-US"/>
              </w:rPr>
            </w:pPr>
            <w:proofErr w:type="spellStart"/>
            <w:r w:rsidRPr="005C3D3A">
              <w:rPr>
                <w:rFonts w:ascii="Bookman Old Style" w:hAnsi="Bookman Old Style"/>
                <w:b/>
                <w:lang w:val="en-US"/>
              </w:rPr>
              <w:t>Bobot</w:t>
            </w:r>
            <w:proofErr w:type="spellEnd"/>
            <w:r w:rsidRPr="005C3D3A">
              <w:rPr>
                <w:rFonts w:ascii="Bookman Old Style" w:hAnsi="Bookman Old Style"/>
                <w:b/>
                <w:lang w:val="en-US"/>
              </w:rPr>
              <w:t xml:space="preserve"> </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C5E0B3"/>
            <w:vAlign w:val="center"/>
            <w:hideMark/>
          </w:tcPr>
          <w:p w14:paraId="24242873" w14:textId="77777777" w:rsidR="009933CF" w:rsidRPr="005C3D3A" w:rsidRDefault="009933CF" w:rsidP="009332CE">
            <w:pPr>
              <w:jc w:val="center"/>
              <w:rPr>
                <w:rFonts w:ascii="Bookman Old Style" w:hAnsi="Bookman Old Style"/>
                <w:b/>
                <w:lang w:val="en-US"/>
              </w:rPr>
            </w:pPr>
            <w:proofErr w:type="spellStart"/>
            <w:r w:rsidRPr="005C3D3A">
              <w:rPr>
                <w:rFonts w:ascii="Bookman Old Style" w:hAnsi="Bookman Old Style"/>
                <w:b/>
                <w:lang w:val="en-US"/>
              </w:rPr>
              <w:t>Durasi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1A309C6C" w14:textId="77777777" w:rsidR="009933CF" w:rsidRPr="005C3D3A" w:rsidRDefault="009933CF" w:rsidP="009332CE">
            <w:pPr>
              <w:jc w:val="center"/>
              <w:rPr>
                <w:rFonts w:ascii="Bookman Old Style" w:hAnsi="Bookman Old Style"/>
                <w:b/>
                <w:lang w:val="en-US"/>
              </w:rPr>
            </w:pPr>
            <w:r w:rsidRPr="005C3D3A">
              <w:rPr>
                <w:rFonts w:ascii="Bookman Old Style" w:hAnsi="Bookman Old Style"/>
                <w:b/>
                <w:lang w:val="en-US"/>
              </w:rPr>
              <w:t xml:space="preserve">Modul </w:t>
            </w:r>
          </w:p>
        </w:tc>
      </w:tr>
      <w:tr w:rsidR="009933CF" w:rsidRPr="005C3D3A" w14:paraId="4BEB7ACA"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4D955AE" w14:textId="77777777" w:rsidR="009933CF" w:rsidRPr="005C3D3A" w:rsidRDefault="009933CF" w:rsidP="009332CE">
            <w:pPr>
              <w:jc w:val="center"/>
              <w:rPr>
                <w:rFonts w:ascii="Bookman Old Style" w:hAnsi="Bookman Old Style"/>
                <w:b/>
                <w:lang w:val="en-US"/>
              </w:rPr>
            </w:pP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0B8BC70" w14:textId="77777777" w:rsidR="009933CF" w:rsidRPr="005C3D3A" w:rsidRDefault="009933CF" w:rsidP="009332CE">
            <w:pPr>
              <w:jc w:val="center"/>
              <w:rPr>
                <w:rFonts w:ascii="Bookman Old Style" w:hAnsi="Bookman Old Style"/>
                <w:b/>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A2218C8" w14:textId="77777777" w:rsidR="009933CF" w:rsidRPr="005C3D3A" w:rsidRDefault="009933CF" w:rsidP="009332CE">
            <w:pPr>
              <w:jc w:val="center"/>
              <w:rPr>
                <w:rFonts w:ascii="Bookman Old Style" w:hAnsi="Bookman Old Style"/>
                <w:b/>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tcPr>
          <w:p w14:paraId="091DB9DB" w14:textId="77777777" w:rsidR="009933CF" w:rsidRPr="005C3D3A" w:rsidRDefault="009933CF" w:rsidP="009332CE">
            <w:pPr>
              <w:jc w:val="center"/>
              <w:rPr>
                <w:rFonts w:ascii="Bookman Old Style" w:hAnsi="Bookman Old Style"/>
                <w:b/>
                <w:lang w:val="en-US"/>
              </w:rPr>
            </w:pPr>
          </w:p>
        </w:tc>
        <w:tc>
          <w:tcPr>
            <w:tcW w:w="1173" w:type="dxa"/>
            <w:tcBorders>
              <w:top w:val="single" w:sz="4" w:space="0" w:color="000000"/>
              <w:left w:val="single" w:sz="4" w:space="0" w:color="auto"/>
              <w:bottom w:val="single" w:sz="4" w:space="0" w:color="000000"/>
              <w:right w:val="single" w:sz="4" w:space="0" w:color="auto"/>
            </w:tcBorders>
            <w:shd w:val="clear" w:color="auto" w:fill="C5E0B3"/>
            <w:vAlign w:val="center"/>
          </w:tcPr>
          <w:p w14:paraId="546FAA26" w14:textId="77777777" w:rsidR="009933CF" w:rsidRPr="005C3D3A" w:rsidRDefault="009933CF" w:rsidP="009332CE">
            <w:pPr>
              <w:jc w:val="center"/>
              <w:rPr>
                <w:rFonts w:ascii="Bookman Old Style" w:hAnsi="Bookman Old Style"/>
                <w:b/>
                <w:lang w:val="en-US"/>
              </w:rPr>
            </w:pPr>
            <w:r>
              <w:rPr>
                <w:rFonts w:ascii="Bookman Old Style" w:hAnsi="Bookman Old Style"/>
                <w:b/>
                <w:lang w:val="en-US"/>
              </w:rPr>
              <w:t>Teori</w:t>
            </w:r>
          </w:p>
        </w:tc>
        <w:tc>
          <w:tcPr>
            <w:tcW w:w="1237" w:type="dxa"/>
            <w:tcBorders>
              <w:top w:val="single" w:sz="4" w:space="0" w:color="000000"/>
              <w:left w:val="single" w:sz="4" w:space="0" w:color="auto"/>
              <w:bottom w:val="single" w:sz="4" w:space="0" w:color="000000"/>
              <w:right w:val="single" w:sz="4" w:space="0" w:color="auto"/>
            </w:tcBorders>
            <w:shd w:val="clear" w:color="auto" w:fill="C5E0B3"/>
          </w:tcPr>
          <w:p w14:paraId="5ADF585B" w14:textId="77777777" w:rsidR="009933CF" w:rsidRPr="005C3D3A" w:rsidRDefault="009933CF" w:rsidP="009332CE">
            <w:pPr>
              <w:jc w:val="center"/>
              <w:rPr>
                <w:rFonts w:ascii="Bookman Old Style" w:hAnsi="Bookman Old Style"/>
                <w:b/>
                <w:lang w:val="en-US"/>
              </w:rPr>
            </w:pPr>
            <w:proofErr w:type="spellStart"/>
            <w:r>
              <w:rPr>
                <w:rFonts w:ascii="Bookman Old Style" w:hAnsi="Bookman Old Style"/>
                <w:b/>
                <w:lang w:val="en-US"/>
              </w:rPr>
              <w:t>Praktik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454D921F" w14:textId="77777777" w:rsidR="009933CF" w:rsidRPr="005C3D3A" w:rsidRDefault="009933CF" w:rsidP="009332CE">
            <w:pPr>
              <w:jc w:val="center"/>
              <w:rPr>
                <w:rFonts w:ascii="Bookman Old Style" w:hAnsi="Bookman Old Style"/>
                <w:b/>
                <w:lang w:val="en-US"/>
              </w:rPr>
            </w:pPr>
          </w:p>
        </w:tc>
      </w:tr>
      <w:tr w:rsidR="009933CF" w:rsidRPr="00841B00" w14:paraId="5A282791"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23D274D2" w14:textId="77777777" w:rsidR="009933CF" w:rsidRDefault="009933CF" w:rsidP="009332CE">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5BD8632B" w14:textId="4840D79D" w:rsidR="009933CF" w:rsidRPr="009101ED" w:rsidRDefault="00924570" w:rsidP="009332CE">
            <w:pP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Ketepatan membuat</w:t>
            </w:r>
            <w:r>
              <w:rPr>
                <w:rFonts w:ascii="Bookman Old Style" w:eastAsia="Bookman Old Style" w:hAnsi="Bookman Old Style" w:cs="Bookman Old Style"/>
                <w:i/>
                <w:color w:val="000000"/>
              </w:rPr>
              <w:t xml:space="preserve"> draft Bill of Lading</w:t>
            </w:r>
            <w:r>
              <w:rPr>
                <w:rFonts w:ascii="Bookman Old Style" w:eastAsia="Bookman Old Style" w:hAnsi="Bookman Old Style" w:cs="Bookman Old Style"/>
                <w:color w:val="000000"/>
              </w:rPr>
              <w:t xml:space="preserve"> kepada pelanggan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7616262" w14:textId="77777777" w:rsidR="009933CF" w:rsidRPr="00841B00" w:rsidRDefault="009933CF" w:rsidP="009332CE">
            <w:pPr>
              <w:jc w:val="both"/>
              <w:rPr>
                <w:rFonts w:ascii="Bookman Old Style" w:hAnsi="Bookman Old Style"/>
                <w:b/>
                <w:bCs/>
                <w:color w:val="44546A" w:themeColor="text2"/>
                <w:lang w:val="en-US"/>
              </w:rPr>
            </w:pPr>
            <w:r w:rsidRPr="00841B00">
              <w:rPr>
                <w:rFonts w:ascii="Bookman Old Style" w:hAnsi="Bookman Old Style"/>
                <w:b/>
                <w:bCs/>
                <w:color w:val="44546A" w:themeColor="text2"/>
                <w:lang w:val="en-US"/>
              </w:rPr>
              <w:t>BK-K</w:t>
            </w:r>
            <w:r>
              <w:rPr>
                <w:rFonts w:ascii="Bookman Old Style" w:hAnsi="Bookman Old Style"/>
                <w:b/>
                <w:bCs/>
                <w:color w:val="44546A" w:themeColor="text2"/>
                <w:lang w:val="en-US"/>
              </w:rPr>
              <w:t>1</w:t>
            </w:r>
          </w:p>
          <w:p w14:paraId="0E080373" w14:textId="4458E726" w:rsidR="009933CF" w:rsidRPr="00841B00" w:rsidRDefault="009933CF" w:rsidP="009332CE">
            <w:pPr>
              <w:jc w:val="both"/>
              <w:rPr>
                <w:rFonts w:ascii="Bookman Old Style" w:hAnsi="Bookman Old Style"/>
                <w:b/>
                <w:bCs/>
                <w:color w:val="44546A" w:themeColor="text2"/>
                <w:lang w:val="en-US"/>
              </w:rPr>
            </w:pPr>
            <w:r>
              <w:rPr>
                <w:rFonts w:ascii="Bookman Old Style" w:hAnsi="Bookman Old Style"/>
                <w:color w:val="44546A" w:themeColor="text2"/>
                <w:lang w:val="en-US"/>
              </w:rPr>
              <w:t xml:space="preserve">Proses </w:t>
            </w:r>
            <w:proofErr w:type="spellStart"/>
            <w:r>
              <w:rPr>
                <w:rFonts w:ascii="Bookman Old Style" w:hAnsi="Bookman Old Style"/>
                <w:color w:val="44546A" w:themeColor="text2"/>
                <w:lang w:val="en-US"/>
              </w:rPr>
              <w:t>pe</w:t>
            </w:r>
            <w:r w:rsidR="00924570">
              <w:rPr>
                <w:rFonts w:ascii="Bookman Old Style" w:hAnsi="Bookman Old Style"/>
                <w:color w:val="44546A" w:themeColor="text2"/>
                <w:lang w:val="en-US"/>
              </w:rPr>
              <w:t>mbuatan</w:t>
            </w:r>
            <w:proofErr w:type="spellEnd"/>
            <w:r w:rsidR="00924570">
              <w:rPr>
                <w:rFonts w:ascii="Bookman Old Style" w:hAnsi="Bookman Old Style"/>
                <w:color w:val="44546A" w:themeColor="text2"/>
                <w:lang w:val="en-US"/>
              </w:rPr>
              <w:t xml:space="preserve"> </w:t>
            </w:r>
            <w:proofErr w:type="spellStart"/>
            <w:r w:rsidR="00924570">
              <w:rPr>
                <w:rFonts w:ascii="Bookman Old Style" w:hAnsi="Bookman Old Style"/>
                <w:color w:val="44546A" w:themeColor="text2"/>
                <w:lang w:val="en-US"/>
              </w:rPr>
              <w:t>dokumen</w:t>
            </w:r>
            <w:proofErr w:type="spellEnd"/>
            <w:r w:rsidR="00924570">
              <w:rPr>
                <w:rFonts w:ascii="Bookman Old Style" w:hAnsi="Bookman Old Style"/>
                <w:color w:val="44546A" w:themeColor="text2"/>
                <w:lang w:val="en-US"/>
              </w:rPr>
              <w:t xml:space="preserve"> Bill of Lading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4966CFE" w14:textId="77777777" w:rsidR="004B6B60" w:rsidRDefault="004B6B60" w:rsidP="009332CE">
            <w:pPr>
              <w:jc w:val="center"/>
              <w:rPr>
                <w:rFonts w:ascii="Bookman Old Style" w:hAnsi="Bookman Old Style"/>
                <w:color w:val="44546A" w:themeColor="text2"/>
                <w:lang w:val="en-US"/>
              </w:rPr>
            </w:pPr>
          </w:p>
          <w:p w14:paraId="64790EF1" w14:textId="071D280F" w:rsidR="009933CF" w:rsidRPr="00841B00" w:rsidRDefault="004663F2"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044C1515" w14:textId="77777777" w:rsidR="004B6B60" w:rsidRDefault="004B6B60" w:rsidP="009332CE">
            <w:pPr>
              <w:jc w:val="center"/>
              <w:rPr>
                <w:rFonts w:ascii="Bookman Old Style" w:hAnsi="Bookman Old Style"/>
                <w:color w:val="44546A" w:themeColor="text2"/>
                <w:lang w:val="en-US"/>
              </w:rPr>
            </w:pPr>
          </w:p>
          <w:p w14:paraId="133F2E49" w14:textId="0C53C227" w:rsidR="009933CF" w:rsidRDefault="004663F2" w:rsidP="009332CE">
            <w:pPr>
              <w:jc w:val="center"/>
              <w:rPr>
                <w:rFonts w:ascii="Bookman Old Style" w:hAnsi="Bookman Old Style"/>
                <w:color w:val="44546A" w:themeColor="text2"/>
                <w:lang w:val="en-US"/>
              </w:rPr>
            </w:pPr>
            <w:r>
              <w:rPr>
                <w:rFonts w:ascii="Bookman Old Style" w:hAnsi="Bookman Old Style"/>
                <w:color w:val="44546A" w:themeColor="text2"/>
                <w:lang w:val="en-US"/>
              </w:rPr>
              <w:t>1 Jam</w:t>
            </w:r>
          </w:p>
        </w:tc>
        <w:tc>
          <w:tcPr>
            <w:tcW w:w="1237" w:type="dxa"/>
            <w:tcBorders>
              <w:top w:val="single" w:sz="4" w:space="0" w:color="000000"/>
              <w:left w:val="single" w:sz="4" w:space="0" w:color="000000"/>
              <w:bottom w:val="single" w:sz="4" w:space="0" w:color="000000"/>
              <w:right w:val="single" w:sz="4" w:space="0" w:color="000000"/>
            </w:tcBorders>
          </w:tcPr>
          <w:p w14:paraId="56456198" w14:textId="77777777" w:rsidR="004B6B60" w:rsidRDefault="004B6B60" w:rsidP="009332CE">
            <w:pPr>
              <w:pStyle w:val="ListParagraph"/>
              <w:ind w:left="152"/>
              <w:jc w:val="center"/>
              <w:rPr>
                <w:rFonts w:ascii="Bookman Old Style" w:hAnsi="Bookman Old Style"/>
                <w:color w:val="44546A" w:themeColor="text2"/>
              </w:rPr>
            </w:pPr>
          </w:p>
          <w:p w14:paraId="79DF6E39" w14:textId="1798A6D8" w:rsidR="009933CF" w:rsidRDefault="004663F2"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1 Jam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947A65" w14:textId="65B58A51" w:rsidR="009933CF" w:rsidRPr="002A1CD9" w:rsidRDefault="00113EA4" w:rsidP="009332CE">
            <w:pPr>
              <w:rPr>
                <w:rFonts w:ascii="Bookman Old Style" w:hAnsi="Bookman Old Style"/>
                <w:b/>
                <w:color w:val="44546A" w:themeColor="text2"/>
                <w:lang w:val="en-US"/>
              </w:rPr>
            </w:pPr>
            <w:r>
              <w:rPr>
                <w:rFonts w:ascii="Bookman Old Style" w:hAnsi="Bookman Old Style"/>
                <w:b/>
                <w:color w:val="44546A" w:themeColor="text2"/>
                <w:lang w:val="en-US"/>
              </w:rPr>
              <w:t xml:space="preserve">ALFI Institute </w:t>
            </w:r>
            <w:proofErr w:type="spellStart"/>
            <w:r>
              <w:rPr>
                <w:rFonts w:ascii="Bookman Old Style" w:hAnsi="Bookman Old Style"/>
                <w:b/>
                <w:color w:val="44546A" w:themeColor="text2"/>
                <w:lang w:val="en-US"/>
              </w:rPr>
              <w:t>Moduls</w:t>
            </w:r>
            <w:proofErr w:type="spellEnd"/>
          </w:p>
        </w:tc>
      </w:tr>
      <w:tr w:rsidR="009933CF" w:rsidRPr="00841B00" w14:paraId="31779F2D"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182CC54" w14:textId="77777777" w:rsidR="009933CF" w:rsidRPr="00841B00" w:rsidRDefault="009933CF"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21E58683" w14:textId="6F8CD1C2" w:rsidR="009933CF" w:rsidRPr="009101ED" w:rsidRDefault="00924570" w:rsidP="009332CE">
            <w:pPr>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Ketepatan mengidentifikasi isi </w:t>
            </w:r>
            <w:r>
              <w:rPr>
                <w:rFonts w:ascii="Bookman Old Style" w:eastAsia="Bookman Old Style" w:hAnsi="Bookman Old Style" w:cs="Bookman Old Style"/>
                <w:i/>
                <w:color w:val="000000"/>
              </w:rPr>
              <w:t>Bill of Lading</w:t>
            </w:r>
            <w:r>
              <w:rPr>
                <w:rFonts w:ascii="Bookman Old Style" w:eastAsia="Bookman Old Style" w:hAnsi="Bookman Old Style" w:cs="Bookman Old Style"/>
                <w:color w:val="000000"/>
              </w:rPr>
              <w:t xml:space="preserve"> yang sesuai dengan dokumen ekspor dan menyerahkannya kepala pelanggan untuk pengecekan lebih lanjut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D661AD0" w14:textId="77777777" w:rsidR="009933CF" w:rsidRPr="002A1CD9" w:rsidRDefault="009933CF" w:rsidP="009332CE">
            <w:pPr>
              <w:jc w:val="both"/>
              <w:rPr>
                <w:rFonts w:ascii="Bookman Old Style" w:hAnsi="Bookman Old Style"/>
                <w:b/>
                <w:bCs/>
                <w:color w:val="44546A" w:themeColor="text2"/>
                <w:lang w:val="en-US"/>
              </w:rPr>
            </w:pPr>
            <w:r w:rsidRPr="002A1CD9">
              <w:rPr>
                <w:rFonts w:ascii="Bookman Old Style" w:hAnsi="Bookman Old Style"/>
                <w:b/>
                <w:bCs/>
                <w:color w:val="44546A" w:themeColor="text2"/>
                <w:lang w:val="en-US"/>
              </w:rPr>
              <w:t>BK-P1</w:t>
            </w:r>
          </w:p>
          <w:p w14:paraId="511FABDA" w14:textId="1F652A86" w:rsidR="009933CF" w:rsidRPr="002B1A2C" w:rsidRDefault="009933CF" w:rsidP="009332CE">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w:t>
            </w:r>
            <w:r w:rsidR="004B6B60">
              <w:rPr>
                <w:rFonts w:ascii="Bookman Old Style" w:hAnsi="Bookman Old Style"/>
                <w:color w:val="44546A" w:themeColor="text2"/>
                <w:lang w:val="en-US"/>
              </w:rPr>
              <w:t>e</w:t>
            </w:r>
            <w:r w:rsidRPr="005D1ABF">
              <w:rPr>
                <w:rFonts w:ascii="Bookman Old Style" w:hAnsi="Bookman Old Style"/>
                <w:color w:val="44546A" w:themeColor="text2"/>
                <w:lang w:val="en-US"/>
              </w:rPr>
              <w:t>tahuan</w:t>
            </w:r>
            <w:proofErr w:type="spellEnd"/>
            <w:r w:rsidRPr="005D1ABF">
              <w:rPr>
                <w:rFonts w:ascii="Bookman Old Style" w:hAnsi="Bookman Old Style"/>
                <w:color w:val="44546A" w:themeColor="text2"/>
                <w:lang w:val="en-US"/>
              </w:rPr>
              <w:t xml:space="preserve"> </w:t>
            </w:r>
            <w:proofErr w:type="spellStart"/>
            <w:r w:rsidRPr="005D1ABF">
              <w:rPr>
                <w:rFonts w:ascii="Bookman Old Style" w:hAnsi="Bookman Old Style"/>
                <w:color w:val="44546A" w:themeColor="text2"/>
                <w:lang w:val="en-US"/>
              </w:rPr>
              <w:t>Faktual</w:t>
            </w:r>
            <w:proofErr w:type="spellEnd"/>
            <w:r>
              <w:rPr>
                <w:rFonts w:ascii="Bookman Old Style" w:hAnsi="Bookman Old Style"/>
                <w:b/>
                <w:bCs/>
                <w:color w:val="44546A" w:themeColor="text2"/>
                <w:lang w:val="en-US"/>
              </w:rPr>
              <w:t xml:space="preserve"> </w:t>
            </w:r>
            <w:proofErr w:type="spellStart"/>
            <w:r w:rsidR="00924570">
              <w:rPr>
                <w:rFonts w:ascii="Bookman Old Style" w:eastAsia="Bookman Old Style" w:hAnsi="Bookman Old Style" w:cs="Bookman Old Style"/>
                <w:color w:val="44546A" w:themeColor="text2"/>
                <w:lang w:val="en-US"/>
              </w:rPr>
              <w:t>pembuatan</w:t>
            </w:r>
            <w:proofErr w:type="spellEnd"/>
            <w:r w:rsidR="00924570">
              <w:rPr>
                <w:rFonts w:ascii="Bookman Old Style" w:eastAsia="Bookman Old Style" w:hAnsi="Bookman Old Style" w:cs="Bookman Old Style"/>
                <w:color w:val="44546A" w:themeColor="text2"/>
                <w:lang w:val="en-US"/>
              </w:rPr>
              <w:t xml:space="preserve"> Bill of Lading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1661A4B" w14:textId="77777777" w:rsidR="004B6B60" w:rsidRDefault="004B6B60" w:rsidP="009332CE">
            <w:pPr>
              <w:jc w:val="center"/>
              <w:rPr>
                <w:rFonts w:ascii="Bookman Old Style" w:hAnsi="Bookman Old Style"/>
                <w:color w:val="44546A" w:themeColor="text2"/>
                <w:lang w:val="en-US"/>
              </w:rPr>
            </w:pPr>
          </w:p>
          <w:p w14:paraId="2E72FCAA" w14:textId="77777777" w:rsidR="004B6B60" w:rsidRDefault="004B6B60" w:rsidP="009332CE">
            <w:pPr>
              <w:jc w:val="center"/>
              <w:rPr>
                <w:rFonts w:ascii="Bookman Old Style" w:hAnsi="Bookman Old Style"/>
                <w:color w:val="44546A" w:themeColor="text2"/>
                <w:lang w:val="en-US"/>
              </w:rPr>
            </w:pPr>
          </w:p>
          <w:p w14:paraId="4710A1A3" w14:textId="3EBB31D1" w:rsidR="009933CF" w:rsidRDefault="009933CF" w:rsidP="009332CE">
            <w:pPr>
              <w:jc w:val="center"/>
              <w:rPr>
                <w:rFonts w:ascii="Bookman Old Style" w:hAnsi="Bookman Old Style"/>
                <w:color w:val="44546A" w:themeColor="text2"/>
                <w:lang w:val="en-US"/>
              </w:rPr>
            </w:pPr>
            <w:r w:rsidRPr="00841B00">
              <w:rPr>
                <w:rFonts w:ascii="Bookman Old Style" w:hAnsi="Bookman Old Style"/>
                <w:color w:val="44546A" w:themeColor="text2"/>
                <w:lang w:val="en-US"/>
              </w:rPr>
              <w:t>2</w:t>
            </w:r>
          </w:p>
          <w:p w14:paraId="6415C314" w14:textId="77777777" w:rsidR="009933CF" w:rsidRDefault="009933CF" w:rsidP="009332CE">
            <w:pPr>
              <w:jc w:val="center"/>
              <w:rPr>
                <w:rFonts w:ascii="Bookman Old Style" w:hAnsi="Bookman Old Style"/>
                <w:color w:val="44546A" w:themeColor="text2"/>
                <w:lang w:val="en-US"/>
              </w:rPr>
            </w:pPr>
          </w:p>
          <w:p w14:paraId="31E9C071" w14:textId="77777777" w:rsidR="009933CF" w:rsidRDefault="009933CF" w:rsidP="009332CE">
            <w:pPr>
              <w:jc w:val="center"/>
              <w:rPr>
                <w:rFonts w:ascii="Bookman Old Style" w:hAnsi="Bookman Old Style"/>
                <w:color w:val="44546A" w:themeColor="text2"/>
                <w:lang w:val="en-US"/>
              </w:rPr>
            </w:pPr>
          </w:p>
          <w:p w14:paraId="6F887149" w14:textId="77777777" w:rsidR="009933CF" w:rsidRPr="00841B00" w:rsidRDefault="009933CF" w:rsidP="009332CE">
            <w:pPr>
              <w:rPr>
                <w:rFonts w:ascii="Bookman Old Style" w:hAnsi="Bookman Old Style"/>
                <w:color w:val="44546A" w:themeColor="text2"/>
                <w:lang w:val="en-US"/>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017401E8" w14:textId="77777777" w:rsidR="004B6B60" w:rsidRDefault="004B6B60" w:rsidP="009332CE">
            <w:pPr>
              <w:jc w:val="center"/>
              <w:rPr>
                <w:rFonts w:ascii="Bookman Old Style" w:hAnsi="Bookman Old Style"/>
                <w:color w:val="44546A" w:themeColor="text2"/>
                <w:lang w:val="en-US"/>
              </w:rPr>
            </w:pPr>
          </w:p>
          <w:p w14:paraId="0D3A7B4B" w14:textId="77777777" w:rsidR="004B6B60" w:rsidRDefault="004B6B60" w:rsidP="009332CE">
            <w:pPr>
              <w:jc w:val="center"/>
              <w:rPr>
                <w:rFonts w:ascii="Bookman Old Style" w:hAnsi="Bookman Old Style"/>
                <w:color w:val="44546A" w:themeColor="text2"/>
                <w:lang w:val="en-US"/>
              </w:rPr>
            </w:pPr>
          </w:p>
          <w:p w14:paraId="606EED3C" w14:textId="5A79C9AB" w:rsidR="009933CF" w:rsidRDefault="009933CF" w:rsidP="009332CE">
            <w:pPr>
              <w:jc w:val="center"/>
              <w:rPr>
                <w:rFonts w:ascii="Bookman Old Style" w:hAnsi="Bookman Old Style"/>
                <w:color w:val="44546A" w:themeColor="text2"/>
                <w:lang w:val="en-US"/>
              </w:rPr>
            </w:pPr>
            <w:r>
              <w:rPr>
                <w:rFonts w:ascii="Bookman Old Style" w:hAnsi="Bookman Old Style"/>
                <w:color w:val="44546A" w:themeColor="text2"/>
                <w:lang w:val="en-US"/>
              </w:rPr>
              <w:t>1 jam</w:t>
            </w:r>
          </w:p>
          <w:p w14:paraId="1A901068" w14:textId="77777777" w:rsidR="009933CF" w:rsidRDefault="009933CF" w:rsidP="009332CE">
            <w:pPr>
              <w:jc w:val="center"/>
              <w:rPr>
                <w:rFonts w:ascii="Bookman Old Style" w:hAnsi="Bookman Old Style"/>
                <w:color w:val="44546A" w:themeColor="text2"/>
                <w:lang w:val="en-US"/>
              </w:rPr>
            </w:pPr>
          </w:p>
          <w:p w14:paraId="23D2380E" w14:textId="77777777" w:rsidR="009933CF" w:rsidRDefault="009933CF" w:rsidP="009332CE">
            <w:pPr>
              <w:jc w:val="center"/>
              <w:rPr>
                <w:rFonts w:ascii="Bookman Old Style" w:hAnsi="Bookman Old Style"/>
                <w:color w:val="44546A" w:themeColor="text2"/>
                <w:lang w:val="en-US"/>
              </w:rPr>
            </w:pPr>
          </w:p>
          <w:p w14:paraId="52BD357F" w14:textId="77777777" w:rsidR="009933CF" w:rsidRDefault="009933CF" w:rsidP="009332CE">
            <w:pPr>
              <w:rPr>
                <w:rFonts w:ascii="Bookman Old Style" w:hAnsi="Bookman Old Style"/>
                <w:color w:val="44546A" w:themeColor="text2"/>
                <w:lang w:val="en-US"/>
              </w:rPr>
            </w:pPr>
          </w:p>
        </w:tc>
        <w:tc>
          <w:tcPr>
            <w:tcW w:w="1237" w:type="dxa"/>
            <w:tcBorders>
              <w:top w:val="single" w:sz="4" w:space="0" w:color="000000"/>
              <w:left w:val="single" w:sz="4" w:space="0" w:color="000000"/>
              <w:bottom w:val="single" w:sz="4" w:space="0" w:color="000000"/>
              <w:right w:val="single" w:sz="4" w:space="0" w:color="000000"/>
            </w:tcBorders>
          </w:tcPr>
          <w:p w14:paraId="13BDA57B" w14:textId="77777777" w:rsidR="004B6B60" w:rsidRDefault="004B6B60" w:rsidP="009332CE">
            <w:pPr>
              <w:pStyle w:val="ListParagraph"/>
              <w:ind w:left="152"/>
              <w:jc w:val="center"/>
              <w:rPr>
                <w:rFonts w:ascii="Bookman Old Style" w:hAnsi="Bookman Old Style"/>
                <w:color w:val="44546A" w:themeColor="text2"/>
              </w:rPr>
            </w:pPr>
          </w:p>
          <w:p w14:paraId="31A48363" w14:textId="77777777" w:rsidR="004B6B60" w:rsidRDefault="004B6B60" w:rsidP="009332CE">
            <w:pPr>
              <w:pStyle w:val="ListParagraph"/>
              <w:ind w:left="152"/>
              <w:jc w:val="center"/>
              <w:rPr>
                <w:rFonts w:ascii="Bookman Old Style" w:hAnsi="Bookman Old Style"/>
                <w:color w:val="44546A" w:themeColor="text2"/>
              </w:rPr>
            </w:pPr>
          </w:p>
          <w:p w14:paraId="3FBA1CC2" w14:textId="6D820FC9" w:rsidR="009933CF" w:rsidRDefault="004663F2"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1 jam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136A26" w14:textId="77777777" w:rsidR="004B6B60" w:rsidRDefault="004B6B60" w:rsidP="004663F2">
            <w:pPr>
              <w:rPr>
                <w:rFonts w:ascii="Bookman Old Style" w:hAnsi="Bookman Old Style"/>
                <w:b/>
                <w:color w:val="44546A" w:themeColor="text2"/>
                <w:lang w:val="en-US"/>
              </w:rPr>
            </w:pPr>
          </w:p>
          <w:p w14:paraId="7D0A5B5F" w14:textId="77777777" w:rsidR="004B6B60" w:rsidRDefault="004B6B60" w:rsidP="004663F2">
            <w:pPr>
              <w:rPr>
                <w:rFonts w:ascii="Bookman Old Style" w:hAnsi="Bookman Old Style"/>
                <w:b/>
                <w:color w:val="44546A" w:themeColor="text2"/>
                <w:lang w:val="en-US"/>
              </w:rPr>
            </w:pPr>
          </w:p>
          <w:p w14:paraId="7A7339A6" w14:textId="72DC0074" w:rsidR="009933CF" w:rsidRPr="002A1CD9" w:rsidRDefault="00113EA4" w:rsidP="004663F2">
            <w:pPr>
              <w:rPr>
                <w:rFonts w:ascii="Bookman Old Style" w:hAnsi="Bookman Old Style"/>
                <w:b/>
                <w:color w:val="44546A" w:themeColor="text2"/>
                <w:lang w:val="en-US"/>
              </w:rPr>
            </w:pPr>
            <w:r>
              <w:rPr>
                <w:rFonts w:ascii="Bookman Old Style" w:hAnsi="Bookman Old Style"/>
                <w:b/>
                <w:color w:val="44546A" w:themeColor="text2"/>
                <w:lang w:val="en-US"/>
              </w:rPr>
              <w:t xml:space="preserve">ALFI Institute </w:t>
            </w:r>
            <w:proofErr w:type="spellStart"/>
            <w:r>
              <w:rPr>
                <w:rFonts w:ascii="Bookman Old Style" w:hAnsi="Bookman Old Style"/>
                <w:b/>
                <w:color w:val="44546A" w:themeColor="text2"/>
                <w:lang w:val="en-US"/>
              </w:rPr>
              <w:t>Moduls</w:t>
            </w:r>
            <w:proofErr w:type="spellEnd"/>
          </w:p>
        </w:tc>
      </w:tr>
    </w:tbl>
    <w:p w14:paraId="3705A403" w14:textId="6E71D0AB" w:rsidR="009933CF" w:rsidRDefault="009933CF" w:rsidP="005F4577"/>
    <w:p w14:paraId="1F5F1833" w14:textId="466F57FB" w:rsidR="009933CF" w:rsidRDefault="009933CF" w:rsidP="005F4577"/>
    <w:p w14:paraId="388F11E0" w14:textId="77777777" w:rsidR="004B6B60" w:rsidRDefault="004B6B60" w:rsidP="005F4577"/>
    <w:p w14:paraId="48489B13" w14:textId="77777777" w:rsidR="0033071F" w:rsidRDefault="0033071F" w:rsidP="00924570">
      <w:pPr>
        <w:rPr>
          <w:rFonts w:ascii="Bookman Old Style" w:hAnsi="Bookman Old Style"/>
          <w:color w:val="000000"/>
        </w:rPr>
      </w:pPr>
    </w:p>
    <w:p w14:paraId="679A339F" w14:textId="6D5A9D12" w:rsidR="00924570" w:rsidRPr="001C6EE2" w:rsidRDefault="00924570" w:rsidP="00924570">
      <w:pPr>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4. Men</w:t>
      </w:r>
      <w:r>
        <w:rPr>
          <w:rFonts w:ascii="Bookman Old Style" w:eastAsia="Bookman Old Style" w:hAnsi="Bookman Old Style" w:cs="Bookman Old Style"/>
          <w:color w:val="000000"/>
        </w:rPr>
        <w:t>yelesaikan dokumen pengangkut ekspor impor</w:t>
      </w:r>
    </w:p>
    <w:p w14:paraId="21BB3AE6" w14:textId="6AECC139" w:rsidR="00924570" w:rsidRDefault="00924570" w:rsidP="00924570">
      <w:pPr>
        <w:rPr>
          <w:rFonts w:ascii="Bookman Old Style" w:eastAsia="Bookman Old Style" w:hAnsi="Bookman Old Style" w:cs="Bookman Old Style"/>
          <w:color w:val="000000"/>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4.2. </w:t>
      </w:r>
      <w:r>
        <w:rPr>
          <w:rFonts w:ascii="Bookman Old Style" w:eastAsia="Bookman Old Style" w:hAnsi="Bookman Old Style" w:cs="Bookman Old Style"/>
          <w:color w:val="000000"/>
        </w:rPr>
        <w:t xml:space="preserve">Menerbitkan Original </w:t>
      </w:r>
      <w:r>
        <w:rPr>
          <w:rFonts w:ascii="Bookman Old Style" w:eastAsia="Bookman Old Style" w:hAnsi="Bookman Old Style" w:cs="Bookman Old Style"/>
          <w:i/>
          <w:color w:val="000000"/>
        </w:rPr>
        <w:t>Bill of Lading</w:t>
      </w:r>
    </w:p>
    <w:p w14:paraId="26CF3EC1" w14:textId="77777777" w:rsidR="00924570" w:rsidRDefault="00924570" w:rsidP="00924570">
      <w:pPr>
        <w:rPr>
          <w:rFonts w:ascii="Bookman Old Style" w:hAnsi="Bookman Old Style"/>
          <w:color w:val="000000"/>
        </w:rPr>
      </w:pPr>
    </w:p>
    <w:tbl>
      <w:tblPr>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547"/>
        <w:gridCol w:w="3686"/>
        <w:gridCol w:w="1275"/>
        <w:gridCol w:w="1173"/>
        <w:gridCol w:w="1237"/>
        <w:gridCol w:w="2268"/>
      </w:tblGrid>
      <w:tr w:rsidR="00924570" w:rsidRPr="005C3D3A" w14:paraId="63BB0413"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7A74A9A" w14:textId="77777777" w:rsidR="00924570" w:rsidRPr="005C3D3A" w:rsidRDefault="00924570" w:rsidP="009332CE">
            <w:pPr>
              <w:jc w:val="center"/>
              <w:rPr>
                <w:rFonts w:ascii="Bookman Old Style" w:hAnsi="Bookman Old Style"/>
                <w:b/>
                <w:lang w:val="en-US"/>
              </w:rPr>
            </w:pPr>
            <w:r w:rsidRPr="005C3D3A">
              <w:rPr>
                <w:rFonts w:ascii="Bookman Old Style" w:hAnsi="Bookman Old Style"/>
                <w:b/>
                <w:lang w:val="en-US"/>
              </w:rPr>
              <w:t>No</w:t>
            </w: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67E5E3A3" w14:textId="77777777" w:rsidR="00924570" w:rsidRPr="005C3D3A" w:rsidRDefault="00924570" w:rsidP="009332CE">
            <w:pPr>
              <w:jc w:val="center"/>
              <w:rPr>
                <w:rFonts w:ascii="Bookman Old Style" w:hAnsi="Bookman Old Style"/>
                <w:b/>
                <w:lang w:val="en-US"/>
              </w:rPr>
            </w:pPr>
            <w:proofErr w:type="spellStart"/>
            <w:r w:rsidRPr="005C3D3A">
              <w:rPr>
                <w:rFonts w:ascii="Bookman Old Style" w:hAnsi="Bookman Old Style"/>
                <w:b/>
                <w:lang w:val="en-US"/>
              </w:rPr>
              <w:t>Indikator</w:t>
            </w:r>
            <w:proofErr w:type="spellEnd"/>
            <w:r w:rsidRPr="005C3D3A">
              <w:rPr>
                <w:rFonts w:ascii="Bookman Old Style" w:hAnsi="Bookman Old Style"/>
                <w:b/>
                <w:lang w:val="en-US"/>
              </w:rPr>
              <w:t xml:space="preserve"> </w:t>
            </w:r>
            <w:proofErr w:type="spellStart"/>
            <w:r w:rsidRPr="005C3D3A">
              <w:rPr>
                <w:rFonts w:ascii="Bookman Old Style" w:hAnsi="Bookman Old Style"/>
                <w:b/>
                <w:lang w:val="en-US"/>
              </w:rPr>
              <w:t>Kelulusan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95AE16B" w14:textId="77777777" w:rsidR="00924570" w:rsidRPr="005C3D3A" w:rsidRDefault="00924570" w:rsidP="009332CE">
            <w:pPr>
              <w:jc w:val="center"/>
              <w:rPr>
                <w:rFonts w:ascii="Bookman Old Style" w:hAnsi="Bookman Old Style"/>
                <w:b/>
                <w:lang w:val="en-US"/>
              </w:rPr>
            </w:pPr>
            <w:r w:rsidRPr="005C3D3A">
              <w:rPr>
                <w:rFonts w:ascii="Bookman Old Style" w:hAnsi="Bookman Old Style"/>
                <w:b/>
                <w:lang w:val="en-US"/>
              </w:rPr>
              <w:t>Bahan Kajian</w:t>
            </w: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hideMark/>
          </w:tcPr>
          <w:p w14:paraId="2E86B3B8" w14:textId="77777777" w:rsidR="00924570" w:rsidRPr="005C3D3A" w:rsidRDefault="00924570" w:rsidP="009332CE">
            <w:pPr>
              <w:jc w:val="center"/>
              <w:rPr>
                <w:rFonts w:ascii="Bookman Old Style" w:hAnsi="Bookman Old Style"/>
                <w:b/>
                <w:lang w:val="en-US"/>
              </w:rPr>
            </w:pPr>
            <w:proofErr w:type="spellStart"/>
            <w:r w:rsidRPr="005C3D3A">
              <w:rPr>
                <w:rFonts w:ascii="Bookman Old Style" w:hAnsi="Bookman Old Style"/>
                <w:b/>
                <w:lang w:val="en-US"/>
              </w:rPr>
              <w:t>Bobot</w:t>
            </w:r>
            <w:proofErr w:type="spellEnd"/>
            <w:r w:rsidRPr="005C3D3A">
              <w:rPr>
                <w:rFonts w:ascii="Bookman Old Style" w:hAnsi="Bookman Old Style"/>
                <w:b/>
                <w:lang w:val="en-US"/>
              </w:rPr>
              <w:t xml:space="preserve"> </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C5E0B3"/>
            <w:vAlign w:val="center"/>
            <w:hideMark/>
          </w:tcPr>
          <w:p w14:paraId="00A9586A" w14:textId="77777777" w:rsidR="00924570" w:rsidRPr="005C3D3A" w:rsidRDefault="00924570" w:rsidP="009332CE">
            <w:pPr>
              <w:jc w:val="center"/>
              <w:rPr>
                <w:rFonts w:ascii="Bookman Old Style" w:hAnsi="Bookman Old Style"/>
                <w:b/>
                <w:lang w:val="en-US"/>
              </w:rPr>
            </w:pPr>
            <w:proofErr w:type="spellStart"/>
            <w:r w:rsidRPr="005C3D3A">
              <w:rPr>
                <w:rFonts w:ascii="Bookman Old Style" w:hAnsi="Bookman Old Style"/>
                <w:b/>
                <w:lang w:val="en-US"/>
              </w:rPr>
              <w:t>Durasi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BB18151" w14:textId="77777777" w:rsidR="00924570" w:rsidRPr="005C3D3A" w:rsidRDefault="00924570" w:rsidP="009332CE">
            <w:pPr>
              <w:jc w:val="center"/>
              <w:rPr>
                <w:rFonts w:ascii="Bookman Old Style" w:hAnsi="Bookman Old Style"/>
                <w:b/>
                <w:lang w:val="en-US"/>
              </w:rPr>
            </w:pPr>
            <w:r w:rsidRPr="005C3D3A">
              <w:rPr>
                <w:rFonts w:ascii="Bookman Old Style" w:hAnsi="Bookman Old Style"/>
                <w:b/>
                <w:lang w:val="en-US"/>
              </w:rPr>
              <w:t xml:space="preserve">Modul </w:t>
            </w:r>
          </w:p>
        </w:tc>
      </w:tr>
      <w:tr w:rsidR="00924570" w:rsidRPr="005C3D3A" w14:paraId="679C697F"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89837D4" w14:textId="77777777" w:rsidR="00924570" w:rsidRPr="005C3D3A" w:rsidRDefault="00924570" w:rsidP="009332CE">
            <w:pPr>
              <w:jc w:val="center"/>
              <w:rPr>
                <w:rFonts w:ascii="Bookman Old Style" w:hAnsi="Bookman Old Style"/>
                <w:b/>
                <w:lang w:val="en-US"/>
              </w:rPr>
            </w:pP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22A27B36" w14:textId="77777777" w:rsidR="00924570" w:rsidRPr="005C3D3A" w:rsidRDefault="00924570" w:rsidP="009332CE">
            <w:pPr>
              <w:jc w:val="center"/>
              <w:rPr>
                <w:rFonts w:ascii="Bookman Old Style" w:hAnsi="Bookman Old Style"/>
                <w:b/>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4E5D8D20" w14:textId="77777777" w:rsidR="00924570" w:rsidRPr="005C3D3A" w:rsidRDefault="00924570" w:rsidP="009332CE">
            <w:pPr>
              <w:jc w:val="center"/>
              <w:rPr>
                <w:rFonts w:ascii="Bookman Old Style" w:hAnsi="Bookman Old Style"/>
                <w:b/>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tcPr>
          <w:p w14:paraId="75FBDB8A" w14:textId="77777777" w:rsidR="00924570" w:rsidRPr="005C3D3A" w:rsidRDefault="00924570" w:rsidP="009332CE">
            <w:pPr>
              <w:jc w:val="center"/>
              <w:rPr>
                <w:rFonts w:ascii="Bookman Old Style" w:hAnsi="Bookman Old Style"/>
                <w:b/>
                <w:lang w:val="en-US"/>
              </w:rPr>
            </w:pPr>
          </w:p>
        </w:tc>
        <w:tc>
          <w:tcPr>
            <w:tcW w:w="1173" w:type="dxa"/>
            <w:tcBorders>
              <w:top w:val="single" w:sz="4" w:space="0" w:color="000000"/>
              <w:left w:val="single" w:sz="4" w:space="0" w:color="auto"/>
              <w:bottom w:val="single" w:sz="4" w:space="0" w:color="000000"/>
              <w:right w:val="single" w:sz="4" w:space="0" w:color="auto"/>
            </w:tcBorders>
            <w:shd w:val="clear" w:color="auto" w:fill="C5E0B3"/>
            <w:vAlign w:val="center"/>
          </w:tcPr>
          <w:p w14:paraId="5A2231F2" w14:textId="77777777" w:rsidR="00924570" w:rsidRPr="005C3D3A" w:rsidRDefault="00924570" w:rsidP="009332CE">
            <w:pPr>
              <w:jc w:val="center"/>
              <w:rPr>
                <w:rFonts w:ascii="Bookman Old Style" w:hAnsi="Bookman Old Style"/>
                <w:b/>
                <w:lang w:val="en-US"/>
              </w:rPr>
            </w:pPr>
            <w:r>
              <w:rPr>
                <w:rFonts w:ascii="Bookman Old Style" w:hAnsi="Bookman Old Style"/>
                <w:b/>
                <w:lang w:val="en-US"/>
              </w:rPr>
              <w:t>Teori</w:t>
            </w:r>
          </w:p>
        </w:tc>
        <w:tc>
          <w:tcPr>
            <w:tcW w:w="1237" w:type="dxa"/>
            <w:tcBorders>
              <w:top w:val="single" w:sz="4" w:space="0" w:color="000000"/>
              <w:left w:val="single" w:sz="4" w:space="0" w:color="auto"/>
              <w:bottom w:val="single" w:sz="4" w:space="0" w:color="000000"/>
              <w:right w:val="single" w:sz="4" w:space="0" w:color="auto"/>
            </w:tcBorders>
            <w:shd w:val="clear" w:color="auto" w:fill="C5E0B3"/>
          </w:tcPr>
          <w:p w14:paraId="6CE2F1A5" w14:textId="77777777" w:rsidR="00924570" w:rsidRPr="005C3D3A" w:rsidRDefault="00924570" w:rsidP="009332CE">
            <w:pPr>
              <w:jc w:val="center"/>
              <w:rPr>
                <w:rFonts w:ascii="Bookman Old Style" w:hAnsi="Bookman Old Style"/>
                <w:b/>
                <w:lang w:val="en-US"/>
              </w:rPr>
            </w:pPr>
            <w:proofErr w:type="spellStart"/>
            <w:r>
              <w:rPr>
                <w:rFonts w:ascii="Bookman Old Style" w:hAnsi="Bookman Old Style"/>
                <w:b/>
                <w:lang w:val="en-US"/>
              </w:rPr>
              <w:t>Praktik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595D33E3" w14:textId="77777777" w:rsidR="00924570" w:rsidRPr="005C3D3A" w:rsidRDefault="00924570" w:rsidP="009332CE">
            <w:pPr>
              <w:jc w:val="center"/>
              <w:rPr>
                <w:rFonts w:ascii="Bookman Old Style" w:hAnsi="Bookman Old Style"/>
                <w:b/>
                <w:lang w:val="en-US"/>
              </w:rPr>
            </w:pPr>
          </w:p>
        </w:tc>
      </w:tr>
      <w:tr w:rsidR="00924570" w:rsidRPr="00841B00" w14:paraId="27A5968A"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6882BC3" w14:textId="77777777" w:rsidR="00924570" w:rsidRDefault="00924570" w:rsidP="009332CE">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6103D6FE" w14:textId="07F7FD4B" w:rsidR="00924570" w:rsidRPr="009101ED" w:rsidRDefault="005B35DE" w:rsidP="009332CE">
            <w:pP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Ketepatan merilis atau meng-</w:t>
            </w:r>
            <w:r>
              <w:rPr>
                <w:rFonts w:ascii="Bookman Old Style" w:eastAsia="Bookman Old Style" w:hAnsi="Bookman Old Style" w:cs="Bookman Old Style"/>
                <w:i/>
                <w:color w:val="000000"/>
              </w:rPr>
              <w:t>issued</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i/>
                <w:color w:val="000000"/>
              </w:rPr>
              <w:t>Bill of Lading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B5BB18D" w14:textId="77777777" w:rsidR="00924570" w:rsidRPr="00841B00" w:rsidRDefault="00924570" w:rsidP="009332CE">
            <w:pPr>
              <w:jc w:val="both"/>
              <w:rPr>
                <w:rFonts w:ascii="Bookman Old Style" w:hAnsi="Bookman Old Style"/>
                <w:b/>
                <w:bCs/>
                <w:color w:val="44546A" w:themeColor="text2"/>
                <w:lang w:val="en-US"/>
              </w:rPr>
            </w:pPr>
            <w:r w:rsidRPr="00841B00">
              <w:rPr>
                <w:rFonts w:ascii="Bookman Old Style" w:hAnsi="Bookman Old Style"/>
                <w:b/>
                <w:bCs/>
                <w:color w:val="44546A" w:themeColor="text2"/>
                <w:lang w:val="en-US"/>
              </w:rPr>
              <w:t>BK-K</w:t>
            </w:r>
            <w:r>
              <w:rPr>
                <w:rFonts w:ascii="Bookman Old Style" w:hAnsi="Bookman Old Style"/>
                <w:b/>
                <w:bCs/>
                <w:color w:val="44546A" w:themeColor="text2"/>
                <w:lang w:val="en-US"/>
              </w:rPr>
              <w:t>1</w:t>
            </w:r>
          </w:p>
          <w:p w14:paraId="37B761EA" w14:textId="77777777" w:rsidR="00924570" w:rsidRPr="00841B00" w:rsidRDefault="00924570" w:rsidP="009332CE">
            <w:pPr>
              <w:jc w:val="both"/>
              <w:rPr>
                <w:rFonts w:ascii="Bookman Old Style" w:hAnsi="Bookman Old Style"/>
                <w:b/>
                <w:bCs/>
                <w:color w:val="44546A" w:themeColor="text2"/>
                <w:lang w:val="en-US"/>
              </w:rPr>
            </w:pPr>
            <w:r>
              <w:rPr>
                <w:rFonts w:ascii="Bookman Old Style" w:hAnsi="Bookman Old Style"/>
                <w:color w:val="44546A" w:themeColor="text2"/>
                <w:lang w:val="en-US"/>
              </w:rPr>
              <w:t xml:space="preserve">Proses </w:t>
            </w:r>
            <w:proofErr w:type="spellStart"/>
            <w:r>
              <w:rPr>
                <w:rFonts w:ascii="Bookman Old Style" w:hAnsi="Bookman Old Style"/>
                <w:color w:val="44546A" w:themeColor="text2"/>
                <w:lang w:val="en-US"/>
              </w:rPr>
              <w:t>pembuatan</w:t>
            </w:r>
            <w:proofErr w:type="spellEnd"/>
            <w:r>
              <w:rPr>
                <w:rFonts w:ascii="Bookman Old Style" w:hAnsi="Bookman Old Style"/>
                <w:color w:val="44546A" w:themeColor="text2"/>
                <w:lang w:val="en-US"/>
              </w:rPr>
              <w:t xml:space="preserve"> </w:t>
            </w:r>
            <w:proofErr w:type="spellStart"/>
            <w:r>
              <w:rPr>
                <w:rFonts w:ascii="Bookman Old Style" w:hAnsi="Bookman Old Style"/>
                <w:color w:val="44546A" w:themeColor="text2"/>
                <w:lang w:val="en-US"/>
              </w:rPr>
              <w:t>dokumen</w:t>
            </w:r>
            <w:proofErr w:type="spellEnd"/>
            <w:r>
              <w:rPr>
                <w:rFonts w:ascii="Bookman Old Style" w:hAnsi="Bookman Old Style"/>
                <w:color w:val="44546A" w:themeColor="text2"/>
                <w:lang w:val="en-US"/>
              </w:rPr>
              <w:t xml:space="preserve"> Bill of Lading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6D0CD86" w14:textId="77777777" w:rsidR="004B6B60" w:rsidRDefault="004B6B60" w:rsidP="009332CE">
            <w:pPr>
              <w:jc w:val="center"/>
              <w:rPr>
                <w:rFonts w:ascii="Bookman Old Style" w:hAnsi="Bookman Old Style"/>
                <w:color w:val="44546A" w:themeColor="text2"/>
                <w:lang w:val="en-US"/>
              </w:rPr>
            </w:pPr>
          </w:p>
          <w:p w14:paraId="113412DF" w14:textId="3C94781D" w:rsidR="00924570" w:rsidRPr="00841B00" w:rsidRDefault="004663F2"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FEC521B" w14:textId="77777777" w:rsidR="004B6B60" w:rsidRDefault="004B6B60" w:rsidP="009332CE">
            <w:pPr>
              <w:jc w:val="center"/>
              <w:rPr>
                <w:rFonts w:ascii="Bookman Old Style" w:hAnsi="Bookman Old Style"/>
                <w:color w:val="44546A" w:themeColor="text2"/>
                <w:lang w:val="en-US"/>
              </w:rPr>
            </w:pPr>
          </w:p>
          <w:p w14:paraId="15C4A5B8" w14:textId="6F4CC9F3" w:rsidR="00924570" w:rsidRDefault="004663F2" w:rsidP="009332CE">
            <w:pPr>
              <w:jc w:val="center"/>
              <w:rPr>
                <w:rFonts w:ascii="Bookman Old Style" w:hAnsi="Bookman Old Style"/>
                <w:color w:val="44546A" w:themeColor="text2"/>
                <w:lang w:val="en-US"/>
              </w:rPr>
            </w:pPr>
            <w:r>
              <w:rPr>
                <w:rFonts w:ascii="Bookman Old Style" w:hAnsi="Bookman Old Style"/>
                <w:color w:val="44546A" w:themeColor="text2"/>
                <w:lang w:val="en-US"/>
              </w:rPr>
              <w:t>1 Jam</w:t>
            </w:r>
          </w:p>
        </w:tc>
        <w:tc>
          <w:tcPr>
            <w:tcW w:w="1237" w:type="dxa"/>
            <w:tcBorders>
              <w:top w:val="single" w:sz="4" w:space="0" w:color="000000"/>
              <w:left w:val="single" w:sz="4" w:space="0" w:color="000000"/>
              <w:bottom w:val="single" w:sz="4" w:space="0" w:color="000000"/>
              <w:right w:val="single" w:sz="4" w:space="0" w:color="000000"/>
            </w:tcBorders>
          </w:tcPr>
          <w:p w14:paraId="215EC0B7" w14:textId="77777777" w:rsidR="004B6B60" w:rsidRDefault="004B6B60" w:rsidP="009332CE">
            <w:pPr>
              <w:pStyle w:val="ListParagraph"/>
              <w:ind w:left="152"/>
              <w:jc w:val="center"/>
              <w:rPr>
                <w:rFonts w:ascii="Bookman Old Style" w:hAnsi="Bookman Old Style"/>
                <w:color w:val="44546A" w:themeColor="text2"/>
              </w:rPr>
            </w:pPr>
          </w:p>
          <w:p w14:paraId="341639DE" w14:textId="44B2FB48" w:rsidR="00924570" w:rsidRDefault="004663F2"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1 Jam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B6D210" w14:textId="5AA8CF9F" w:rsidR="00924570" w:rsidRPr="002A1CD9" w:rsidRDefault="00113EA4" w:rsidP="009332CE">
            <w:pPr>
              <w:rPr>
                <w:rFonts w:ascii="Bookman Old Style" w:hAnsi="Bookman Old Style"/>
                <w:b/>
                <w:color w:val="44546A" w:themeColor="text2"/>
                <w:lang w:val="en-US"/>
              </w:rPr>
            </w:pPr>
            <w:r>
              <w:rPr>
                <w:rFonts w:ascii="Bookman Old Style" w:hAnsi="Bookman Old Style"/>
                <w:b/>
                <w:color w:val="44546A" w:themeColor="text2"/>
                <w:lang w:val="en-US"/>
              </w:rPr>
              <w:t xml:space="preserve">ALFI Institute </w:t>
            </w:r>
            <w:proofErr w:type="spellStart"/>
            <w:r>
              <w:rPr>
                <w:rFonts w:ascii="Bookman Old Style" w:hAnsi="Bookman Old Style"/>
                <w:b/>
                <w:color w:val="44546A" w:themeColor="text2"/>
                <w:lang w:val="en-US"/>
              </w:rPr>
              <w:t>Moduls</w:t>
            </w:r>
            <w:proofErr w:type="spellEnd"/>
          </w:p>
        </w:tc>
      </w:tr>
      <w:tr w:rsidR="00924570" w:rsidRPr="00841B00" w14:paraId="2BE01F92" w14:textId="77777777" w:rsidTr="005B35DE">
        <w:trPr>
          <w:trHeight w:val="88"/>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68D0719" w14:textId="77777777" w:rsidR="00924570" w:rsidRPr="00841B00" w:rsidRDefault="00924570"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3B561131" w14:textId="692BF7AA" w:rsidR="00924570" w:rsidRPr="009101ED" w:rsidRDefault="00D95D01" w:rsidP="009332CE">
            <w:pPr>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Ketepatan mengetahui jenis </w:t>
            </w:r>
            <w:r>
              <w:rPr>
                <w:rFonts w:ascii="Bookman Old Style" w:eastAsia="Bookman Old Style" w:hAnsi="Bookman Old Style" w:cs="Bookman Old Style"/>
                <w:i/>
                <w:color w:val="000000"/>
              </w:rPr>
              <w:t>Bill of Lading</w:t>
            </w:r>
            <w:r>
              <w:rPr>
                <w:rFonts w:ascii="Bookman Old Style" w:eastAsia="Bookman Old Style" w:hAnsi="Bookman Old Style" w:cs="Bookman Old Style"/>
                <w:color w:val="000000"/>
              </w:rPr>
              <w:t xml:space="preserve"> yang akan digunakan oleh pelanggan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FDE46BC" w14:textId="77777777" w:rsidR="00924570" w:rsidRPr="002A1CD9" w:rsidRDefault="00924570" w:rsidP="009332CE">
            <w:pPr>
              <w:jc w:val="both"/>
              <w:rPr>
                <w:rFonts w:ascii="Bookman Old Style" w:hAnsi="Bookman Old Style"/>
                <w:b/>
                <w:bCs/>
                <w:color w:val="44546A" w:themeColor="text2"/>
                <w:lang w:val="en-US"/>
              </w:rPr>
            </w:pPr>
            <w:r w:rsidRPr="002A1CD9">
              <w:rPr>
                <w:rFonts w:ascii="Bookman Old Style" w:hAnsi="Bookman Old Style"/>
                <w:b/>
                <w:bCs/>
                <w:color w:val="44546A" w:themeColor="text2"/>
                <w:lang w:val="en-US"/>
              </w:rPr>
              <w:t>BK-P1</w:t>
            </w:r>
          </w:p>
          <w:p w14:paraId="3D4C9481" w14:textId="35B003F4" w:rsidR="00924570" w:rsidRPr="002B1A2C" w:rsidRDefault="00924570" w:rsidP="009332CE">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w:t>
            </w:r>
            <w:r w:rsidR="004B6B60">
              <w:rPr>
                <w:rFonts w:ascii="Bookman Old Style" w:hAnsi="Bookman Old Style"/>
                <w:color w:val="44546A" w:themeColor="text2"/>
                <w:lang w:val="en-US"/>
              </w:rPr>
              <w:t>e</w:t>
            </w:r>
            <w:r w:rsidRPr="005D1ABF">
              <w:rPr>
                <w:rFonts w:ascii="Bookman Old Style" w:hAnsi="Bookman Old Style"/>
                <w:color w:val="44546A" w:themeColor="text2"/>
                <w:lang w:val="en-US"/>
              </w:rPr>
              <w:t>tahuan</w:t>
            </w:r>
            <w:proofErr w:type="spellEnd"/>
            <w:r w:rsidRPr="005D1ABF">
              <w:rPr>
                <w:rFonts w:ascii="Bookman Old Style" w:hAnsi="Bookman Old Style"/>
                <w:color w:val="44546A" w:themeColor="text2"/>
                <w:lang w:val="en-US"/>
              </w:rPr>
              <w:t xml:space="preserve"> </w:t>
            </w:r>
            <w:proofErr w:type="spellStart"/>
            <w:r w:rsidRPr="005D1ABF">
              <w:rPr>
                <w:rFonts w:ascii="Bookman Old Style" w:hAnsi="Bookman Old Style"/>
                <w:color w:val="44546A" w:themeColor="text2"/>
                <w:lang w:val="en-US"/>
              </w:rPr>
              <w:t>Faktual</w:t>
            </w:r>
            <w:proofErr w:type="spellEnd"/>
            <w:r>
              <w:rPr>
                <w:rFonts w:ascii="Bookman Old Style" w:hAnsi="Bookman Old Style"/>
                <w:b/>
                <w:bCs/>
                <w:color w:val="44546A" w:themeColor="text2"/>
                <w:lang w:val="en-US"/>
              </w:rPr>
              <w:t xml:space="preserve"> </w:t>
            </w:r>
            <w:proofErr w:type="spellStart"/>
            <w:r>
              <w:rPr>
                <w:rFonts w:ascii="Bookman Old Style" w:eastAsia="Bookman Old Style" w:hAnsi="Bookman Old Style" w:cs="Bookman Old Style"/>
                <w:color w:val="44546A" w:themeColor="text2"/>
                <w:lang w:val="en-US"/>
              </w:rPr>
              <w:t>pembuatan</w:t>
            </w:r>
            <w:proofErr w:type="spellEnd"/>
            <w:r>
              <w:rPr>
                <w:rFonts w:ascii="Bookman Old Style" w:eastAsia="Bookman Old Style" w:hAnsi="Bookman Old Style" w:cs="Bookman Old Style"/>
                <w:color w:val="44546A" w:themeColor="text2"/>
                <w:lang w:val="en-US"/>
              </w:rPr>
              <w:t xml:space="preserve"> Bill of Lading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A59B1A8" w14:textId="77777777" w:rsidR="004B6B60" w:rsidRDefault="004B6B60" w:rsidP="009332CE">
            <w:pPr>
              <w:jc w:val="center"/>
              <w:rPr>
                <w:rFonts w:ascii="Bookman Old Style" w:hAnsi="Bookman Old Style"/>
                <w:color w:val="44546A" w:themeColor="text2"/>
                <w:lang w:val="en-US"/>
              </w:rPr>
            </w:pPr>
          </w:p>
          <w:p w14:paraId="3DE9FC98" w14:textId="64997C92" w:rsidR="00924570" w:rsidRDefault="00924570" w:rsidP="009332CE">
            <w:pPr>
              <w:jc w:val="center"/>
              <w:rPr>
                <w:rFonts w:ascii="Bookman Old Style" w:hAnsi="Bookman Old Style"/>
                <w:color w:val="44546A" w:themeColor="text2"/>
                <w:lang w:val="en-US"/>
              </w:rPr>
            </w:pPr>
            <w:r w:rsidRPr="00841B00">
              <w:rPr>
                <w:rFonts w:ascii="Bookman Old Style" w:hAnsi="Bookman Old Style"/>
                <w:color w:val="44546A" w:themeColor="text2"/>
                <w:lang w:val="en-US"/>
              </w:rPr>
              <w:t>2</w:t>
            </w:r>
          </w:p>
          <w:p w14:paraId="7F10F3E1" w14:textId="77777777" w:rsidR="00924570" w:rsidRPr="00841B00" w:rsidRDefault="00924570" w:rsidP="009332CE">
            <w:pPr>
              <w:rPr>
                <w:rFonts w:ascii="Bookman Old Style" w:hAnsi="Bookman Old Style"/>
                <w:color w:val="44546A" w:themeColor="text2"/>
                <w:lang w:val="en-US"/>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7CBB9E40" w14:textId="77777777" w:rsidR="004B6B60" w:rsidRDefault="004B6B60" w:rsidP="009332CE">
            <w:pPr>
              <w:jc w:val="center"/>
              <w:rPr>
                <w:rFonts w:ascii="Bookman Old Style" w:hAnsi="Bookman Old Style"/>
                <w:color w:val="44546A" w:themeColor="text2"/>
                <w:lang w:val="en-US"/>
              </w:rPr>
            </w:pPr>
          </w:p>
          <w:p w14:paraId="4868EC5C" w14:textId="5816C620" w:rsidR="00924570" w:rsidRDefault="00924570" w:rsidP="009332CE">
            <w:pPr>
              <w:jc w:val="center"/>
              <w:rPr>
                <w:rFonts w:ascii="Bookman Old Style" w:hAnsi="Bookman Old Style"/>
                <w:color w:val="44546A" w:themeColor="text2"/>
                <w:lang w:val="en-US"/>
              </w:rPr>
            </w:pPr>
            <w:r>
              <w:rPr>
                <w:rFonts w:ascii="Bookman Old Style" w:hAnsi="Bookman Old Style"/>
                <w:color w:val="44546A" w:themeColor="text2"/>
                <w:lang w:val="en-US"/>
              </w:rPr>
              <w:t>1 jam</w:t>
            </w:r>
          </w:p>
          <w:p w14:paraId="7C40555E" w14:textId="77777777" w:rsidR="00924570" w:rsidRDefault="00924570" w:rsidP="009332CE">
            <w:pPr>
              <w:jc w:val="center"/>
              <w:rPr>
                <w:rFonts w:ascii="Bookman Old Style" w:hAnsi="Bookman Old Style"/>
                <w:color w:val="44546A" w:themeColor="text2"/>
                <w:lang w:val="en-US"/>
              </w:rPr>
            </w:pPr>
          </w:p>
          <w:p w14:paraId="7062360F" w14:textId="77777777" w:rsidR="00924570" w:rsidRDefault="00924570" w:rsidP="009332CE">
            <w:pPr>
              <w:rPr>
                <w:rFonts w:ascii="Bookman Old Style" w:hAnsi="Bookman Old Style"/>
                <w:color w:val="44546A" w:themeColor="text2"/>
                <w:lang w:val="en-US"/>
              </w:rPr>
            </w:pPr>
          </w:p>
        </w:tc>
        <w:tc>
          <w:tcPr>
            <w:tcW w:w="1237" w:type="dxa"/>
            <w:tcBorders>
              <w:top w:val="single" w:sz="4" w:space="0" w:color="000000"/>
              <w:left w:val="single" w:sz="4" w:space="0" w:color="000000"/>
              <w:bottom w:val="single" w:sz="4" w:space="0" w:color="000000"/>
              <w:right w:val="single" w:sz="4" w:space="0" w:color="000000"/>
            </w:tcBorders>
          </w:tcPr>
          <w:p w14:paraId="57328CC4" w14:textId="77777777" w:rsidR="004B6B60" w:rsidRDefault="004B6B60" w:rsidP="009332CE">
            <w:pPr>
              <w:pStyle w:val="ListParagraph"/>
              <w:ind w:left="152"/>
              <w:jc w:val="center"/>
              <w:rPr>
                <w:rFonts w:ascii="Bookman Old Style" w:hAnsi="Bookman Old Style"/>
                <w:color w:val="44546A" w:themeColor="text2"/>
              </w:rPr>
            </w:pPr>
          </w:p>
          <w:p w14:paraId="02C0D4E4" w14:textId="4B13F1DD" w:rsidR="00924570" w:rsidRDefault="004663F2"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1 Jam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B5E3D8" w14:textId="77777777" w:rsidR="004B6B60" w:rsidRDefault="004B6B60" w:rsidP="004663F2">
            <w:pPr>
              <w:rPr>
                <w:rFonts w:ascii="Bookman Old Style" w:hAnsi="Bookman Old Style"/>
                <w:b/>
                <w:color w:val="44546A" w:themeColor="text2"/>
                <w:lang w:val="en-US"/>
              </w:rPr>
            </w:pPr>
          </w:p>
          <w:p w14:paraId="706D4AEB" w14:textId="494F211B" w:rsidR="00924570" w:rsidRPr="002A1CD9" w:rsidRDefault="00113EA4" w:rsidP="004663F2">
            <w:pPr>
              <w:rPr>
                <w:rFonts w:ascii="Bookman Old Style" w:hAnsi="Bookman Old Style"/>
                <w:b/>
                <w:color w:val="44546A" w:themeColor="text2"/>
                <w:lang w:val="en-US"/>
              </w:rPr>
            </w:pPr>
            <w:r>
              <w:rPr>
                <w:rFonts w:ascii="Bookman Old Style" w:hAnsi="Bookman Old Style"/>
                <w:b/>
                <w:color w:val="44546A" w:themeColor="text2"/>
                <w:lang w:val="en-US"/>
              </w:rPr>
              <w:t xml:space="preserve">ALFI Institute </w:t>
            </w:r>
            <w:proofErr w:type="spellStart"/>
            <w:r>
              <w:rPr>
                <w:rFonts w:ascii="Bookman Old Style" w:hAnsi="Bookman Old Style"/>
                <w:b/>
                <w:color w:val="44546A" w:themeColor="text2"/>
                <w:lang w:val="en-US"/>
              </w:rPr>
              <w:t>Moduls</w:t>
            </w:r>
            <w:proofErr w:type="spellEnd"/>
          </w:p>
        </w:tc>
      </w:tr>
    </w:tbl>
    <w:p w14:paraId="325992D9" w14:textId="63AD821C" w:rsidR="009933CF" w:rsidRDefault="009933CF" w:rsidP="005F4577"/>
    <w:p w14:paraId="12654DCE" w14:textId="77777777" w:rsidR="004B6B60" w:rsidRDefault="004B6B60" w:rsidP="005F4577"/>
    <w:p w14:paraId="4ACDC186" w14:textId="52860021" w:rsidR="009933CF" w:rsidRDefault="009933CF" w:rsidP="005F4577"/>
    <w:p w14:paraId="515FE20D" w14:textId="77777777" w:rsidR="00D95D01" w:rsidRPr="001C6EE2" w:rsidRDefault="00D95D01" w:rsidP="00D95D01">
      <w:pPr>
        <w:rPr>
          <w:rFonts w:ascii="Bookman Old Style" w:hAnsi="Bookman Old Style"/>
          <w:color w:val="000000"/>
          <w:lang w:val="en-US"/>
        </w:rPr>
      </w:pPr>
      <w:r w:rsidRPr="005F4577">
        <w:rPr>
          <w:rFonts w:ascii="Bookman Old Style" w:hAnsi="Bookman Old Style"/>
          <w:color w:val="000000"/>
        </w:rPr>
        <w:lastRenderedPageBreak/>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4. Men</w:t>
      </w:r>
      <w:r>
        <w:rPr>
          <w:rFonts w:ascii="Bookman Old Style" w:eastAsia="Bookman Old Style" w:hAnsi="Bookman Old Style" w:cs="Bookman Old Style"/>
          <w:color w:val="000000"/>
        </w:rPr>
        <w:t>yelesaikan dokumen pengangkut ekspor impor</w:t>
      </w:r>
    </w:p>
    <w:p w14:paraId="6D269CE8" w14:textId="5BFF7354" w:rsidR="00D95D01" w:rsidRDefault="00D95D01" w:rsidP="00D95D01">
      <w:pPr>
        <w:rPr>
          <w:rFonts w:ascii="Bookman Old Style" w:eastAsia="Bookman Old Style" w:hAnsi="Bookman Old Style" w:cs="Bookman Old Style"/>
          <w:color w:val="000000"/>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4.3. </w:t>
      </w:r>
      <w:r>
        <w:rPr>
          <w:rFonts w:ascii="Bookman Old Style" w:eastAsia="Bookman Old Style" w:hAnsi="Bookman Old Style" w:cs="Bookman Old Style"/>
          <w:color w:val="000000"/>
        </w:rPr>
        <w:t>Menyerahkan dokumen ekspor dan impor yang sudah divalidasi instansi terkait</w:t>
      </w:r>
    </w:p>
    <w:p w14:paraId="67ABE0F9" w14:textId="77777777" w:rsidR="00D95D01" w:rsidRDefault="00D95D01" w:rsidP="00D95D01">
      <w:pPr>
        <w:rPr>
          <w:rFonts w:ascii="Bookman Old Style" w:hAnsi="Bookman Old Style"/>
          <w:color w:val="000000"/>
        </w:rPr>
      </w:pPr>
    </w:p>
    <w:tbl>
      <w:tblPr>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547"/>
        <w:gridCol w:w="3686"/>
        <w:gridCol w:w="1275"/>
        <w:gridCol w:w="1173"/>
        <w:gridCol w:w="1237"/>
        <w:gridCol w:w="2268"/>
      </w:tblGrid>
      <w:tr w:rsidR="00D95D01" w:rsidRPr="005C3D3A" w14:paraId="529B2C4E"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D5E597A" w14:textId="77777777" w:rsidR="00D95D01" w:rsidRPr="005C3D3A" w:rsidRDefault="00D95D01" w:rsidP="009332CE">
            <w:pPr>
              <w:jc w:val="center"/>
              <w:rPr>
                <w:rFonts w:ascii="Bookman Old Style" w:hAnsi="Bookman Old Style"/>
                <w:b/>
                <w:lang w:val="en-US"/>
              </w:rPr>
            </w:pPr>
            <w:r w:rsidRPr="005C3D3A">
              <w:rPr>
                <w:rFonts w:ascii="Bookman Old Style" w:hAnsi="Bookman Old Style"/>
                <w:b/>
                <w:lang w:val="en-US"/>
              </w:rPr>
              <w:t>No</w:t>
            </w: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279B9E6C" w14:textId="77777777" w:rsidR="00D95D01" w:rsidRPr="005C3D3A" w:rsidRDefault="00D95D01" w:rsidP="009332CE">
            <w:pPr>
              <w:jc w:val="center"/>
              <w:rPr>
                <w:rFonts w:ascii="Bookman Old Style" w:hAnsi="Bookman Old Style"/>
                <w:b/>
                <w:lang w:val="en-US"/>
              </w:rPr>
            </w:pPr>
            <w:proofErr w:type="spellStart"/>
            <w:r w:rsidRPr="005C3D3A">
              <w:rPr>
                <w:rFonts w:ascii="Bookman Old Style" w:hAnsi="Bookman Old Style"/>
                <w:b/>
                <w:lang w:val="en-US"/>
              </w:rPr>
              <w:t>Indikator</w:t>
            </w:r>
            <w:proofErr w:type="spellEnd"/>
            <w:r w:rsidRPr="005C3D3A">
              <w:rPr>
                <w:rFonts w:ascii="Bookman Old Style" w:hAnsi="Bookman Old Style"/>
                <w:b/>
                <w:lang w:val="en-US"/>
              </w:rPr>
              <w:t xml:space="preserve"> </w:t>
            </w:r>
            <w:proofErr w:type="spellStart"/>
            <w:r w:rsidRPr="005C3D3A">
              <w:rPr>
                <w:rFonts w:ascii="Bookman Old Style" w:hAnsi="Bookman Old Style"/>
                <w:b/>
                <w:lang w:val="en-US"/>
              </w:rPr>
              <w:t>Kelulusan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18196DE1" w14:textId="77777777" w:rsidR="00D95D01" w:rsidRPr="005C3D3A" w:rsidRDefault="00D95D01" w:rsidP="009332CE">
            <w:pPr>
              <w:jc w:val="center"/>
              <w:rPr>
                <w:rFonts w:ascii="Bookman Old Style" w:hAnsi="Bookman Old Style"/>
                <w:b/>
                <w:lang w:val="en-US"/>
              </w:rPr>
            </w:pPr>
            <w:r w:rsidRPr="005C3D3A">
              <w:rPr>
                <w:rFonts w:ascii="Bookman Old Style" w:hAnsi="Bookman Old Style"/>
                <w:b/>
                <w:lang w:val="en-US"/>
              </w:rPr>
              <w:t>Bahan Kajian</w:t>
            </w: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hideMark/>
          </w:tcPr>
          <w:p w14:paraId="2298FFA5" w14:textId="77777777" w:rsidR="00D95D01" w:rsidRPr="005C3D3A" w:rsidRDefault="00D95D01" w:rsidP="009332CE">
            <w:pPr>
              <w:jc w:val="center"/>
              <w:rPr>
                <w:rFonts w:ascii="Bookman Old Style" w:hAnsi="Bookman Old Style"/>
                <w:b/>
                <w:lang w:val="en-US"/>
              </w:rPr>
            </w:pPr>
            <w:proofErr w:type="spellStart"/>
            <w:r w:rsidRPr="005C3D3A">
              <w:rPr>
                <w:rFonts w:ascii="Bookman Old Style" w:hAnsi="Bookman Old Style"/>
                <w:b/>
                <w:lang w:val="en-US"/>
              </w:rPr>
              <w:t>Bobot</w:t>
            </w:r>
            <w:proofErr w:type="spellEnd"/>
            <w:r w:rsidRPr="005C3D3A">
              <w:rPr>
                <w:rFonts w:ascii="Bookman Old Style" w:hAnsi="Bookman Old Style"/>
                <w:b/>
                <w:lang w:val="en-US"/>
              </w:rPr>
              <w:t xml:space="preserve"> </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C5E0B3"/>
            <w:vAlign w:val="center"/>
            <w:hideMark/>
          </w:tcPr>
          <w:p w14:paraId="62942B8A" w14:textId="77777777" w:rsidR="00D95D01" w:rsidRPr="005C3D3A" w:rsidRDefault="00D95D01" w:rsidP="009332CE">
            <w:pPr>
              <w:jc w:val="center"/>
              <w:rPr>
                <w:rFonts w:ascii="Bookman Old Style" w:hAnsi="Bookman Old Style"/>
                <w:b/>
                <w:lang w:val="en-US"/>
              </w:rPr>
            </w:pPr>
            <w:proofErr w:type="spellStart"/>
            <w:r w:rsidRPr="005C3D3A">
              <w:rPr>
                <w:rFonts w:ascii="Bookman Old Style" w:hAnsi="Bookman Old Style"/>
                <w:b/>
                <w:lang w:val="en-US"/>
              </w:rPr>
              <w:t>Durasi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69573BBA" w14:textId="77777777" w:rsidR="00D95D01" w:rsidRPr="005C3D3A" w:rsidRDefault="00D95D01" w:rsidP="009332CE">
            <w:pPr>
              <w:jc w:val="center"/>
              <w:rPr>
                <w:rFonts w:ascii="Bookman Old Style" w:hAnsi="Bookman Old Style"/>
                <w:b/>
                <w:lang w:val="en-US"/>
              </w:rPr>
            </w:pPr>
            <w:r w:rsidRPr="005C3D3A">
              <w:rPr>
                <w:rFonts w:ascii="Bookman Old Style" w:hAnsi="Bookman Old Style"/>
                <w:b/>
                <w:lang w:val="en-US"/>
              </w:rPr>
              <w:t xml:space="preserve">Modul </w:t>
            </w:r>
          </w:p>
        </w:tc>
      </w:tr>
      <w:tr w:rsidR="00D95D01" w:rsidRPr="005C3D3A" w14:paraId="5EA447E0" w14:textId="77777777" w:rsidTr="009332CE">
        <w:trPr>
          <w:tblHeader/>
        </w:trPr>
        <w:tc>
          <w:tcPr>
            <w:tcW w:w="70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25FF8F18" w14:textId="77777777" w:rsidR="00D95D01" w:rsidRPr="005C3D3A" w:rsidRDefault="00D95D01" w:rsidP="009332CE">
            <w:pPr>
              <w:jc w:val="center"/>
              <w:rPr>
                <w:rFonts w:ascii="Bookman Old Style" w:hAnsi="Bookman Old Style"/>
                <w:b/>
                <w:lang w:val="en-US"/>
              </w:rPr>
            </w:pPr>
          </w:p>
        </w:tc>
        <w:tc>
          <w:tcPr>
            <w:tcW w:w="35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58214EA1" w14:textId="77777777" w:rsidR="00D95D01" w:rsidRPr="005C3D3A" w:rsidRDefault="00D95D01" w:rsidP="009332CE">
            <w:pPr>
              <w:jc w:val="center"/>
              <w:rPr>
                <w:rFonts w:ascii="Bookman Old Style" w:hAnsi="Bookman Old Style"/>
                <w:b/>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0D25833" w14:textId="77777777" w:rsidR="00D95D01" w:rsidRPr="005C3D3A" w:rsidRDefault="00D95D01" w:rsidP="009332CE">
            <w:pPr>
              <w:jc w:val="center"/>
              <w:rPr>
                <w:rFonts w:ascii="Bookman Old Style" w:hAnsi="Bookman Old Style"/>
                <w:b/>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C5E0B3"/>
            <w:vAlign w:val="center"/>
          </w:tcPr>
          <w:p w14:paraId="708E4A9B" w14:textId="77777777" w:rsidR="00D95D01" w:rsidRPr="005C3D3A" w:rsidRDefault="00D95D01" w:rsidP="009332CE">
            <w:pPr>
              <w:jc w:val="center"/>
              <w:rPr>
                <w:rFonts w:ascii="Bookman Old Style" w:hAnsi="Bookman Old Style"/>
                <w:b/>
                <w:lang w:val="en-US"/>
              </w:rPr>
            </w:pPr>
          </w:p>
        </w:tc>
        <w:tc>
          <w:tcPr>
            <w:tcW w:w="1173" w:type="dxa"/>
            <w:tcBorders>
              <w:top w:val="single" w:sz="4" w:space="0" w:color="000000"/>
              <w:left w:val="single" w:sz="4" w:space="0" w:color="auto"/>
              <w:bottom w:val="single" w:sz="4" w:space="0" w:color="000000"/>
              <w:right w:val="single" w:sz="4" w:space="0" w:color="auto"/>
            </w:tcBorders>
            <w:shd w:val="clear" w:color="auto" w:fill="C5E0B3"/>
            <w:vAlign w:val="center"/>
          </w:tcPr>
          <w:p w14:paraId="1DD11159" w14:textId="77777777" w:rsidR="00D95D01" w:rsidRPr="005C3D3A" w:rsidRDefault="00D95D01" w:rsidP="009332CE">
            <w:pPr>
              <w:jc w:val="center"/>
              <w:rPr>
                <w:rFonts w:ascii="Bookman Old Style" w:hAnsi="Bookman Old Style"/>
                <w:b/>
                <w:lang w:val="en-US"/>
              </w:rPr>
            </w:pPr>
            <w:r>
              <w:rPr>
                <w:rFonts w:ascii="Bookman Old Style" w:hAnsi="Bookman Old Style"/>
                <w:b/>
                <w:lang w:val="en-US"/>
              </w:rPr>
              <w:t>Teori</w:t>
            </w:r>
          </w:p>
        </w:tc>
        <w:tc>
          <w:tcPr>
            <w:tcW w:w="1237" w:type="dxa"/>
            <w:tcBorders>
              <w:top w:val="single" w:sz="4" w:space="0" w:color="000000"/>
              <w:left w:val="single" w:sz="4" w:space="0" w:color="auto"/>
              <w:bottom w:val="single" w:sz="4" w:space="0" w:color="000000"/>
              <w:right w:val="single" w:sz="4" w:space="0" w:color="auto"/>
            </w:tcBorders>
            <w:shd w:val="clear" w:color="auto" w:fill="C5E0B3"/>
          </w:tcPr>
          <w:p w14:paraId="789352AE" w14:textId="77777777" w:rsidR="00D95D01" w:rsidRPr="005C3D3A" w:rsidRDefault="00D95D01" w:rsidP="009332CE">
            <w:pPr>
              <w:jc w:val="center"/>
              <w:rPr>
                <w:rFonts w:ascii="Bookman Old Style" w:hAnsi="Bookman Old Style"/>
                <w:b/>
                <w:lang w:val="en-US"/>
              </w:rPr>
            </w:pPr>
            <w:proofErr w:type="spellStart"/>
            <w:r>
              <w:rPr>
                <w:rFonts w:ascii="Bookman Old Style" w:hAnsi="Bookman Old Style"/>
                <w:b/>
                <w:lang w:val="en-US"/>
              </w:rPr>
              <w:t>Praktik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46D7C4C3" w14:textId="77777777" w:rsidR="00D95D01" w:rsidRPr="005C3D3A" w:rsidRDefault="00D95D01" w:rsidP="009332CE">
            <w:pPr>
              <w:jc w:val="center"/>
              <w:rPr>
                <w:rFonts w:ascii="Bookman Old Style" w:hAnsi="Bookman Old Style"/>
                <w:b/>
                <w:lang w:val="en-US"/>
              </w:rPr>
            </w:pPr>
          </w:p>
        </w:tc>
      </w:tr>
      <w:tr w:rsidR="00D95D01" w:rsidRPr="00841B00" w14:paraId="7602EF3E" w14:textId="77777777" w:rsidTr="009332CE">
        <w:trPr>
          <w:trHeight w:val="5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F6650D0" w14:textId="77777777" w:rsidR="00D95D01" w:rsidRDefault="00D95D01" w:rsidP="009332CE">
            <w:pPr>
              <w:jc w:val="center"/>
              <w:rPr>
                <w:rFonts w:ascii="Bookman Old Style" w:hAnsi="Bookman Old Style"/>
                <w:color w:val="44546A" w:themeColor="text2"/>
                <w:lang w:val="en-US"/>
              </w:rPr>
            </w:pPr>
            <w:r>
              <w:rPr>
                <w:rFonts w:ascii="Bookman Old Style" w:hAnsi="Bookman Old Style"/>
                <w:color w:val="44546A" w:themeColor="text2"/>
                <w:lang w:val="en-US"/>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475C8A23" w14:textId="77777777" w:rsidR="00D95D01" w:rsidRDefault="00D95D01" w:rsidP="009332C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Ketepatan menyerahkan dokumen ekspor dan impor yang telah divalidasi oleh instansi terkait</w:t>
            </w:r>
          </w:p>
          <w:p w14:paraId="73371FBD" w14:textId="082D27CD" w:rsidR="0033071F" w:rsidRPr="009101ED" w:rsidRDefault="0033071F" w:rsidP="009332CE">
            <w:pPr>
              <w:jc w:val="both"/>
              <w:rPr>
                <w:rFonts w:ascii="Bookman Old Style" w:eastAsia="Bookman Old Style" w:hAnsi="Bookman Old Style" w:cs="Bookman Old Style"/>
                <w:color w:val="000000"/>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4C9903F" w14:textId="77777777" w:rsidR="00D95D01" w:rsidRPr="00841B00" w:rsidRDefault="00D95D01" w:rsidP="009332CE">
            <w:pPr>
              <w:jc w:val="both"/>
              <w:rPr>
                <w:rFonts w:ascii="Bookman Old Style" w:hAnsi="Bookman Old Style"/>
                <w:b/>
                <w:bCs/>
                <w:color w:val="44546A" w:themeColor="text2"/>
                <w:lang w:val="en-US"/>
              </w:rPr>
            </w:pPr>
            <w:r w:rsidRPr="00841B00">
              <w:rPr>
                <w:rFonts w:ascii="Bookman Old Style" w:hAnsi="Bookman Old Style"/>
                <w:b/>
                <w:bCs/>
                <w:color w:val="44546A" w:themeColor="text2"/>
                <w:lang w:val="en-US"/>
              </w:rPr>
              <w:t>BK-K</w:t>
            </w:r>
            <w:r>
              <w:rPr>
                <w:rFonts w:ascii="Bookman Old Style" w:hAnsi="Bookman Old Style"/>
                <w:b/>
                <w:bCs/>
                <w:color w:val="44546A" w:themeColor="text2"/>
                <w:lang w:val="en-US"/>
              </w:rPr>
              <w:t>1</w:t>
            </w:r>
          </w:p>
          <w:p w14:paraId="63AF7AA8" w14:textId="27B86570" w:rsidR="00D95D01" w:rsidRPr="00841B00" w:rsidRDefault="00D95D01" w:rsidP="009332CE">
            <w:pPr>
              <w:jc w:val="both"/>
              <w:rPr>
                <w:rFonts w:ascii="Bookman Old Style" w:hAnsi="Bookman Old Style"/>
                <w:b/>
                <w:bCs/>
                <w:color w:val="44546A" w:themeColor="text2"/>
                <w:lang w:val="en-US"/>
              </w:rPr>
            </w:pPr>
            <w:r>
              <w:rPr>
                <w:rFonts w:ascii="Bookman Old Style" w:hAnsi="Bookman Old Style"/>
                <w:color w:val="44546A" w:themeColor="text2"/>
                <w:lang w:val="en-US"/>
              </w:rPr>
              <w:t xml:space="preserve">Proses </w:t>
            </w:r>
            <w:proofErr w:type="spellStart"/>
            <w:r>
              <w:rPr>
                <w:rFonts w:ascii="Bookman Old Style" w:hAnsi="Bookman Old Style"/>
                <w:color w:val="44546A" w:themeColor="text2"/>
                <w:lang w:val="en-US"/>
              </w:rPr>
              <w:t>penyerahan</w:t>
            </w:r>
            <w:proofErr w:type="spellEnd"/>
            <w:r>
              <w:rPr>
                <w:rFonts w:ascii="Bookman Old Style" w:hAnsi="Bookman Old Style"/>
                <w:color w:val="44546A" w:themeColor="text2"/>
                <w:lang w:val="en-US"/>
              </w:rPr>
              <w:t xml:space="preserve"> </w:t>
            </w:r>
            <w:proofErr w:type="spellStart"/>
            <w:r>
              <w:rPr>
                <w:rFonts w:ascii="Bookman Old Style" w:hAnsi="Bookman Old Style"/>
                <w:color w:val="44546A" w:themeColor="text2"/>
                <w:lang w:val="en-US"/>
              </w:rPr>
              <w:t>kelengkapan</w:t>
            </w:r>
            <w:proofErr w:type="spellEnd"/>
            <w:r>
              <w:rPr>
                <w:rFonts w:ascii="Bookman Old Style" w:hAnsi="Bookman Old Style"/>
                <w:color w:val="44546A" w:themeColor="text2"/>
                <w:lang w:val="en-US"/>
              </w:rPr>
              <w:t xml:space="preserve"> </w:t>
            </w:r>
            <w:proofErr w:type="spellStart"/>
            <w:r>
              <w:rPr>
                <w:rFonts w:ascii="Bookman Old Style" w:hAnsi="Bookman Old Style"/>
                <w:color w:val="44546A" w:themeColor="text2"/>
                <w:lang w:val="en-US"/>
              </w:rPr>
              <w:t>dokumen</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23A7AB7" w14:textId="77777777" w:rsidR="007210C5" w:rsidRDefault="007210C5" w:rsidP="009332CE">
            <w:pPr>
              <w:jc w:val="center"/>
              <w:rPr>
                <w:rFonts w:ascii="Bookman Old Style" w:hAnsi="Bookman Old Style"/>
                <w:color w:val="44546A" w:themeColor="text2"/>
                <w:lang w:val="en-US"/>
              </w:rPr>
            </w:pPr>
          </w:p>
          <w:p w14:paraId="1342E8AC" w14:textId="77777777" w:rsidR="007210C5" w:rsidRDefault="007210C5" w:rsidP="009332CE">
            <w:pPr>
              <w:jc w:val="center"/>
              <w:rPr>
                <w:rFonts w:ascii="Bookman Old Style" w:hAnsi="Bookman Old Style"/>
                <w:color w:val="44546A" w:themeColor="text2"/>
                <w:lang w:val="en-US"/>
              </w:rPr>
            </w:pPr>
          </w:p>
          <w:p w14:paraId="5E015A98" w14:textId="08828C09" w:rsidR="00D95D01" w:rsidRPr="00841B00" w:rsidRDefault="004663F2" w:rsidP="009332CE">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44A9C7A2" w14:textId="77777777" w:rsidR="00704718" w:rsidRDefault="00704718" w:rsidP="009332CE">
            <w:pPr>
              <w:jc w:val="center"/>
              <w:rPr>
                <w:rFonts w:ascii="Bookman Old Style" w:hAnsi="Bookman Old Style"/>
                <w:color w:val="44546A" w:themeColor="text2"/>
                <w:lang w:val="en-US"/>
              </w:rPr>
            </w:pPr>
          </w:p>
          <w:p w14:paraId="333AA6E1" w14:textId="77777777" w:rsidR="00704718" w:rsidRDefault="00704718" w:rsidP="009332CE">
            <w:pPr>
              <w:jc w:val="center"/>
              <w:rPr>
                <w:rFonts w:ascii="Bookman Old Style" w:hAnsi="Bookman Old Style"/>
                <w:color w:val="44546A" w:themeColor="text2"/>
                <w:lang w:val="en-US"/>
              </w:rPr>
            </w:pPr>
          </w:p>
          <w:p w14:paraId="74FD51B5" w14:textId="1EE6E91F" w:rsidR="00D95D01" w:rsidRDefault="00704718" w:rsidP="009332CE">
            <w:pPr>
              <w:jc w:val="center"/>
              <w:rPr>
                <w:rFonts w:ascii="Bookman Old Style" w:hAnsi="Bookman Old Style"/>
                <w:color w:val="44546A" w:themeColor="text2"/>
                <w:lang w:val="en-US"/>
              </w:rPr>
            </w:pPr>
            <w:r>
              <w:rPr>
                <w:rFonts w:ascii="Bookman Old Style" w:hAnsi="Bookman Old Style"/>
                <w:color w:val="44546A" w:themeColor="text2"/>
                <w:lang w:val="en-US"/>
              </w:rPr>
              <w:t>-</w:t>
            </w:r>
          </w:p>
        </w:tc>
        <w:tc>
          <w:tcPr>
            <w:tcW w:w="1237" w:type="dxa"/>
            <w:tcBorders>
              <w:top w:val="single" w:sz="4" w:space="0" w:color="000000"/>
              <w:left w:val="single" w:sz="4" w:space="0" w:color="000000"/>
              <w:bottom w:val="single" w:sz="4" w:space="0" w:color="000000"/>
              <w:right w:val="single" w:sz="4" w:space="0" w:color="000000"/>
            </w:tcBorders>
          </w:tcPr>
          <w:p w14:paraId="2C305E3F" w14:textId="77777777" w:rsidR="00704718" w:rsidRDefault="00704718" w:rsidP="009332CE">
            <w:pPr>
              <w:pStyle w:val="ListParagraph"/>
              <w:ind w:left="152"/>
              <w:jc w:val="center"/>
              <w:rPr>
                <w:rFonts w:ascii="Bookman Old Style" w:hAnsi="Bookman Old Style"/>
                <w:color w:val="44546A" w:themeColor="text2"/>
              </w:rPr>
            </w:pPr>
          </w:p>
          <w:p w14:paraId="35347A73" w14:textId="0B728576" w:rsidR="00D95D01" w:rsidRDefault="00704718" w:rsidP="009332CE">
            <w:pPr>
              <w:pStyle w:val="ListParagraph"/>
              <w:ind w:left="152"/>
              <w:jc w:val="center"/>
              <w:rPr>
                <w:rFonts w:ascii="Bookman Old Style" w:hAnsi="Bookman Old Style"/>
                <w:color w:val="44546A" w:themeColor="text2"/>
              </w:rPr>
            </w:pPr>
            <w:r>
              <w:rPr>
                <w:rFonts w:ascii="Bookman Old Style" w:hAnsi="Bookman Old Style"/>
                <w:color w:val="44546A" w:themeColor="text2"/>
              </w:rPr>
              <w:t>30 Menit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9D32BF" w14:textId="77777777" w:rsidR="007210C5" w:rsidRDefault="007210C5" w:rsidP="009332CE">
            <w:pPr>
              <w:rPr>
                <w:rFonts w:ascii="Bookman Old Style" w:hAnsi="Bookman Old Style"/>
                <w:b/>
                <w:color w:val="44546A" w:themeColor="text2"/>
                <w:lang w:val="en-US"/>
              </w:rPr>
            </w:pPr>
          </w:p>
          <w:p w14:paraId="394A649F" w14:textId="3DA56EEC" w:rsidR="00D95D01" w:rsidRPr="002A1CD9" w:rsidRDefault="00113EA4" w:rsidP="009332CE">
            <w:pPr>
              <w:rPr>
                <w:rFonts w:ascii="Bookman Old Style" w:hAnsi="Bookman Old Style"/>
                <w:b/>
                <w:color w:val="44546A" w:themeColor="text2"/>
                <w:lang w:val="en-US"/>
              </w:rPr>
            </w:pPr>
            <w:r>
              <w:rPr>
                <w:rFonts w:ascii="Bookman Old Style" w:hAnsi="Bookman Old Style"/>
                <w:b/>
                <w:color w:val="44546A" w:themeColor="text2"/>
                <w:lang w:val="en-US"/>
              </w:rPr>
              <w:t xml:space="preserve">ALFI </w:t>
            </w:r>
            <w:proofErr w:type="spellStart"/>
            <w:r>
              <w:rPr>
                <w:rFonts w:ascii="Bookman Old Style" w:hAnsi="Bookman Old Style"/>
                <w:b/>
                <w:color w:val="44546A" w:themeColor="text2"/>
                <w:lang w:val="en-US"/>
              </w:rPr>
              <w:t>Institut</w:t>
            </w:r>
            <w:proofErr w:type="spellEnd"/>
            <w:r>
              <w:rPr>
                <w:rFonts w:ascii="Bookman Old Style" w:hAnsi="Bookman Old Style"/>
                <w:b/>
                <w:color w:val="44546A" w:themeColor="text2"/>
                <w:lang w:val="en-US"/>
              </w:rPr>
              <w:t xml:space="preserve"> </w:t>
            </w:r>
            <w:proofErr w:type="spellStart"/>
            <w:r>
              <w:rPr>
                <w:rFonts w:ascii="Bookman Old Style" w:hAnsi="Bookman Old Style"/>
                <w:b/>
                <w:color w:val="44546A" w:themeColor="text2"/>
                <w:lang w:val="en-US"/>
              </w:rPr>
              <w:t>Moduls</w:t>
            </w:r>
            <w:proofErr w:type="spellEnd"/>
          </w:p>
        </w:tc>
      </w:tr>
      <w:tr w:rsidR="00D95D01" w:rsidRPr="00841B00" w14:paraId="70EFB060" w14:textId="77777777" w:rsidTr="009332CE">
        <w:trPr>
          <w:trHeight w:val="88"/>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9A1024D" w14:textId="77777777" w:rsidR="00D95D01" w:rsidRPr="00841B00" w:rsidRDefault="00D95D01" w:rsidP="00D95D01">
            <w:pPr>
              <w:jc w:val="center"/>
              <w:rPr>
                <w:rFonts w:ascii="Bookman Old Style" w:hAnsi="Bookman Old Style"/>
                <w:color w:val="44546A" w:themeColor="text2"/>
                <w:lang w:val="en-US"/>
              </w:rPr>
            </w:pPr>
            <w:r>
              <w:rPr>
                <w:rFonts w:ascii="Bookman Old Style" w:hAnsi="Bookman Old Style"/>
                <w:color w:val="44546A" w:themeColor="text2"/>
                <w:lang w:val="en-US"/>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4263C298" w14:textId="77777777" w:rsidR="00D95D01" w:rsidRDefault="00D95D01" w:rsidP="00D95D01">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Ketepatan mengetahui bentuk dokumen yang telah melalui proses validasi dari instansi terkait</w:t>
            </w:r>
          </w:p>
          <w:p w14:paraId="60E229A6" w14:textId="2471F229" w:rsidR="0033071F" w:rsidRPr="009101ED" w:rsidRDefault="0033071F" w:rsidP="00D95D01">
            <w:pPr>
              <w:jc w:val="both"/>
              <w:rPr>
                <w:rFonts w:ascii="Bookman Old Style" w:eastAsia="Bookman Old Style" w:hAnsi="Bookman Old Style" w:cs="Bookman Old Styl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F64B1CD" w14:textId="77777777" w:rsidR="00D95D01" w:rsidRPr="002A1CD9" w:rsidRDefault="00D95D01" w:rsidP="00D95D01">
            <w:pPr>
              <w:jc w:val="both"/>
              <w:rPr>
                <w:rFonts w:ascii="Bookman Old Style" w:hAnsi="Bookman Old Style"/>
                <w:b/>
                <w:bCs/>
                <w:color w:val="44546A" w:themeColor="text2"/>
                <w:lang w:val="en-US"/>
              </w:rPr>
            </w:pPr>
            <w:r w:rsidRPr="002A1CD9">
              <w:rPr>
                <w:rFonts w:ascii="Bookman Old Style" w:hAnsi="Bookman Old Style"/>
                <w:b/>
                <w:bCs/>
                <w:color w:val="44546A" w:themeColor="text2"/>
                <w:lang w:val="en-US"/>
              </w:rPr>
              <w:t>BK-P1</w:t>
            </w:r>
          </w:p>
          <w:p w14:paraId="3505DFE9" w14:textId="030E8912" w:rsidR="00D95D01" w:rsidRPr="002B1A2C" w:rsidRDefault="00D95D01" w:rsidP="00D95D01">
            <w:pPr>
              <w:jc w:val="both"/>
              <w:rPr>
                <w:rFonts w:ascii="Bookman Old Style" w:hAnsi="Bookman Old Style"/>
                <w:b/>
                <w:bCs/>
                <w:color w:val="44546A" w:themeColor="text2"/>
                <w:lang w:val="en-US"/>
              </w:rPr>
            </w:pPr>
            <w:proofErr w:type="spellStart"/>
            <w:r w:rsidRPr="005D1ABF">
              <w:rPr>
                <w:rFonts w:ascii="Bookman Old Style" w:hAnsi="Bookman Old Style"/>
                <w:color w:val="44546A" w:themeColor="text2"/>
                <w:lang w:val="en-US"/>
              </w:rPr>
              <w:t>Pengatahuan</w:t>
            </w:r>
            <w:proofErr w:type="spellEnd"/>
            <w:r w:rsidRPr="005D1ABF">
              <w:rPr>
                <w:rFonts w:ascii="Bookman Old Style" w:hAnsi="Bookman Old Style"/>
                <w:color w:val="44546A" w:themeColor="text2"/>
                <w:lang w:val="en-US"/>
              </w:rPr>
              <w:t xml:space="preserve"> </w:t>
            </w:r>
            <w:proofErr w:type="spellStart"/>
            <w:r w:rsidRPr="005D1ABF">
              <w:rPr>
                <w:rFonts w:ascii="Bookman Old Style" w:hAnsi="Bookman Old Style"/>
                <w:color w:val="44546A" w:themeColor="text2"/>
                <w:lang w:val="en-US"/>
              </w:rPr>
              <w:t>Faktual</w:t>
            </w:r>
            <w:proofErr w:type="spellEnd"/>
            <w:r>
              <w:rPr>
                <w:rFonts w:ascii="Bookman Old Style" w:hAnsi="Bookman Old Style"/>
                <w:b/>
                <w:bCs/>
                <w:color w:val="44546A" w:themeColor="text2"/>
                <w:lang w:val="en-US"/>
              </w:rPr>
              <w:t xml:space="preserve"> </w:t>
            </w:r>
            <w:proofErr w:type="spellStart"/>
            <w:r>
              <w:rPr>
                <w:rFonts w:ascii="Bookman Old Style" w:eastAsia="Bookman Old Style" w:hAnsi="Bookman Old Style" w:cs="Bookman Old Style"/>
                <w:color w:val="44546A" w:themeColor="text2"/>
                <w:lang w:val="en-US"/>
              </w:rPr>
              <w:t>dokumen</w:t>
            </w:r>
            <w:proofErr w:type="spellEnd"/>
            <w:r>
              <w:rPr>
                <w:rFonts w:ascii="Bookman Old Style" w:eastAsia="Bookman Old Style" w:hAnsi="Bookman Old Style" w:cs="Bookman Old Style"/>
                <w:color w:val="44546A" w:themeColor="text2"/>
                <w:lang w:val="en-US"/>
              </w:rPr>
              <w:t xml:space="preserve"> </w:t>
            </w:r>
            <w:proofErr w:type="spellStart"/>
            <w:r>
              <w:rPr>
                <w:rFonts w:ascii="Bookman Old Style" w:eastAsia="Bookman Old Style" w:hAnsi="Bookman Old Style" w:cs="Bookman Old Style"/>
                <w:color w:val="44546A" w:themeColor="text2"/>
                <w:lang w:val="en-US"/>
              </w:rPr>
              <w:t>ekspor</w:t>
            </w:r>
            <w:proofErr w:type="spellEnd"/>
            <w:r>
              <w:rPr>
                <w:rFonts w:ascii="Bookman Old Style" w:eastAsia="Bookman Old Style" w:hAnsi="Bookman Old Style" w:cs="Bookman Old Style"/>
                <w:color w:val="44546A" w:themeColor="text2"/>
                <w:lang w:val="en-US"/>
              </w:rPr>
              <w:t xml:space="preserve"> </w:t>
            </w:r>
            <w:proofErr w:type="spellStart"/>
            <w:r>
              <w:rPr>
                <w:rFonts w:ascii="Bookman Old Style" w:eastAsia="Bookman Old Style" w:hAnsi="Bookman Old Style" w:cs="Bookman Old Style"/>
                <w:color w:val="44546A" w:themeColor="text2"/>
                <w:lang w:val="en-US"/>
              </w:rPr>
              <w:t>impor</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E6CE3F3" w14:textId="77777777" w:rsidR="007210C5" w:rsidRDefault="007210C5" w:rsidP="00D95D01">
            <w:pPr>
              <w:jc w:val="center"/>
              <w:rPr>
                <w:rFonts w:ascii="Bookman Old Style" w:hAnsi="Bookman Old Style"/>
                <w:color w:val="44546A" w:themeColor="text2"/>
                <w:lang w:val="en-US"/>
              </w:rPr>
            </w:pPr>
          </w:p>
          <w:p w14:paraId="1E585444" w14:textId="77777777" w:rsidR="007210C5" w:rsidRDefault="007210C5" w:rsidP="00D95D01">
            <w:pPr>
              <w:jc w:val="center"/>
              <w:rPr>
                <w:rFonts w:ascii="Bookman Old Style" w:hAnsi="Bookman Old Style"/>
                <w:color w:val="44546A" w:themeColor="text2"/>
                <w:lang w:val="en-US"/>
              </w:rPr>
            </w:pPr>
          </w:p>
          <w:p w14:paraId="3D6BD0B3" w14:textId="4271AF21" w:rsidR="00D95D01" w:rsidRDefault="00D95D01" w:rsidP="00D95D01">
            <w:pPr>
              <w:jc w:val="center"/>
              <w:rPr>
                <w:rFonts w:ascii="Bookman Old Style" w:hAnsi="Bookman Old Style"/>
                <w:color w:val="44546A" w:themeColor="text2"/>
                <w:lang w:val="en-US"/>
              </w:rPr>
            </w:pPr>
            <w:r w:rsidRPr="00841B00">
              <w:rPr>
                <w:rFonts w:ascii="Bookman Old Style" w:hAnsi="Bookman Old Style"/>
                <w:color w:val="44546A" w:themeColor="text2"/>
                <w:lang w:val="en-US"/>
              </w:rPr>
              <w:t>2</w:t>
            </w:r>
          </w:p>
          <w:p w14:paraId="6C3241CF" w14:textId="77777777" w:rsidR="00D95D01" w:rsidRDefault="00D95D01" w:rsidP="00D95D01">
            <w:pPr>
              <w:jc w:val="center"/>
              <w:rPr>
                <w:rFonts w:ascii="Bookman Old Style" w:hAnsi="Bookman Old Style"/>
                <w:color w:val="44546A" w:themeColor="text2"/>
                <w:lang w:val="en-US"/>
              </w:rPr>
            </w:pPr>
          </w:p>
          <w:p w14:paraId="5F1399C8" w14:textId="77777777" w:rsidR="00D95D01" w:rsidRDefault="00D95D01" w:rsidP="00D95D01">
            <w:pPr>
              <w:jc w:val="center"/>
              <w:rPr>
                <w:rFonts w:ascii="Bookman Old Style" w:hAnsi="Bookman Old Style"/>
                <w:color w:val="44546A" w:themeColor="text2"/>
                <w:lang w:val="en-US"/>
              </w:rPr>
            </w:pPr>
          </w:p>
          <w:p w14:paraId="0DFF89F7" w14:textId="77777777" w:rsidR="00D95D01" w:rsidRPr="00841B00" w:rsidRDefault="00D95D01" w:rsidP="00D95D01">
            <w:pPr>
              <w:rPr>
                <w:rFonts w:ascii="Bookman Old Style" w:hAnsi="Bookman Old Style"/>
                <w:color w:val="44546A" w:themeColor="text2"/>
                <w:lang w:val="en-US"/>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06F1E4B2" w14:textId="77777777" w:rsidR="00704718" w:rsidRDefault="00704718" w:rsidP="00D95D01">
            <w:pPr>
              <w:jc w:val="center"/>
              <w:rPr>
                <w:rFonts w:ascii="Bookman Old Style" w:hAnsi="Bookman Old Style"/>
                <w:color w:val="44546A" w:themeColor="text2"/>
                <w:lang w:val="en-US"/>
              </w:rPr>
            </w:pPr>
          </w:p>
          <w:p w14:paraId="76F9CE13" w14:textId="77777777" w:rsidR="00704718" w:rsidRDefault="00704718" w:rsidP="00D95D01">
            <w:pPr>
              <w:jc w:val="center"/>
              <w:rPr>
                <w:rFonts w:ascii="Bookman Old Style" w:hAnsi="Bookman Old Style"/>
                <w:color w:val="44546A" w:themeColor="text2"/>
                <w:lang w:val="en-US"/>
              </w:rPr>
            </w:pPr>
          </w:p>
          <w:p w14:paraId="1F5C8952" w14:textId="1BD8E812" w:rsidR="00D95D01" w:rsidRDefault="00704718" w:rsidP="00D95D01">
            <w:pPr>
              <w:jc w:val="center"/>
              <w:rPr>
                <w:rFonts w:ascii="Bookman Old Style" w:hAnsi="Bookman Old Style"/>
                <w:color w:val="44546A" w:themeColor="text2"/>
                <w:lang w:val="en-US"/>
              </w:rPr>
            </w:pPr>
            <w:r>
              <w:rPr>
                <w:rFonts w:ascii="Bookman Old Style" w:hAnsi="Bookman Old Style"/>
                <w:color w:val="44546A" w:themeColor="text2"/>
                <w:lang w:val="en-US"/>
              </w:rPr>
              <w:t>30 Menit</w:t>
            </w:r>
          </w:p>
          <w:p w14:paraId="3C0CD84B" w14:textId="77777777" w:rsidR="00D95D01" w:rsidRDefault="00D95D01" w:rsidP="00D95D01">
            <w:pPr>
              <w:jc w:val="center"/>
              <w:rPr>
                <w:rFonts w:ascii="Bookman Old Style" w:hAnsi="Bookman Old Style"/>
                <w:color w:val="44546A" w:themeColor="text2"/>
                <w:lang w:val="en-US"/>
              </w:rPr>
            </w:pPr>
          </w:p>
          <w:p w14:paraId="50DEE41E" w14:textId="77777777" w:rsidR="00D95D01" w:rsidRDefault="00D95D01" w:rsidP="00D95D01">
            <w:pPr>
              <w:rPr>
                <w:rFonts w:ascii="Bookman Old Style" w:hAnsi="Bookman Old Style"/>
                <w:color w:val="44546A" w:themeColor="text2"/>
                <w:lang w:val="en-US"/>
              </w:rPr>
            </w:pPr>
          </w:p>
        </w:tc>
        <w:tc>
          <w:tcPr>
            <w:tcW w:w="1237" w:type="dxa"/>
            <w:tcBorders>
              <w:top w:val="single" w:sz="4" w:space="0" w:color="000000"/>
              <w:left w:val="single" w:sz="4" w:space="0" w:color="000000"/>
              <w:bottom w:val="single" w:sz="4" w:space="0" w:color="000000"/>
              <w:right w:val="single" w:sz="4" w:space="0" w:color="000000"/>
            </w:tcBorders>
          </w:tcPr>
          <w:p w14:paraId="48D83E4C" w14:textId="77777777" w:rsidR="00D95D01" w:rsidRDefault="00704718" w:rsidP="00704718">
            <w:pPr>
              <w:pStyle w:val="ListParagraph"/>
              <w:ind w:left="152"/>
              <w:rPr>
                <w:rFonts w:ascii="Bookman Old Style" w:hAnsi="Bookman Old Style"/>
                <w:color w:val="44546A" w:themeColor="text2"/>
              </w:rPr>
            </w:pPr>
            <w:r>
              <w:rPr>
                <w:rFonts w:ascii="Bookman Old Style" w:hAnsi="Bookman Old Style"/>
                <w:color w:val="44546A" w:themeColor="text2"/>
              </w:rPr>
              <w:t xml:space="preserve">    </w:t>
            </w:r>
          </w:p>
          <w:p w14:paraId="2854A440" w14:textId="77777777" w:rsidR="00704718" w:rsidRDefault="00704718" w:rsidP="00704718">
            <w:pPr>
              <w:pStyle w:val="ListParagraph"/>
              <w:ind w:left="152"/>
              <w:rPr>
                <w:rFonts w:ascii="Bookman Old Style" w:hAnsi="Bookman Old Style"/>
                <w:color w:val="44546A" w:themeColor="text2"/>
              </w:rPr>
            </w:pPr>
          </w:p>
          <w:p w14:paraId="11E2428B" w14:textId="280C6E2D" w:rsidR="00704718" w:rsidRDefault="00704718" w:rsidP="00704718">
            <w:pPr>
              <w:pStyle w:val="ListParagraph"/>
              <w:ind w:left="152"/>
              <w:rPr>
                <w:rFonts w:ascii="Bookman Old Style" w:hAnsi="Bookman Old Style"/>
                <w:color w:val="44546A" w:themeColor="text2"/>
              </w:rPr>
            </w:pPr>
            <w:r>
              <w:rPr>
                <w:rFonts w:ascii="Bookman Old Style" w:hAnsi="Bookman Old Style"/>
                <w:color w:val="44546A" w:themeColor="text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8A66BF" w14:textId="77777777" w:rsidR="007210C5" w:rsidRDefault="007210C5" w:rsidP="004663F2">
            <w:pPr>
              <w:rPr>
                <w:rFonts w:ascii="Bookman Old Style" w:hAnsi="Bookman Old Style"/>
                <w:b/>
                <w:color w:val="44546A" w:themeColor="text2"/>
                <w:lang w:val="en-US"/>
              </w:rPr>
            </w:pPr>
          </w:p>
          <w:p w14:paraId="5936B53E" w14:textId="77777777" w:rsidR="007210C5" w:rsidRDefault="007210C5" w:rsidP="004663F2">
            <w:pPr>
              <w:rPr>
                <w:rFonts w:ascii="Bookman Old Style" w:hAnsi="Bookman Old Style"/>
                <w:b/>
                <w:color w:val="44546A" w:themeColor="text2"/>
                <w:lang w:val="en-US"/>
              </w:rPr>
            </w:pPr>
          </w:p>
          <w:p w14:paraId="5E11EE4C" w14:textId="42949576" w:rsidR="00D95D01" w:rsidRPr="002A1CD9" w:rsidRDefault="00113EA4" w:rsidP="004663F2">
            <w:pPr>
              <w:rPr>
                <w:rFonts w:ascii="Bookman Old Style" w:hAnsi="Bookman Old Style"/>
                <w:b/>
                <w:color w:val="44546A" w:themeColor="text2"/>
                <w:lang w:val="en-US"/>
              </w:rPr>
            </w:pPr>
            <w:r>
              <w:rPr>
                <w:rFonts w:ascii="Bookman Old Style" w:hAnsi="Bookman Old Style"/>
                <w:b/>
                <w:color w:val="44546A" w:themeColor="text2"/>
                <w:lang w:val="en-US"/>
              </w:rPr>
              <w:t xml:space="preserve">ALFI </w:t>
            </w:r>
            <w:proofErr w:type="spellStart"/>
            <w:r>
              <w:rPr>
                <w:rFonts w:ascii="Bookman Old Style" w:hAnsi="Bookman Old Style"/>
                <w:b/>
                <w:color w:val="44546A" w:themeColor="text2"/>
                <w:lang w:val="en-US"/>
              </w:rPr>
              <w:t>Institut</w:t>
            </w:r>
            <w:proofErr w:type="spellEnd"/>
            <w:r>
              <w:rPr>
                <w:rFonts w:ascii="Bookman Old Style" w:hAnsi="Bookman Old Style"/>
                <w:b/>
                <w:color w:val="44546A" w:themeColor="text2"/>
                <w:lang w:val="en-US"/>
              </w:rPr>
              <w:t xml:space="preserve"> </w:t>
            </w:r>
            <w:proofErr w:type="spellStart"/>
            <w:r>
              <w:rPr>
                <w:rFonts w:ascii="Bookman Old Style" w:hAnsi="Bookman Old Style"/>
                <w:b/>
                <w:color w:val="44546A" w:themeColor="text2"/>
                <w:lang w:val="en-US"/>
              </w:rPr>
              <w:t>Moduls</w:t>
            </w:r>
            <w:proofErr w:type="spellEnd"/>
          </w:p>
        </w:tc>
      </w:tr>
    </w:tbl>
    <w:p w14:paraId="79BFD2A5" w14:textId="4F00E9EB" w:rsidR="009933CF" w:rsidRDefault="009933CF" w:rsidP="005F4577"/>
    <w:p w14:paraId="711ABE73" w14:textId="2A093911" w:rsidR="009933CF" w:rsidRDefault="009933CF" w:rsidP="005F4577"/>
    <w:p w14:paraId="7B336DF4" w14:textId="77777777" w:rsidR="00E47936" w:rsidRDefault="00E47936" w:rsidP="00E47936">
      <w:pPr>
        <w:rPr>
          <w:rFonts w:ascii="Bookman Old Style" w:hAnsi="Bookman Old Style"/>
          <w:b/>
          <w:bCs/>
        </w:rPr>
      </w:pPr>
      <w:r>
        <w:rPr>
          <w:rFonts w:ascii="Bookman Old Style" w:hAnsi="Bookman Old Style"/>
          <w:b/>
          <w:bCs/>
        </w:rPr>
        <w:t>Keterangan:</w:t>
      </w:r>
    </w:p>
    <w:p w14:paraId="7F0E2BF0" w14:textId="77777777" w:rsidR="00E47936" w:rsidRDefault="00E47936" w:rsidP="00E47936">
      <w:pPr>
        <w:rPr>
          <w:rFonts w:ascii="Bookman Old Style" w:hAnsi="Bookman Old Style"/>
        </w:rPr>
      </w:pPr>
    </w:p>
    <w:p w14:paraId="5DB89198" w14:textId="77777777" w:rsidR="00E47936" w:rsidRDefault="00E47936" w:rsidP="005365C5">
      <w:pPr>
        <w:pStyle w:val="ListParagraph"/>
        <w:numPr>
          <w:ilvl w:val="0"/>
          <w:numId w:val="7"/>
        </w:numPr>
        <w:ind w:left="426" w:hanging="426"/>
        <w:rPr>
          <w:rFonts w:ascii="Bookman Old Style" w:hAnsi="Bookman Old Style"/>
        </w:rPr>
      </w:pPr>
      <w:proofErr w:type="spellStart"/>
      <w:r>
        <w:rPr>
          <w:rFonts w:ascii="Bookman Old Style" w:hAnsi="Bookman Old Style"/>
        </w:rPr>
        <w:t>Bobot</w:t>
      </w:r>
      <w:proofErr w:type="spellEnd"/>
      <w:r>
        <w:rPr>
          <w:rFonts w:ascii="Bookman Old Style" w:hAnsi="Bookman Old Style"/>
        </w:rPr>
        <w:t xml:space="preserve"> </w:t>
      </w:r>
      <w:proofErr w:type="spellStart"/>
      <w:r>
        <w:rPr>
          <w:rFonts w:ascii="Bookman Old Style" w:hAnsi="Bookman Old Style"/>
        </w:rPr>
        <w:t>ditentukan</w:t>
      </w:r>
      <w:proofErr w:type="spellEnd"/>
      <w:r>
        <w:rPr>
          <w:rFonts w:ascii="Bookman Old Style" w:hAnsi="Bookman Old Style"/>
        </w:rPr>
        <w:t xml:space="preserve"> </w:t>
      </w:r>
      <w:proofErr w:type="spellStart"/>
      <w:r>
        <w:rPr>
          <w:rFonts w:ascii="Bookman Old Style" w:hAnsi="Bookman Old Style"/>
        </w:rPr>
        <w:t>berdasarkan</w:t>
      </w:r>
      <w:proofErr w:type="spellEnd"/>
      <w:r>
        <w:rPr>
          <w:rFonts w:ascii="Bookman Old Style" w:hAnsi="Bookman Old Style"/>
        </w:rPr>
        <w:t xml:space="preserve"> </w:t>
      </w:r>
      <w:proofErr w:type="spellStart"/>
      <w:r>
        <w:rPr>
          <w:rFonts w:ascii="Bookman Old Style" w:hAnsi="Bookman Old Style"/>
        </w:rPr>
        <w:t>kedalaman</w:t>
      </w:r>
      <w:proofErr w:type="spellEnd"/>
      <w:r>
        <w:rPr>
          <w:rFonts w:ascii="Bookman Old Style" w:hAnsi="Bookman Old Style"/>
        </w:rPr>
        <w:t xml:space="preserve"> </w:t>
      </w:r>
      <w:proofErr w:type="spellStart"/>
      <w:r>
        <w:rPr>
          <w:rFonts w:ascii="Bookman Old Style" w:hAnsi="Bookman Old Style"/>
        </w:rPr>
        <w:t>kemampuan</w:t>
      </w:r>
      <w:proofErr w:type="spellEnd"/>
      <w:r>
        <w:rPr>
          <w:rFonts w:ascii="Bookman Old Style" w:hAnsi="Bookman Old Style"/>
        </w:rPr>
        <w:t xml:space="preserve"> yang </w:t>
      </w:r>
      <w:proofErr w:type="spellStart"/>
      <w:r>
        <w:rPr>
          <w:rFonts w:ascii="Bookman Old Style" w:hAnsi="Bookman Old Style"/>
        </w:rPr>
        <w:t>hendak</w:t>
      </w:r>
      <w:proofErr w:type="spellEnd"/>
      <w:r>
        <w:rPr>
          <w:rFonts w:ascii="Bookman Old Style" w:hAnsi="Bookman Old Style"/>
        </w:rPr>
        <w:t xml:space="preserve"> </w:t>
      </w:r>
      <w:proofErr w:type="spellStart"/>
      <w:r>
        <w:rPr>
          <w:rFonts w:ascii="Bookman Old Style" w:hAnsi="Bookman Old Style"/>
        </w:rPr>
        <w:t>dicapai</w:t>
      </w:r>
      <w:proofErr w:type="spellEnd"/>
      <w:r>
        <w:rPr>
          <w:rFonts w:ascii="Bookman Old Style" w:hAnsi="Bookman Old Style"/>
        </w:rPr>
        <w:t xml:space="preserve"> </w:t>
      </w:r>
      <w:proofErr w:type="spellStart"/>
      <w:r>
        <w:rPr>
          <w:rFonts w:ascii="Bookman Old Style" w:hAnsi="Bookman Old Style"/>
        </w:rPr>
        <w:t>dengan</w:t>
      </w:r>
      <w:proofErr w:type="spellEnd"/>
      <w:r>
        <w:rPr>
          <w:rFonts w:ascii="Bookman Old Style" w:hAnsi="Bookman Old Style"/>
        </w:rPr>
        <w:t xml:space="preserve"> </w:t>
      </w:r>
      <w:proofErr w:type="spellStart"/>
      <w:r>
        <w:rPr>
          <w:rFonts w:ascii="Bookman Old Style" w:hAnsi="Bookman Old Style"/>
        </w:rPr>
        <w:t>menggunakan</w:t>
      </w:r>
      <w:proofErr w:type="spellEnd"/>
      <w:r>
        <w:rPr>
          <w:rFonts w:ascii="Bookman Old Style" w:hAnsi="Bookman Old Style"/>
        </w:rPr>
        <w:t xml:space="preserve"> </w:t>
      </w:r>
      <w:proofErr w:type="spellStart"/>
      <w:r>
        <w:rPr>
          <w:rFonts w:ascii="Bookman Old Style" w:hAnsi="Bookman Old Style"/>
        </w:rPr>
        <w:t>ukuran</w:t>
      </w:r>
      <w:proofErr w:type="spellEnd"/>
      <w:r>
        <w:rPr>
          <w:rFonts w:ascii="Bookman Old Style" w:hAnsi="Bookman Old Style"/>
        </w:rPr>
        <w:t xml:space="preserve"> </w:t>
      </w:r>
      <w:proofErr w:type="spellStart"/>
      <w:r>
        <w:rPr>
          <w:rFonts w:ascii="Bookman Old Style" w:hAnsi="Bookman Old Style"/>
        </w:rPr>
        <w:t>skala</w:t>
      </w:r>
      <w:proofErr w:type="spellEnd"/>
      <w:r>
        <w:rPr>
          <w:rFonts w:ascii="Bookman Old Style" w:hAnsi="Bookman Old Style"/>
        </w:rPr>
        <w:t xml:space="preserve"> </w:t>
      </w:r>
      <w:proofErr w:type="spellStart"/>
      <w:r>
        <w:rPr>
          <w:rFonts w:ascii="Bookman Old Style" w:hAnsi="Bookman Old Style"/>
        </w:rPr>
        <w:t>relatif</w:t>
      </w:r>
      <w:proofErr w:type="spellEnd"/>
      <w:r>
        <w:rPr>
          <w:rFonts w:ascii="Bookman Old Style" w:hAnsi="Bookman Old Style"/>
        </w:rPr>
        <w:t xml:space="preserve"> </w:t>
      </w:r>
      <w:proofErr w:type="spellStart"/>
      <w:r>
        <w:rPr>
          <w:rFonts w:ascii="Bookman Old Style" w:hAnsi="Bookman Old Style"/>
        </w:rPr>
        <w:t>sebagai</w:t>
      </w:r>
      <w:proofErr w:type="spellEnd"/>
      <w:r>
        <w:rPr>
          <w:rFonts w:ascii="Bookman Old Style" w:hAnsi="Bookman Old Style"/>
        </w:rPr>
        <w:t xml:space="preserve"> </w:t>
      </w:r>
      <w:proofErr w:type="spellStart"/>
      <w:r>
        <w:rPr>
          <w:rFonts w:ascii="Bookman Old Style" w:hAnsi="Bookman Old Style"/>
        </w:rPr>
        <w:t>berikut</w:t>
      </w:r>
      <w:proofErr w:type="spellEnd"/>
      <w:r>
        <w:rPr>
          <w:rFonts w:ascii="Bookman Old Style" w:hAnsi="Bookman Old Style"/>
        </w:rPr>
        <w:t>:</w:t>
      </w:r>
    </w:p>
    <w:p w14:paraId="0CB6545B" w14:textId="77777777" w:rsidR="00E47936" w:rsidRDefault="00E47936" w:rsidP="005365C5">
      <w:pPr>
        <w:pStyle w:val="ListParagraph"/>
        <w:numPr>
          <w:ilvl w:val="0"/>
          <w:numId w:val="8"/>
        </w:numPr>
        <w:ind w:left="851" w:hanging="425"/>
        <w:rPr>
          <w:rFonts w:ascii="Bookman Old Style" w:hAnsi="Bookman Old Style"/>
        </w:rPr>
      </w:pPr>
      <w:r>
        <w:rPr>
          <w:rFonts w:ascii="Bookman Old Style" w:hAnsi="Bookman Old Style"/>
        </w:rPr>
        <w:t xml:space="preserve">: </w:t>
      </w:r>
      <w:proofErr w:type="spellStart"/>
      <w:r>
        <w:rPr>
          <w:rFonts w:ascii="Bookman Old Style" w:hAnsi="Bookman Old Style"/>
        </w:rPr>
        <w:t>tahu</w:t>
      </w:r>
      <w:proofErr w:type="spellEnd"/>
    </w:p>
    <w:p w14:paraId="49CEDC42" w14:textId="77777777" w:rsidR="00E47936" w:rsidRDefault="00E47936" w:rsidP="005365C5">
      <w:pPr>
        <w:pStyle w:val="ListParagraph"/>
        <w:numPr>
          <w:ilvl w:val="0"/>
          <w:numId w:val="8"/>
        </w:numPr>
        <w:ind w:left="851" w:hanging="425"/>
        <w:rPr>
          <w:rFonts w:ascii="Bookman Old Style" w:hAnsi="Bookman Old Style"/>
        </w:rPr>
      </w:pPr>
      <w:r>
        <w:rPr>
          <w:rFonts w:ascii="Bookman Old Style" w:hAnsi="Bookman Old Style"/>
          <w:lang w:val="id-ID"/>
        </w:rPr>
        <w:t>: paham</w:t>
      </w:r>
    </w:p>
    <w:p w14:paraId="1FE4A878" w14:textId="77777777" w:rsidR="00E47936" w:rsidRDefault="00E47936" w:rsidP="005365C5">
      <w:pPr>
        <w:pStyle w:val="ListParagraph"/>
        <w:numPr>
          <w:ilvl w:val="0"/>
          <w:numId w:val="8"/>
        </w:numPr>
        <w:ind w:left="851" w:hanging="425"/>
        <w:rPr>
          <w:rFonts w:ascii="Bookman Old Style" w:hAnsi="Bookman Old Style"/>
        </w:rPr>
      </w:pPr>
      <w:r>
        <w:rPr>
          <w:rFonts w:ascii="Bookman Old Style" w:hAnsi="Bookman Old Style"/>
          <w:lang w:val="id-ID"/>
        </w:rPr>
        <w:t>: sangat paham</w:t>
      </w:r>
    </w:p>
    <w:p w14:paraId="221FCAED" w14:textId="77777777" w:rsidR="00E47936" w:rsidRDefault="00E47936" w:rsidP="005365C5">
      <w:pPr>
        <w:pStyle w:val="ListParagraph"/>
        <w:numPr>
          <w:ilvl w:val="0"/>
          <w:numId w:val="8"/>
        </w:numPr>
        <w:ind w:left="851" w:hanging="425"/>
        <w:rPr>
          <w:rFonts w:ascii="Bookman Old Style" w:hAnsi="Bookman Old Style"/>
        </w:rPr>
      </w:pPr>
      <w:r>
        <w:rPr>
          <w:rFonts w:ascii="Bookman Old Style" w:hAnsi="Bookman Old Style"/>
          <w:lang w:val="id-ID"/>
        </w:rPr>
        <w:t>: aplikatif</w:t>
      </w:r>
    </w:p>
    <w:p w14:paraId="38B8BCF1" w14:textId="77777777" w:rsidR="00E47936" w:rsidRDefault="00E47936" w:rsidP="00E47936">
      <w:pPr>
        <w:ind w:left="1701"/>
        <w:rPr>
          <w:rFonts w:ascii="Bookman Old Style" w:hAnsi="Bookman Old Style"/>
        </w:rPr>
      </w:pPr>
    </w:p>
    <w:p w14:paraId="22353109" w14:textId="77777777" w:rsidR="00E47936" w:rsidRDefault="00E47936" w:rsidP="00E47936">
      <w:pPr>
        <w:ind w:left="1701"/>
        <w:rPr>
          <w:rFonts w:ascii="Bookman Old Style" w:hAnsi="Bookman Old Style"/>
        </w:rPr>
      </w:pPr>
    </w:p>
    <w:p w14:paraId="6DA6E4AF" w14:textId="77777777" w:rsidR="00E47936" w:rsidRDefault="00E47936" w:rsidP="005365C5">
      <w:pPr>
        <w:pStyle w:val="ListParagraph"/>
        <w:numPr>
          <w:ilvl w:val="0"/>
          <w:numId w:val="7"/>
        </w:numPr>
        <w:ind w:left="426" w:hanging="426"/>
        <w:rPr>
          <w:rFonts w:ascii="Bookman Old Style" w:hAnsi="Bookman Old Style"/>
        </w:rPr>
      </w:pPr>
      <w:r>
        <w:rPr>
          <w:rFonts w:ascii="Bookman Old Style" w:hAnsi="Bookman Old Style"/>
        </w:rPr>
        <w:t xml:space="preserve">1 Jam Pelajaran (JP) = 60 </w:t>
      </w:r>
      <w:proofErr w:type="spellStart"/>
      <w:r>
        <w:rPr>
          <w:rFonts w:ascii="Bookman Old Style" w:hAnsi="Bookman Old Style"/>
        </w:rPr>
        <w:t>menit</w:t>
      </w:r>
      <w:proofErr w:type="spellEnd"/>
    </w:p>
    <w:p w14:paraId="369FF32E" w14:textId="77777777" w:rsidR="00E47936" w:rsidRDefault="00E47936" w:rsidP="00E47936">
      <w:pPr>
        <w:pStyle w:val="ListParagraph"/>
        <w:rPr>
          <w:rFonts w:ascii="Bookman Old Style" w:hAnsi="Bookman Old Style"/>
          <w:lang w:val="id-ID"/>
        </w:rPr>
      </w:pPr>
    </w:p>
    <w:p w14:paraId="3140EAE0" w14:textId="77777777" w:rsidR="00E47936" w:rsidRDefault="00E47936" w:rsidP="00E47936">
      <w:pPr>
        <w:pStyle w:val="ListParagraph"/>
        <w:ind w:left="426"/>
        <w:rPr>
          <w:rFonts w:ascii="Bookman Old Style" w:hAnsi="Bookman Old Style"/>
          <w:lang w:val="id-ID"/>
        </w:rPr>
      </w:pPr>
      <w:r>
        <w:rPr>
          <w:rFonts w:ascii="Bookman Old Style" w:hAnsi="Bookman Old Style"/>
          <w:lang w:val="id-ID"/>
        </w:rPr>
        <w:t xml:space="preserve">JP BK = </w:t>
      </w:r>
      <w:r w:rsidR="005C3D3A" w:rsidRPr="005C3D3A">
        <w:rPr>
          <w:rFonts w:ascii="Bookman Old Style" w:hAnsi="Bookman Old Style"/>
          <w:lang w:val="id-ID"/>
        </w:rPr>
        <w:fldChar w:fldCharType="begin"/>
      </w:r>
      <w:r w:rsidR="005C3D3A" w:rsidRPr="005C3D3A">
        <w:rPr>
          <w:rFonts w:ascii="Bookman Old Style" w:hAnsi="Bookman Old Style"/>
          <w:lang w:val="id-ID"/>
        </w:rPr>
        <w:instrText xml:space="preserve"> QUOTE </w:instrText>
      </w:r>
      <w:r w:rsidR="00BA78E0">
        <w:rPr>
          <w:noProof/>
          <w:position w:val="-12"/>
        </w:rPr>
        <w:pict w14:anchorId="04010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21pt"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4&quot;/&gt;&lt;w:dontDisplayPageBoundaries/&gt;&lt;w:displayBackgroundShape/&gt;&lt;w:doNotEmbedSystemFonts/&gt;&lt;w:hideSpellingErrors/&gt;&lt;w:activeWritingStyle w:lang=&quot;EN-US&quot; w:vendorID=&quot;64&quot; w:dllVersion=&quot;4096&quot; w:nlCheck=&quot;on&quot; w:optionSet=&quot;0&quot;/&gt;&lt;w:activeWritingStyle w:lang=&quot;EN-ID&quot; w:vendorID=&quot;64&quot; w:dllVersion=&quot;4096&quot; w:nlCheck=&quot;on&quot; w:optionSet=&quot;0&quot;/&gt;&lt;w:activeWritingStyle w:lang=&quot;EN-ID&quot; w:vendorID=&quot;64&quot; w:dllVersion=&quot;6&quot; w:nlCheck=&quot;on&quot; w:optionSet=&quot;1&quot;/&gt;&lt;w:activeWritingStyle w:lang=&quot;EN-US&quot; w:vendorID=&quot;64&quot; w:dllVersion=&quot;6&quot; w:nlCheck=&quot;on&quot; w:optionSet=&quot;0&quot;/&gt;&lt;w:activeWritingStyle w:lang=&quot;EN-US&quot; w:vendorID=&quot;64&quot; w:dllVersion=&quot;0&quot; w:nlCheck=&quot;on&quot; w:optionSet=&quot;0&quot;/&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7DCF&quot;/&gt;&lt;wsp:rsid wsp:val=&quot;00000FEB&quot;/&gt;&lt;wsp:rsid wsp:val=&quot;00001FA0&quot;/&gt;&lt;wsp:rsid wsp:val=&quot;000021EC&quot;/&gt;&lt;wsp:rsid wsp:val=&quot;0000358C&quot;/&gt;&lt;wsp:rsid wsp:val=&quot;0000429F&quot;/&gt;&lt;wsp:rsid wsp:val=&quot;0000487E&quot;/&gt;&lt;wsp:rsid wsp:val=&quot;00007B55&quot;/&gt;&lt;wsp:rsid wsp:val=&quot;00010BFF&quot;/&gt;&lt;wsp:rsid wsp:val=&quot;000127DA&quot;/&gt;&lt;wsp:rsid wsp:val=&quot;00012A36&quot;/&gt;&lt;wsp:rsid wsp:val=&quot;00013F9D&quot;/&gt;&lt;wsp:rsid wsp:val=&quot;00014C82&quot;/&gt;&lt;wsp:rsid wsp:val=&quot;00020612&quot;/&gt;&lt;wsp:rsid wsp:val=&quot;0002551D&quot;/&gt;&lt;wsp:rsid wsp:val=&quot;00025A9E&quot;/&gt;&lt;wsp:rsid wsp:val=&quot;00027CA7&quot;/&gt;&lt;wsp:rsid wsp:val=&quot;000316E4&quot;/&gt;&lt;wsp:rsid wsp:val=&quot;00032BF5&quot;/&gt;&lt;wsp:rsid wsp:val=&quot;000353C9&quot;/&gt;&lt;wsp:rsid wsp:val=&quot;00036245&quot;/&gt;&lt;wsp:rsid wsp:val=&quot;0003688F&quot;/&gt;&lt;wsp:rsid wsp:val=&quot;00036F8E&quot;/&gt;&lt;wsp:rsid wsp:val=&quot;0003767F&quot;/&gt;&lt;wsp:rsid wsp:val=&quot;0005309F&quot;/&gt;&lt;wsp:rsid wsp:val=&quot;00053C6E&quot;/&gt;&lt;wsp:rsid wsp:val=&quot;00053EF3&quot;/&gt;&lt;wsp:rsid wsp:val=&quot;0005423E&quot;/&gt;&lt;wsp:rsid wsp:val=&quot;0005590C&quot;/&gt;&lt;wsp:rsid wsp:val=&quot;00055DCE&quot;/&gt;&lt;wsp:rsid wsp:val=&quot;0005767C&quot;/&gt;&lt;wsp:rsid wsp:val=&quot;00061A1F&quot;/&gt;&lt;wsp:rsid wsp:val=&quot;0006203B&quot;/&gt;&lt;wsp:rsid wsp:val=&quot;000632B4&quot;/&gt;&lt;wsp:rsid wsp:val=&quot;000641CA&quot;/&gt;&lt;wsp:rsid wsp:val=&quot;00065C8A&quot;/&gt;&lt;wsp:rsid wsp:val=&quot;00066F47&quot;/&gt;&lt;wsp:rsid wsp:val=&quot;00070698&quot;/&gt;&lt;wsp:rsid wsp:val=&quot;00070E0F&quot;/&gt;&lt;wsp:rsid wsp:val=&quot;000719AB&quot;/&gt;&lt;wsp:rsid wsp:val=&quot;00075C5C&quot;/&gt;&lt;wsp:rsid wsp:val=&quot;00076DA7&quot;/&gt;&lt;wsp:rsid wsp:val=&quot;000772B4&quot;/&gt;&lt;wsp:rsid wsp:val=&quot;00082441&quot;/&gt;&lt;wsp:rsid wsp:val=&quot;00085D1F&quot;/&gt;&lt;wsp:rsid wsp:val=&quot;00086402&quot;/&gt;&lt;wsp:rsid wsp:val=&quot;00086BD4&quot;/&gt;&lt;wsp:rsid wsp:val=&quot;000919E7&quot;/&gt;&lt;wsp:rsid wsp:val=&quot;00092A57&quot;/&gt;&lt;wsp:rsid wsp:val=&quot;000936DB&quot;/&gt;&lt;wsp:rsid wsp:val=&quot;000937E1&quot;/&gt;&lt;wsp:rsid wsp:val=&quot;0009747F&quot;/&gt;&lt;wsp:rsid wsp:val=&quot;00097736&quot;/&gt;&lt;wsp:rsid wsp:val=&quot;00097930&quot;/&gt;&lt;wsp:rsid wsp:val=&quot;000A0F70&quot;/&gt;&lt;wsp:rsid wsp:val=&quot;000A254F&quot;/&gt;&lt;wsp:rsid wsp:val=&quot;000A3FBB&quot;/&gt;&lt;wsp:rsid wsp:val=&quot;000A6454&quot;/&gt;&lt;wsp:rsid wsp:val=&quot;000A7F4D&quot;/&gt;&lt;wsp:rsid wsp:val=&quot;000B0F0E&quot;/&gt;&lt;wsp:rsid wsp:val=&quot;000B14D0&quot;/&gt;&lt;wsp:rsid wsp:val=&quot;000B266B&quot;/&gt;&lt;wsp:rsid wsp:val=&quot;000B2BA0&quot;/&gt;&lt;wsp:rsid wsp:val=&quot;000B40BB&quot;/&gt;&lt;wsp:rsid wsp:val=&quot;000B553A&quot;/&gt;&lt;wsp:rsid wsp:val=&quot;000B5D76&quot;/&gt;&lt;wsp:rsid wsp:val=&quot;000C0359&quot;/&gt;&lt;wsp:rsid wsp:val=&quot;000C0560&quot;/&gt;&lt;wsp:rsid wsp:val=&quot;000C103A&quot;/&gt;&lt;wsp:rsid wsp:val=&quot;000C2720&quot;/&gt;&lt;wsp:rsid wsp:val=&quot;000C5699&quot;/&gt;&lt;wsp:rsid wsp:val=&quot;000C6C85&quot;/&gt;&lt;wsp:rsid wsp:val=&quot;000C7C42&quot;/&gt;&lt;wsp:rsid wsp:val=&quot;000D351F&quot;/&gt;&lt;wsp:rsid wsp:val=&quot;000D3610&quot;/&gt;&lt;wsp:rsid wsp:val=&quot;000D458E&quot;/&gt;&lt;wsp:rsid wsp:val=&quot;000D6011&quot;/&gt;&lt;wsp:rsid wsp:val=&quot;000E1055&quot;/&gt;&lt;wsp:rsid wsp:val=&quot;000E21A8&quot;/&gt;&lt;wsp:rsid wsp:val=&quot;000E22CB&quot;/&gt;&lt;wsp:rsid wsp:val=&quot;000E39C2&quot;/&gt;&lt;wsp:rsid wsp:val=&quot;000E5B88&quot;/&gt;&lt;wsp:rsid wsp:val=&quot;000E6479&quot;/&gt;&lt;wsp:rsid wsp:val=&quot;000E6596&quot;/&gt;&lt;wsp:rsid wsp:val=&quot;000E6E5E&quot;/&gt;&lt;wsp:rsid wsp:val=&quot;000F13A9&quot;/&gt;&lt;wsp:rsid wsp:val=&quot;000F1E03&quot;/&gt;&lt;wsp:rsid wsp:val=&quot;000F212B&quot;/&gt;&lt;wsp:rsid wsp:val=&quot;000F2721&quot;/&gt;&lt;wsp:rsid wsp:val=&quot;000F29F6&quot;/&gt;&lt;wsp:rsid wsp:val=&quot;000F2FB3&quot;/&gt;&lt;wsp:rsid wsp:val=&quot;000F5669&quot;/&gt;&lt;wsp:rsid wsp:val=&quot;000F789C&quot;/&gt;&lt;wsp:rsid wsp:val=&quot;001011F2&quot;/&gt;&lt;wsp:rsid wsp:val=&quot;001028EE&quot;/&gt;&lt;wsp:rsid wsp:val=&quot;00104038&quot;/&gt;&lt;wsp:rsid wsp:val=&quot;0010405E&quot;/&gt;&lt;wsp:rsid wsp:val=&quot;00104EBA&quot;/&gt;&lt;wsp:rsid wsp:val=&quot;00106A06&quot;/&gt;&lt;wsp:rsid wsp:val=&quot;00110406&quot;/&gt;&lt;wsp:rsid wsp:val=&quot;0011046A&quot;/&gt;&lt;wsp:rsid wsp:val=&quot;0011133C&quot;/&gt;&lt;wsp:rsid wsp:val=&quot;00112001&quot;/&gt;&lt;wsp:rsid wsp:val=&quot;00121D39&quot;/&gt;&lt;wsp:rsid wsp:val=&quot;001223FA&quot;/&gt;&lt;wsp:rsid wsp:val=&quot;00122703&quot;/&gt;&lt;wsp:rsid wsp:val=&quot;00123674&quot;/&gt;&lt;wsp:rsid wsp:val=&quot;001240B9&quot;/&gt;&lt;wsp:rsid wsp:val=&quot;001253B8&quot;/&gt;&lt;wsp:rsid wsp:val=&quot;00125E4D&quot;/&gt;&lt;wsp:rsid wsp:val=&quot;001263BC&quot;/&gt;&lt;wsp:rsid wsp:val=&quot;00131479&quot;/&gt;&lt;wsp:rsid wsp:val=&quot;00131555&quot;/&gt;&lt;wsp:rsid wsp:val=&quot;001324D2&quot;/&gt;&lt;wsp:rsid wsp:val=&quot;00133F2D&quot;/&gt;&lt;wsp:rsid wsp:val=&quot;00134FAF&quot;/&gt;&lt;wsp:rsid wsp:val=&quot;001355BC&quot;/&gt;&lt;wsp:rsid wsp:val=&quot;0013643C&quot;/&gt;&lt;wsp:rsid wsp:val=&quot;001365AA&quot;/&gt;&lt;wsp:rsid wsp:val=&quot;00137703&quot;/&gt;&lt;wsp:rsid wsp:val=&quot;00137F9D&quot;/&gt;&lt;wsp:rsid wsp:val=&quot;00144B07&quot;/&gt;&lt;wsp:rsid wsp:val=&quot;0015052F&quot;/&gt;&lt;wsp:rsid wsp:val=&quot;001541BA&quot;/&gt;&lt;wsp:rsid wsp:val=&quot;001562CF&quot;/&gt;&lt;wsp:rsid wsp:val=&quot;0015645E&quot;/&gt;&lt;wsp:rsid wsp:val=&quot;001575F3&quot;/&gt;&lt;wsp:rsid wsp:val=&quot;0015792B&quot;/&gt;&lt;wsp:rsid wsp:val=&quot;00160E4D&quot;/&gt;&lt;wsp:rsid wsp:val=&quot;00163024&quot;/&gt;&lt;wsp:rsid wsp:val=&quot;00163649&quot;/&gt;&lt;wsp:rsid wsp:val=&quot;00163B3C&quot;/&gt;&lt;wsp:rsid wsp:val=&quot;00164DB0&quot;/&gt;&lt;wsp:rsid wsp:val=&quot;00166317&quot;/&gt;&lt;wsp:rsid wsp:val=&quot;00166393&quot;/&gt;&lt;wsp:rsid wsp:val=&quot;00166C30&quot;/&gt;&lt;wsp:rsid wsp:val=&quot;00167FBD&quot;/&gt;&lt;wsp:rsid wsp:val=&quot;00171611&quot;/&gt;&lt;wsp:rsid wsp:val=&quot;0017264A&quot;/&gt;&lt;wsp:rsid wsp:val=&quot;00173603&quot;/&gt;&lt;wsp:rsid wsp:val=&quot;001809B5&quot;/&gt;&lt;wsp:rsid wsp:val=&quot;00182567&quot;/&gt;&lt;wsp:rsid wsp:val=&quot;00185FB3&quot;/&gt;&lt;wsp:rsid wsp:val=&quot;00186829&quot;/&gt;&lt;wsp:rsid wsp:val=&quot;00187036&quot;/&gt;&lt;wsp:rsid wsp:val=&quot;00187146&quot;/&gt;&lt;wsp:rsid wsp:val=&quot;0019014F&quot;/&gt;&lt;wsp:rsid wsp:val=&quot;00191666&quot;/&gt;&lt;wsp:rsid wsp:val=&quot;0019196A&quot;/&gt;&lt;wsp:rsid wsp:val=&quot;00192EB7&quot;/&gt;&lt;wsp:rsid wsp:val=&quot;0019456E&quot;/&gt;&lt;wsp:rsid wsp:val=&quot;001A0E71&quot;/&gt;&lt;wsp:rsid wsp:val=&quot;001A3C25&quot;/&gt;&lt;wsp:rsid wsp:val=&quot;001A5114&quot;/&gt;&lt;wsp:rsid wsp:val=&quot;001B38FC&quot;/&gt;&lt;wsp:rsid wsp:val=&quot;001B428E&quot;/&gt;&lt;wsp:rsid wsp:val=&quot;001B480A&quot;/&gt;&lt;wsp:rsid wsp:val=&quot;001B7631&quot;/&gt;&lt;wsp:rsid wsp:val=&quot;001B7CE5&quot;/&gt;&lt;wsp:rsid wsp:val=&quot;001C19BA&quot;/&gt;&lt;wsp:rsid wsp:val=&quot;001C1BDC&quot;/&gt;&lt;wsp:rsid wsp:val=&quot;001C2EC5&quot;/&gt;&lt;wsp:rsid wsp:val=&quot;001C5DFE&quot;/&gt;&lt;wsp:rsid wsp:val=&quot;001C7596&quot;/&gt;&lt;wsp:rsid wsp:val=&quot;001D19DB&quot;/&gt;&lt;wsp:rsid wsp:val=&quot;001D2182&quot;/&gt;&lt;wsp:rsid wsp:val=&quot;001D237F&quot;/&gt;&lt;wsp:rsid wsp:val=&quot;001D267E&quot;/&gt;&lt;wsp:rsid wsp:val=&quot;001D7338&quot;/&gt;&lt;wsp:rsid wsp:val=&quot;001D7AD1&quot;/&gt;&lt;wsp:rsid wsp:val=&quot;001E058A&quot;/&gt;&lt;wsp:rsid wsp:val=&quot;001E34BC&quot;/&gt;&lt;wsp:rsid wsp:val=&quot;001E5DE9&quot;/&gt;&lt;wsp:rsid wsp:val=&quot;001E639E&quot;/&gt;&lt;wsp:rsid wsp:val=&quot;001F1B9A&quot;/&gt;&lt;wsp:rsid wsp:val=&quot;001F4466&quot;/&gt;&lt;wsp:rsid wsp:val=&quot;001F4B8F&quot;/&gt;&lt;wsp:rsid wsp:val=&quot;001F7C8E&quot;/&gt;&lt;wsp:rsid wsp:val=&quot;001F7D81&quot;/&gt;&lt;wsp:rsid wsp:val=&quot;00200D30&quot;/&gt;&lt;wsp:rsid wsp:val=&quot;00201EB2&quot;/&gt;&lt;wsp:rsid wsp:val=&quot;0020459D&quot;/&gt;&lt;wsp:rsid wsp:val=&quot;00205F83&quot;/&gt;&lt;wsp:rsid wsp:val=&quot;00213B18&quot;/&gt;&lt;wsp:rsid wsp:val=&quot;002157E4&quot;/&gt;&lt;wsp:rsid wsp:val=&quot;00216266&quot;/&gt;&lt;wsp:rsid wsp:val=&quot;002171B0&quot;/&gt;&lt;wsp:rsid wsp:val=&quot;00217786&quot;/&gt;&lt;wsp:rsid wsp:val=&quot;00221F85&quot;/&gt;&lt;wsp:rsid wsp:val=&quot;00222A05&quot;/&gt;&lt;wsp:rsid wsp:val=&quot;002240C3&quot;/&gt;&lt;wsp:rsid wsp:val=&quot;0023262F&quot;/&gt;&lt;wsp:rsid wsp:val=&quot;00235C03&quot;/&gt;&lt;wsp:rsid wsp:val=&quot;002378B0&quot;/&gt;&lt;wsp:rsid wsp:val=&quot;00240967&quot;/&gt;&lt;wsp:rsid wsp:val=&quot;00241138&quot;/&gt;&lt;wsp:rsid wsp:val=&quot;00244CF7&quot;/&gt;&lt;wsp:rsid wsp:val=&quot;00246834&quot;/&gt;&lt;wsp:rsid wsp:val=&quot;00247917&quot;/&gt;&lt;wsp:rsid wsp:val=&quot;00256348&quot;/&gt;&lt;wsp:rsid wsp:val=&quot;00257D0C&quot;/&gt;&lt;wsp:rsid wsp:val=&quot;00260826&quot;/&gt;&lt;wsp:rsid wsp:val=&quot;002613D8&quot;/&gt;&lt;wsp:rsid wsp:val=&quot;00264F89&quot;/&gt;&lt;wsp:rsid wsp:val=&quot;002655B6&quot;/&gt;&lt;wsp:rsid wsp:val=&quot;00267122&quot;/&gt;&lt;wsp:rsid wsp:val=&quot;002679CC&quot;/&gt;&lt;wsp:rsid wsp:val=&quot;00267C39&quot;/&gt;&lt;wsp:rsid wsp:val=&quot;00272001&quot;/&gt;&lt;wsp:rsid wsp:val=&quot;00272D4E&quot;/&gt;&lt;wsp:rsid wsp:val=&quot;00273BFD&quot;/&gt;&lt;wsp:rsid wsp:val=&quot;002760E6&quot;/&gt;&lt;wsp:rsid wsp:val=&quot;00280F43&quot;/&gt;&lt;wsp:rsid wsp:val=&quot;0028449D&quot;/&gt;&lt;wsp:rsid wsp:val=&quot;002845F5&quot;/&gt;&lt;wsp:rsid wsp:val=&quot;002849F1&quot;/&gt;&lt;wsp:rsid wsp:val=&quot;00284ED5&quot;/&gt;&lt;wsp:rsid wsp:val=&quot;002869F9&quot;/&gt;&lt;wsp:rsid wsp:val=&quot;00287A27&quot;/&gt;&lt;wsp:rsid wsp:val=&quot;002970FE&quot;/&gt;&lt;wsp:rsid wsp:val=&quot;002971EC&quot;/&gt;&lt;wsp:rsid wsp:val=&quot;00297BD3&quot;/&gt;&lt;wsp:rsid wsp:val=&quot;002A027B&quot;/&gt;&lt;wsp:rsid wsp:val=&quot;002A1945&quot;/&gt;&lt;wsp:rsid wsp:val=&quot;002A200F&quot;/&gt;&lt;wsp:rsid wsp:val=&quot;002A26A2&quot;/&gt;&lt;wsp:rsid wsp:val=&quot;002A30E3&quot;/&gt;&lt;wsp:rsid wsp:val=&quot;002A3154&quot;/&gt;&lt;wsp:rsid wsp:val=&quot;002A37F6&quot;/&gt;&lt;wsp:rsid wsp:val=&quot;002A7F40&quot;/&gt;&lt;wsp:rsid wsp:val=&quot;002B0959&quot;/&gt;&lt;wsp:rsid wsp:val=&quot;002B1B6B&quot;/&gt;&lt;wsp:rsid wsp:val=&quot;002B1EF0&quot;/&gt;&lt;wsp:rsid wsp:val=&quot;002B42DA&quot;/&gt;&lt;wsp:rsid wsp:val=&quot;002B6253&quot;/&gt;&lt;wsp:rsid wsp:val=&quot;002C5592&quot;/&gt;&lt;wsp:rsid wsp:val=&quot;002C63CA&quot;/&gt;&lt;wsp:rsid wsp:val=&quot;002D0A01&quot;/&gt;&lt;wsp:rsid wsp:val=&quot;002D0B24&quot;/&gt;&lt;wsp:rsid wsp:val=&quot;002D0BDD&quot;/&gt;&lt;wsp:rsid wsp:val=&quot;002D3E90&quot;/&gt;&lt;wsp:rsid wsp:val=&quot;002D438F&quot;/&gt;&lt;wsp:rsid wsp:val=&quot;002D686B&quot;/&gt;&lt;wsp:rsid wsp:val=&quot;002E2447&quot;/&gt;&lt;wsp:rsid wsp:val=&quot;002E3B75&quot;/&gt;&lt;wsp:rsid wsp:val=&quot;002E40E7&quot;/&gt;&lt;wsp:rsid wsp:val=&quot;002E4578&quot;/&gt;&lt;wsp:rsid wsp:val=&quot;002E523A&quot;/&gt;&lt;wsp:rsid wsp:val=&quot;002F3A91&quot;/&gt;&lt;wsp:rsid wsp:val=&quot;002F3BE3&quot;/&gt;&lt;wsp:rsid wsp:val=&quot;002F41AD&quot;/&gt;&lt;wsp:rsid wsp:val=&quot;002F4A31&quot;/&gt;&lt;wsp:rsid wsp:val=&quot;002F6BAB&quot;/&gt;&lt;wsp:rsid wsp:val=&quot;002F73E4&quot;/&gt;&lt;wsp:rsid wsp:val=&quot;00301A3D&quot;/&gt;&lt;wsp:rsid wsp:val=&quot;00303432&quot;/&gt;&lt;wsp:rsid wsp:val=&quot;00303A87&quot;/&gt;&lt;wsp:rsid wsp:val=&quot;00305D16&quot;/&gt;&lt;wsp:rsid wsp:val=&quot;00310F34&quot;/&gt;&lt;wsp:rsid wsp:val=&quot;00311128&quot;/&gt;&lt;wsp:rsid wsp:val=&quot;00311E5D&quot;/&gt;&lt;wsp:rsid wsp:val=&quot;00314D32&quot;/&gt;&lt;wsp:rsid wsp:val=&quot;0031729E&quot;/&gt;&lt;wsp:rsid wsp:val=&quot;00320922&quot;/&gt;&lt;wsp:rsid wsp:val=&quot;00321448&quot;/&gt;&lt;wsp:rsid wsp:val=&quot;00323094&quot;/&gt;&lt;wsp:rsid wsp:val=&quot;00323BAC&quot;/&gt;&lt;wsp:rsid wsp:val=&quot;00323FAF&quot;/&gt;&lt;wsp:rsid wsp:val=&quot;00324667&quot;/&gt;&lt;wsp:rsid wsp:val=&quot;00327C22&quot;/&gt;&lt;wsp:rsid wsp:val=&quot;00327E83&quot;/&gt;&lt;wsp:rsid wsp:val=&quot;00330463&quot;/&gt;&lt;wsp:rsid wsp:val=&quot;003328BA&quot;/&gt;&lt;wsp:rsid wsp:val=&quot;00332FEA&quot;/&gt;&lt;wsp:rsid wsp:val=&quot;00333856&quot;/&gt;&lt;wsp:rsid wsp:val=&quot;003343D7&quot;/&gt;&lt;wsp:rsid wsp:val=&quot;00336AC6&quot;/&gt;&lt;wsp:rsid wsp:val=&quot;0034073A&quot;/&gt;&lt;wsp:rsid wsp:val=&quot;00340D14&quot;/&gt;&lt;wsp:rsid wsp:val=&quot;003410B8&quot;/&gt;&lt;wsp:rsid wsp:val=&quot;00343ADC&quot;/&gt;&lt;wsp:rsid wsp:val=&quot;003511E5&quot;/&gt;&lt;wsp:rsid wsp:val=&quot;00353CE0&quot;/&gt;&lt;wsp:rsid wsp:val=&quot;00354282&quot;/&gt;&lt;wsp:rsid wsp:val=&quot;00355366&quot;/&gt;&lt;wsp:rsid wsp:val=&quot;0035571D&quot;/&gt;&lt;wsp:rsid wsp:val=&quot;003563B0&quot;/&gt;&lt;wsp:rsid wsp:val=&quot;00357CFB&quot;/&gt;&lt;wsp:rsid wsp:val=&quot;0036096D&quot;/&gt;&lt;wsp:rsid wsp:val=&quot;003624F2&quot;/&gt;&lt;wsp:rsid wsp:val=&quot;00362B79&quot;/&gt;&lt;wsp:rsid wsp:val=&quot;0036391F&quot;/&gt;&lt;wsp:rsid wsp:val=&quot;003668AE&quot;/&gt;&lt;wsp:rsid wsp:val=&quot;0036755D&quot;/&gt;&lt;wsp:rsid wsp:val=&quot;00370905&quot;/&gt;&lt;wsp:rsid wsp:val=&quot;003721E8&quot;/&gt;&lt;wsp:rsid wsp:val=&quot;003728DE&quot;/&gt;&lt;wsp:rsid wsp:val=&quot;0037394C&quot;/&gt;&lt;wsp:rsid wsp:val=&quot;00375932&quot;/&gt;&lt;wsp:rsid wsp:val=&quot;00380DBE&quot;/&gt;&lt;wsp:rsid wsp:val=&quot;003812B6&quot;/&gt;&lt;wsp:rsid wsp:val=&quot;00381D72&quot;/&gt;&lt;wsp:rsid wsp:val=&quot;003820B0&quot;/&gt;&lt;wsp:rsid wsp:val=&quot;00382DBE&quot;/&gt;&lt;wsp:rsid wsp:val=&quot;003853C5&quot;/&gt;&lt;wsp:rsid wsp:val=&quot;00386D17&quot;/&gt;&lt;wsp:rsid wsp:val=&quot;00387A8C&quot;/&gt;&lt;wsp:rsid wsp:val=&quot;00394028&quot;/&gt;&lt;wsp:rsid wsp:val=&quot;00395713&quot;/&gt;&lt;wsp:rsid wsp:val=&quot;00396215&quot;/&gt;&lt;wsp:rsid wsp:val=&quot;00396D95&quot;/&gt;&lt;wsp:rsid wsp:val=&quot;003A10DB&quot;/&gt;&lt;wsp:rsid wsp:val=&quot;003A278C&quot;/&gt;&lt;wsp:rsid wsp:val=&quot;003A38E7&quot;/&gt;&lt;wsp:rsid wsp:val=&quot;003A4133&quot;/&gt;&lt;wsp:rsid wsp:val=&quot;003A4312&quot;/&gt;&lt;wsp:rsid wsp:val=&quot;003B1AE9&quot;/&gt;&lt;wsp:rsid wsp:val=&quot;003B311A&quot;/&gt;&lt;wsp:rsid wsp:val=&quot;003B41B0&quot;/&gt;&lt;wsp:rsid wsp:val=&quot;003B68DF&quot;/&gt;&lt;wsp:rsid wsp:val=&quot;003B7AB4&quot;/&gt;&lt;wsp:rsid wsp:val=&quot;003C2A55&quot;/&gt;&lt;wsp:rsid wsp:val=&quot;003C2BF9&quot;/&gt;&lt;wsp:rsid wsp:val=&quot;003C40E1&quot;/&gt;&lt;wsp:rsid wsp:val=&quot;003C689E&quot;/&gt;&lt;wsp:rsid wsp:val=&quot;003C71B2&quot;/&gt;&lt;wsp:rsid wsp:val=&quot;003D04A9&quot;/&gt;&lt;wsp:rsid wsp:val=&quot;003D2219&quot;/&gt;&lt;wsp:rsid wsp:val=&quot;003D3171&quot;/&gt;&lt;wsp:rsid wsp:val=&quot;003D3F97&quot;/&gt;&lt;wsp:rsid wsp:val=&quot;003D5631&quot;/&gt;&lt;wsp:rsid wsp:val=&quot;003E38B7&quot;/&gt;&lt;wsp:rsid wsp:val=&quot;003E5E06&quot;/&gt;&lt;wsp:rsid wsp:val=&quot;003E66E1&quot;/&gt;&lt;wsp:rsid wsp:val=&quot;003E6EE1&quot;/&gt;&lt;wsp:rsid wsp:val=&quot;003F0ADC&quot;/&gt;&lt;wsp:rsid wsp:val=&quot;003F14BC&quot;/&gt;&lt;wsp:rsid wsp:val=&quot;003F2A93&quot;/&gt;&lt;wsp:rsid wsp:val=&quot;003F3C78&quot;/&gt;&lt;wsp:rsid wsp:val=&quot;003F42E0&quot;/&gt;&lt;wsp:rsid wsp:val=&quot;003F7190&quot;/&gt;&lt;wsp:rsid wsp:val=&quot;00400252&quot;/&gt;&lt;wsp:rsid wsp:val=&quot;00401757&quot;/&gt;&lt;wsp:rsid wsp:val=&quot;0040176D&quot;/&gt;&lt;wsp:rsid wsp:val=&quot;00410F2B&quot;/&gt;&lt;wsp:rsid wsp:val=&quot;0041104C&quot;/&gt;&lt;wsp:rsid wsp:val=&quot;0041145D&quot;/&gt;&lt;wsp:rsid wsp:val=&quot;00413DAE&quot;/&gt;&lt;wsp:rsid wsp:val=&quot;004145EC&quot;/&gt;&lt;wsp:rsid wsp:val=&quot;00415D4F&quot;/&gt;&lt;wsp:rsid wsp:val=&quot;00416969&quot;/&gt;&lt;wsp:rsid wsp:val=&quot;00420460&quot;/&gt;&lt;wsp:rsid wsp:val=&quot;00423B5A&quot;/&gt;&lt;wsp:rsid wsp:val=&quot;00424C61&quot;/&gt;&lt;wsp:rsid wsp:val=&quot;00425D74&quot;/&gt;&lt;wsp:rsid wsp:val=&quot;004317D0&quot;/&gt;&lt;wsp:rsid wsp:val=&quot;004327DA&quot;/&gt;&lt;wsp:rsid wsp:val=&quot;004330BA&quot;/&gt;&lt;wsp:rsid wsp:val=&quot;00435057&quot;/&gt;&lt;wsp:rsid wsp:val=&quot;004412B8&quot;/&gt;&lt;wsp:rsid wsp:val=&quot;00441CEA&quot;/&gt;&lt;wsp:rsid wsp:val=&quot;00441EB5&quot;/&gt;&lt;wsp:rsid wsp:val=&quot;0044219A&quot;/&gt;&lt;wsp:rsid wsp:val=&quot;0044417A&quot;/&gt;&lt;wsp:rsid wsp:val=&quot;00445956&quot;/&gt;&lt;wsp:rsid wsp:val=&quot;004537E9&quot;/&gt;&lt;wsp:rsid wsp:val=&quot;004556A4&quot;/&gt;&lt;wsp:rsid wsp:val=&quot;00455D5F&quot;/&gt;&lt;wsp:rsid wsp:val=&quot;00460756&quot;/&gt;&lt;wsp:rsid wsp:val=&quot;00461B8E&quot;/&gt;&lt;wsp:rsid wsp:val=&quot;004625FC&quot;/&gt;&lt;wsp:rsid wsp:val=&quot;00462C4A&quot;/&gt;&lt;wsp:rsid wsp:val=&quot;00462F1D&quot;/&gt;&lt;wsp:rsid wsp:val=&quot;00463792&quot;/&gt;&lt;wsp:rsid wsp:val=&quot;00464AEE&quot;/&gt;&lt;wsp:rsid wsp:val=&quot;004657A8&quot;/&gt;&lt;wsp:rsid wsp:val=&quot;00465D55&quot;/&gt;&lt;wsp:rsid wsp:val=&quot;00467538&quot;/&gt;&lt;wsp:rsid wsp:val=&quot;004720D5&quot;/&gt;&lt;wsp:rsid wsp:val=&quot;00472E6B&quot;/&gt;&lt;wsp:rsid wsp:val=&quot;00473A12&quot;/&gt;&lt;wsp:rsid wsp:val=&quot;004751FD&quot;/&gt;&lt;wsp:rsid wsp:val=&quot;00477804&quot;/&gt;&lt;wsp:rsid wsp:val=&quot;004802D7&quot;/&gt;&lt;wsp:rsid wsp:val=&quot;004813BF&quot;/&gt;&lt;wsp:rsid wsp:val=&quot;004813CB&quot;/&gt;&lt;wsp:rsid wsp:val=&quot;00481FFF&quot;/&gt;&lt;wsp:rsid wsp:val=&quot;00483568&quot;/&gt;&lt;wsp:rsid wsp:val=&quot;00483B48&quot;/&gt;&lt;wsp:rsid wsp:val=&quot;00483F10&quot;/&gt;&lt;wsp:rsid wsp:val=&quot;00485BB0&quot;/&gt;&lt;wsp:rsid wsp:val=&quot;00487DCF&quot;/&gt;&lt;wsp:rsid wsp:val=&quot;0049081F&quot;/&gt;&lt;wsp:rsid wsp:val=&quot;00493413&quot;/&gt;&lt;wsp:rsid wsp:val=&quot;00493BED&quot;/&gt;&lt;wsp:rsid wsp:val=&quot;004A04A7&quot;/&gt;&lt;wsp:rsid wsp:val=&quot;004A3712&quot;/&gt;&lt;wsp:rsid wsp:val=&quot;004A5E01&quot;/&gt;&lt;wsp:rsid wsp:val=&quot;004B0AF3&quot;/&gt;&lt;wsp:rsid wsp:val=&quot;004B1387&quot;/&gt;&lt;wsp:rsid wsp:val=&quot;004B1BDA&quot;/&gt;&lt;wsp:rsid wsp:val=&quot;004B2CDF&quot;/&gt;&lt;wsp:rsid wsp:val=&quot;004B3BB3&quot;/&gt;&lt;wsp:rsid wsp:val=&quot;004B653B&quot;/&gt;&lt;wsp:rsid wsp:val=&quot;004B66AE&quot;/&gt;&lt;wsp:rsid wsp:val=&quot;004B6F69&quot;/&gt;&lt;wsp:rsid wsp:val=&quot;004B76D8&quot;/&gt;&lt;wsp:rsid wsp:val=&quot;004C10C1&quot;/&gt;&lt;wsp:rsid wsp:val=&quot;004C40EA&quot;/&gt;&lt;wsp:rsid wsp:val=&quot;004C543A&quot;/&gt;&lt;wsp:rsid wsp:val=&quot;004C5634&quot;/&gt;&lt;wsp:rsid wsp:val=&quot;004C7322&quot;/&gt;&lt;wsp:rsid wsp:val=&quot;004D1FDB&quot;/&gt;&lt;wsp:rsid wsp:val=&quot;004D3470&quot;/&gt;&lt;wsp:rsid wsp:val=&quot;004D4CB9&quot;/&gt;&lt;wsp:rsid wsp:val=&quot;004D5461&quot;/&gt;&lt;wsp:rsid wsp:val=&quot;004D5EBB&quot;/&gt;&lt;wsp:rsid wsp:val=&quot;004D71AE&quot;/&gt;&lt;wsp:rsid wsp:val=&quot;004D7674&quot;/&gt;&lt;wsp:rsid wsp:val=&quot;004D76D3&quot;/&gt;&lt;wsp:rsid wsp:val=&quot;004E33C8&quot;/&gt;&lt;wsp:rsid wsp:val=&quot;004E36D1&quot;/&gt;&lt;wsp:rsid wsp:val=&quot;004E55D1&quot;/&gt;&lt;wsp:rsid wsp:val=&quot;004E6327&quot;/&gt;&lt;wsp:rsid wsp:val=&quot;004E6689&quot;/&gt;&lt;wsp:rsid wsp:val=&quot;004E7CD9&quot;/&gt;&lt;wsp:rsid wsp:val=&quot;004F05AE&quot;/&gt;&lt;wsp:rsid wsp:val=&quot;004F07DC&quot;/&gt;&lt;wsp:rsid wsp:val=&quot;004F0C9C&quot;/&gt;&lt;wsp:rsid wsp:val=&quot;004F358D&quot;/&gt;&lt;wsp:rsid wsp:val=&quot;004F40E7&quot;/&gt;&lt;wsp:rsid wsp:val=&quot;004F5F82&quot;/&gt;&lt;wsp:rsid wsp:val=&quot;0050156E&quot;/&gt;&lt;wsp:rsid wsp:val=&quot;005020C1&quot;/&gt;&lt;wsp:rsid wsp:val=&quot;0050717E&quot;/&gt;&lt;wsp:rsid wsp:val=&quot;0051010B&quot;/&gt;&lt;wsp:rsid wsp:val=&quot;00512258&quot;/&gt;&lt;wsp:rsid wsp:val=&quot;00513EDE&quot;/&gt;&lt;wsp:rsid wsp:val=&quot;00515878&quot;/&gt;&lt;wsp:rsid wsp:val=&quot;0051753C&quot;/&gt;&lt;wsp:rsid wsp:val=&quot;00520597&quot;/&gt;&lt;wsp:rsid wsp:val=&quot;00520EC8&quot;/&gt;&lt;wsp:rsid wsp:val=&quot;00520EE5&quot;/&gt;&lt;wsp:rsid wsp:val=&quot;00520F8D&quot;/&gt;&lt;wsp:rsid wsp:val=&quot;005232B4&quot;/&gt;&lt;wsp:rsid wsp:val=&quot;00523505&quot;/&gt;&lt;wsp:rsid wsp:val=&quot;0052379D&quot;/&gt;&lt;wsp:rsid wsp:val=&quot;00523FFD&quot;/&gt;&lt;wsp:rsid wsp:val=&quot;00525A91&quot;/&gt;&lt;wsp:rsid wsp:val=&quot;00526F9A&quot;/&gt;&lt;wsp:rsid wsp:val=&quot;0052718B&quot;/&gt;&lt;wsp:rsid wsp:val=&quot;0053008C&quot;/&gt;&lt;wsp:rsid wsp:val=&quot;0053066E&quot;/&gt;&lt;wsp:rsid wsp:val=&quot;005354EF&quot;/&gt;&lt;wsp:rsid wsp:val=&quot;00535A17&quot;/&gt;&lt;wsp:rsid wsp:val=&quot;00535CAD&quot;/&gt;&lt;wsp:rsid wsp:val=&quot;00537612&quot;/&gt;&lt;wsp:rsid wsp:val=&quot;00537790&quot;/&gt;&lt;wsp:rsid wsp:val=&quot;00537F96&quot;/&gt;&lt;wsp:rsid wsp:val=&quot;00541309&quot;/&gt;&lt;wsp:rsid wsp:val=&quot;00541870&quot;/&gt;&lt;wsp:rsid wsp:val=&quot;005504B0&quot;/&gt;&lt;wsp:rsid wsp:val=&quot;0055218E&quot;/&gt;&lt;wsp:rsid wsp:val=&quot;005525A3&quot;/&gt;&lt;wsp:rsid wsp:val=&quot;00552643&quot;/&gt;&lt;wsp:rsid wsp:val=&quot;005526DA&quot;/&gt;&lt;wsp:rsid wsp:val=&quot;005549DB&quot;/&gt;&lt;wsp:rsid wsp:val=&quot;0055594D&quot;/&gt;&lt;wsp:rsid wsp:val=&quot;005563DA&quot;/&gt;&lt;wsp:rsid wsp:val=&quot;005563EF&quot;/&gt;&lt;wsp:rsid wsp:val=&quot;0056096A&quot;/&gt;&lt;wsp:rsid wsp:val=&quot;00560DC6&quot;/&gt;&lt;wsp:rsid wsp:val=&quot;005624D4&quot;/&gt;&lt;wsp:rsid wsp:val=&quot;00563FBD&quot;/&gt;&lt;wsp:rsid wsp:val=&quot;0056475B&quot;/&gt;&lt;wsp:rsid wsp:val=&quot;005656FE&quot;/&gt;&lt;wsp:rsid wsp:val=&quot;0056573F&quot;/&gt;&lt;wsp:rsid wsp:val=&quot;005676F2&quot;/&gt;&lt;wsp:rsid wsp:val=&quot;005676FC&quot;/&gt;&lt;wsp:rsid wsp:val=&quot;005704F0&quot;/&gt;&lt;wsp:rsid wsp:val=&quot;0057095A&quot;/&gt;&lt;wsp:rsid wsp:val=&quot;00571164&quot;/&gt;&lt;wsp:rsid wsp:val=&quot;005712E0&quot;/&gt;&lt;wsp:rsid wsp:val=&quot;00571F2E&quot;/&gt;&lt;wsp:rsid wsp:val=&quot;00572B55&quot;/&gt;&lt;wsp:rsid wsp:val=&quot;005747C3&quot;/&gt;&lt;wsp:rsid wsp:val=&quot;0058038F&quot;/&gt;&lt;wsp:rsid wsp:val=&quot;00581703&quot;/&gt;&lt;wsp:rsid wsp:val=&quot;00581A7B&quot;/&gt;&lt;wsp:rsid wsp:val=&quot;00582F77&quot;/&gt;&lt;wsp:rsid wsp:val=&quot;005857A8&quot;/&gt;&lt;wsp:rsid wsp:val=&quot;00587D63&quot;/&gt;&lt;wsp:rsid wsp:val=&quot;00590BC8&quot;/&gt;&lt;wsp:rsid wsp:val=&quot;0059239B&quot;/&gt;&lt;wsp:rsid wsp:val=&quot;005929E5&quot;/&gt;&lt;wsp:rsid wsp:val=&quot;00595CD3&quot;/&gt;&lt;wsp:rsid wsp:val=&quot;00596597&quot;/&gt;&lt;wsp:rsid wsp:val=&quot;00597057&quot;/&gt;&lt;wsp:rsid wsp:val=&quot;005A07A1&quot;/&gt;&lt;wsp:rsid wsp:val=&quot;005A0C76&quot;/&gt;&lt;wsp:rsid wsp:val=&quot;005A16F4&quot;/&gt;&lt;wsp:rsid wsp:val=&quot;005A1C5F&quot;/&gt;&lt;wsp:rsid wsp:val=&quot;005A204D&quot;/&gt;&lt;wsp:rsid wsp:val=&quot;005A4E60&quot;/&gt;&lt;wsp:rsid wsp:val=&quot;005A51B6&quot;/&gt;&lt;wsp:rsid wsp:val=&quot;005A53CD&quot;/&gt;&lt;wsp:rsid wsp:val=&quot;005A5B4E&quot;/&gt;&lt;wsp:rsid wsp:val=&quot;005A7F50&quot;/&gt;&lt;wsp:rsid wsp:val=&quot;005B2FA0&quot;/&gt;&lt;wsp:rsid wsp:val=&quot;005B37BC&quot;/&gt;&lt;wsp:rsid wsp:val=&quot;005B4C42&quot;/&gt;&lt;wsp:rsid wsp:val=&quot;005B5320&quot;/&gt;&lt;wsp:rsid wsp:val=&quot;005C09CB&quot;/&gt;&lt;wsp:rsid wsp:val=&quot;005C0DDF&quot;/&gt;&lt;wsp:rsid wsp:val=&quot;005C3D3A&quot;/&gt;&lt;wsp:rsid wsp:val=&quot;005C51D3&quot;/&gt;&lt;wsp:rsid wsp:val=&quot;005C71D1&quot;/&gt;&lt;wsp:rsid wsp:val=&quot;005C7AE6&quot;/&gt;&lt;wsp:rsid wsp:val=&quot;005C7DC5&quot;/&gt;&lt;wsp:rsid wsp:val=&quot;005C7FB4&quot;/&gt;&lt;wsp:rsid wsp:val=&quot;005D0D62&quot;/&gt;&lt;wsp:rsid wsp:val=&quot;005D1B29&quot;/&gt;&lt;wsp:rsid wsp:val=&quot;005D2D25&quot;/&gt;&lt;wsp:rsid wsp:val=&quot;005D30DE&quot;/&gt;&lt;wsp:rsid wsp:val=&quot;005D352F&quot;/&gt;&lt;wsp:rsid wsp:val=&quot;005D4B6B&quot;/&gt;&lt;wsp:rsid wsp:val=&quot;005D58E7&quot;/&gt;&lt;wsp:rsid wsp:val=&quot;005D5BA6&quot;/&gt;&lt;wsp:rsid wsp:val=&quot;005D67F6&quot;/&gt;&lt;wsp:rsid wsp:val=&quot;005E1E74&quot;/&gt;&lt;wsp:rsid wsp:val=&quot;005E321D&quot;/&gt;&lt;wsp:rsid wsp:val=&quot;005E353D&quot;/&gt;&lt;wsp:rsid wsp:val=&quot;005E6210&quot;/&gt;&lt;wsp:rsid wsp:val=&quot;005E7172&quot;/&gt;&lt;wsp:rsid wsp:val=&quot;005E7A94&quot;/&gt;&lt;wsp:rsid wsp:val=&quot;005F1C5F&quot;/&gt;&lt;wsp:rsid wsp:val=&quot;005F242E&quot;/&gt;&lt;wsp:rsid wsp:val=&quot;00601781&quot;/&gt;&lt;wsp:rsid wsp:val=&quot;00601CBC&quot;/&gt;&lt;wsp:rsid wsp:val=&quot;006024DD&quot;/&gt;&lt;wsp:rsid wsp:val=&quot;0060337F&quot;/&gt;&lt;wsp:rsid wsp:val=&quot;006036EE&quot;/&gt;&lt;wsp:rsid wsp:val=&quot;006047EB&quot;/&gt;&lt;wsp:rsid wsp:val=&quot;006127DA&quot;/&gt;&lt;wsp:rsid wsp:val=&quot;00612C50&quot;/&gt;&lt;wsp:rsid wsp:val=&quot;0061426A&quot;/&gt;&lt;wsp:rsid wsp:val=&quot;00614836&quot;/&gt;&lt;wsp:rsid wsp:val=&quot;00616688&quot;/&gt;&lt;wsp:rsid wsp:val=&quot;00617457&quot;/&gt;&lt;wsp:rsid wsp:val=&quot;00620D9A&quot;/&gt;&lt;wsp:rsid wsp:val=&quot;006224FD&quot;/&gt;&lt;wsp:rsid wsp:val=&quot;006245CD&quot;/&gt;&lt;wsp:rsid wsp:val=&quot;0062607B&quot;/&gt;&lt;wsp:rsid wsp:val=&quot;00626DFC&quot;/&gt;&lt;wsp:rsid wsp:val=&quot;00630F53&quot;/&gt;&lt;wsp:rsid wsp:val=&quot;00631FE3&quot;/&gt;&lt;wsp:rsid wsp:val=&quot;0063244D&quot;/&gt;&lt;wsp:rsid wsp:val=&quot;00633404&quot;/&gt;&lt;wsp:rsid wsp:val=&quot;00634F7F&quot;/&gt;&lt;wsp:rsid wsp:val=&quot;0063623A&quot;/&gt;&lt;wsp:rsid wsp:val=&quot;00636773&quot;/&gt;&lt;wsp:rsid wsp:val=&quot;00640041&quot;/&gt;&lt;wsp:rsid wsp:val=&quot;00641530&quot;/&gt;&lt;wsp:rsid wsp:val=&quot;00644DE8&quot;/&gt;&lt;wsp:rsid wsp:val=&quot;00651DFC&quot;/&gt;&lt;wsp:rsid wsp:val=&quot;00652120&quot;/&gt;&lt;wsp:rsid wsp:val=&quot;0065248A&quot;/&gt;&lt;wsp:rsid wsp:val=&quot;00653D9E&quot;/&gt;&lt;wsp:rsid wsp:val=&quot;00654017&quot;/&gt;&lt;wsp:rsid wsp:val=&quot;006541B1&quot;/&gt;&lt;wsp:rsid wsp:val=&quot;00654247&quot;/&gt;&lt;wsp:rsid wsp:val=&quot;00655C48&quot;/&gt;&lt;wsp:rsid wsp:val=&quot;006573D9&quot;/&gt;&lt;wsp:rsid wsp:val=&quot;006629DB&quot;/&gt;&lt;wsp:rsid wsp:val=&quot;00662DB7&quot;/&gt;&lt;wsp:rsid wsp:val=&quot;00663ED1&quot;/&gt;&lt;wsp:rsid wsp:val=&quot;00663ED4&quot;/&gt;&lt;wsp:rsid wsp:val=&quot;00666FB6&quot;/&gt;&lt;wsp:rsid wsp:val=&quot;00667F58&quot;/&gt;&lt;wsp:rsid wsp:val=&quot;00675DC0&quot;/&gt;&lt;wsp:rsid wsp:val=&quot;00676F04&quot;/&gt;&lt;wsp:rsid wsp:val=&quot;00680F07&quot;/&gt;&lt;wsp:rsid wsp:val=&quot;00684BB3&quot;/&gt;&lt;wsp:rsid wsp:val=&quot;00684D38&quot;/&gt;&lt;wsp:rsid wsp:val=&quot;00685949&quot;/&gt;&lt;wsp:rsid wsp:val=&quot;00685D3D&quot;/&gt;&lt;wsp:rsid wsp:val=&quot;00686B8E&quot;/&gt;&lt;wsp:rsid wsp:val=&quot;00691297&quot;/&gt;&lt;wsp:rsid wsp:val=&quot;0069495D&quot;/&gt;&lt;wsp:rsid wsp:val=&quot;0069531F&quot;/&gt;&lt;wsp:rsid wsp:val=&quot;006A07E5&quot;/&gt;&lt;wsp:rsid wsp:val=&quot;006A2051&quot;/&gt;&lt;wsp:rsid wsp:val=&quot;006A2FDD&quot;/&gt;&lt;wsp:rsid wsp:val=&quot;006A36F4&quot;/&gt;&lt;wsp:rsid wsp:val=&quot;006A429B&quot;/&gt;&lt;wsp:rsid wsp:val=&quot;006A6BB1&quot;/&gt;&lt;wsp:rsid wsp:val=&quot;006B1CE6&quot;/&gt;&lt;wsp:rsid wsp:val=&quot;006B2D7F&quot;/&gt;&lt;wsp:rsid wsp:val=&quot;006B5AD3&quot;/&gt;&lt;wsp:rsid wsp:val=&quot;006B64D6&quot;/&gt;&lt;wsp:rsid wsp:val=&quot;006B6D04&quot;/&gt;&lt;wsp:rsid wsp:val=&quot;006C0242&quot;/&gt;&lt;wsp:rsid wsp:val=&quot;006C188E&quot;/&gt;&lt;wsp:rsid wsp:val=&quot;006C1E1D&quot;/&gt;&lt;wsp:rsid wsp:val=&quot;006C4DA5&quot;/&gt;&lt;wsp:rsid wsp:val=&quot;006C6320&quot;/&gt;&lt;wsp:rsid wsp:val=&quot;006D22E6&quot;/&gt;&lt;wsp:rsid wsp:val=&quot;006D3DF4&quot;/&gt;&lt;wsp:rsid wsp:val=&quot;006D5B01&quot;/&gt;&lt;wsp:rsid wsp:val=&quot;006D5F93&quot;/&gt;&lt;wsp:rsid wsp:val=&quot;006D6732&quot;/&gt;&lt;wsp:rsid wsp:val=&quot;006E050F&quot;/&gt;&lt;wsp:rsid wsp:val=&quot;006E09C6&quot;/&gt;&lt;wsp:rsid wsp:val=&quot;006E16FC&quot;/&gt;&lt;wsp:rsid wsp:val=&quot;006E26CF&quot;/&gt;&lt;wsp:rsid wsp:val=&quot;006E3DD2&quot;/&gt;&lt;wsp:rsid wsp:val=&quot;006E4189&quot;/&gt;&lt;wsp:rsid wsp:val=&quot;006E4A13&quot;/&gt;&lt;wsp:rsid wsp:val=&quot;006E4C55&quot;/&gt;&lt;wsp:rsid wsp:val=&quot;006E5184&quot;/&gt;&lt;wsp:rsid wsp:val=&quot;006E767A&quot;/&gt;&lt;wsp:rsid wsp:val=&quot;006F6F40&quot;/&gt;&lt;wsp:rsid wsp:val=&quot;006F776A&quot;/&gt;&lt;wsp:rsid wsp:val=&quot;007017D6&quot;/&gt;&lt;wsp:rsid wsp:val=&quot;00701A55&quot;/&gt;&lt;wsp:rsid wsp:val=&quot;00703D49&quot;/&gt;&lt;wsp:rsid wsp:val=&quot;0070444C&quot;/&gt;&lt;wsp:rsid wsp:val=&quot;00704D0D&quot;/&gt;&lt;wsp:rsid wsp:val=&quot;00705015&quot;/&gt;&lt;wsp:rsid wsp:val=&quot;00705338&quot;/&gt;&lt;wsp:rsid wsp:val=&quot;0070636D&quot;/&gt;&lt;wsp:rsid wsp:val=&quot;007076E3&quot;/&gt;&lt;wsp:rsid wsp:val=&quot;00712491&quot;/&gt;&lt;wsp:rsid wsp:val=&quot;007130A8&quot;/&gt;&lt;wsp:rsid wsp:val=&quot;00714FDB&quot;/&gt;&lt;wsp:rsid wsp:val=&quot;007167CB&quot;/&gt;&lt;wsp:rsid wsp:val=&quot;007252EF&quot;/&gt;&lt;wsp:rsid wsp:val=&quot;0073194C&quot;/&gt;&lt;wsp:rsid wsp:val=&quot;007328AA&quot;/&gt;&lt;wsp:rsid wsp:val=&quot;00737F7F&quot;/&gt;&lt;wsp:rsid wsp:val=&quot;0074163D&quot;/&gt;&lt;wsp:rsid wsp:val=&quot;00741928&quot;/&gt;&lt;wsp:rsid wsp:val=&quot;007431AF&quot;/&gt;&lt;wsp:rsid wsp:val=&quot;0075184E&quot;/&gt;&lt;wsp:rsid wsp:val=&quot;007519BD&quot;/&gt;&lt;wsp:rsid wsp:val=&quot;00756058&quot;/&gt;&lt;wsp:rsid wsp:val=&quot;00756111&quot;/&gt;&lt;wsp:rsid wsp:val=&quot;00757B83&quot;/&gt;&lt;wsp:rsid wsp:val=&quot;0076184C&quot;/&gt;&lt;wsp:rsid wsp:val=&quot;00761C0A&quot;/&gt;&lt;wsp:rsid wsp:val=&quot;00762467&quot;/&gt;&lt;wsp:rsid wsp:val=&quot;007631D2&quot;/&gt;&lt;wsp:rsid wsp:val=&quot;00773330&quot;/&gt;&lt;wsp:rsid wsp:val=&quot;007733D4&quot;/&gt;&lt;wsp:rsid wsp:val=&quot;00773FC5&quot;/&gt;&lt;wsp:rsid wsp:val=&quot;00775AE5&quot;/&gt;&lt;wsp:rsid wsp:val=&quot;0077612B&quot;/&gt;&lt;wsp:rsid wsp:val=&quot;00776AC1&quot;/&gt;&lt;wsp:rsid wsp:val=&quot;00781E50&quot;/&gt;&lt;wsp:rsid wsp:val=&quot;00783E9C&quot;/&gt;&lt;wsp:rsid wsp:val=&quot;007855BD&quot;/&gt;&lt;wsp:rsid wsp:val=&quot;0079101D&quot;/&gt;&lt;wsp:rsid wsp:val=&quot;0079118E&quot;/&gt;&lt;wsp:rsid wsp:val=&quot;0079469B&quot;/&gt;&lt;wsp:rsid wsp:val=&quot;0079549D&quot;/&gt;&lt;wsp:rsid wsp:val=&quot;0079734F&quot;/&gt;&lt;wsp:rsid wsp:val=&quot;0079772D&quot;/&gt;&lt;wsp:rsid wsp:val=&quot;007A0F07&quot;/&gt;&lt;wsp:rsid wsp:val=&quot;007A2F28&quot;/&gt;&lt;wsp:rsid wsp:val=&quot;007A3CF4&quot;/&gt;&lt;wsp:rsid wsp:val=&quot;007A44CA&quot;/&gt;&lt;wsp:rsid wsp:val=&quot;007A4AB6&quot;/&gt;&lt;wsp:rsid wsp:val=&quot;007A5A47&quot;/&gt;&lt;wsp:rsid wsp:val=&quot;007A6300&quot;/&gt;&lt;wsp:rsid wsp:val=&quot;007A7192&quot;/&gt;&lt;wsp:rsid wsp:val=&quot;007A7B4D&quot;/&gt;&lt;wsp:rsid wsp:val=&quot;007B07DD&quot;/&gt;&lt;wsp:rsid wsp:val=&quot;007C0A8D&quot;/&gt;&lt;wsp:rsid wsp:val=&quot;007C301C&quot;/&gt;&lt;wsp:rsid wsp:val=&quot;007C3924&quot;/&gt;&lt;wsp:rsid wsp:val=&quot;007C43DB&quot;/&gt;&lt;wsp:rsid wsp:val=&quot;007C4B45&quot;/&gt;&lt;wsp:rsid wsp:val=&quot;007C4E51&quot;/&gt;&lt;wsp:rsid wsp:val=&quot;007C7B4C&quot;/&gt;&lt;wsp:rsid wsp:val=&quot;007D31AF&quot;/&gt;&lt;wsp:rsid wsp:val=&quot;007D42D5&quot;/&gt;&lt;wsp:rsid wsp:val=&quot;007D517F&quot;/&gt;&lt;wsp:rsid wsp:val=&quot;007D7D9F&quot;/&gt;&lt;wsp:rsid wsp:val=&quot;007D7EB5&quot;/&gt;&lt;wsp:rsid wsp:val=&quot;007E0993&quot;/&gt;&lt;wsp:rsid wsp:val=&quot;007E15F7&quot;/&gt;&lt;wsp:rsid wsp:val=&quot;007E1B11&quot;/&gt;&lt;wsp:rsid wsp:val=&quot;007E28E2&quot;/&gt;&lt;wsp:rsid wsp:val=&quot;007E3108&quot;/&gt;&lt;wsp:rsid wsp:val=&quot;007E348A&quot;/&gt;&lt;wsp:rsid wsp:val=&quot;007E3575&quot;/&gt;&lt;wsp:rsid wsp:val=&quot;007E60E5&quot;/&gt;&lt;wsp:rsid wsp:val=&quot;007F25E5&quot;/&gt;&lt;wsp:rsid wsp:val=&quot;007F3CFD&quot;/&gt;&lt;wsp:rsid wsp:val=&quot;007F53B0&quot;/&gt;&lt;wsp:rsid wsp:val=&quot;007F7306&quot;/&gt;&lt;wsp:rsid wsp:val=&quot;007F771B&quot;/&gt;&lt;wsp:rsid wsp:val=&quot;007F7DC5&quot;/&gt;&lt;wsp:rsid wsp:val=&quot;0080046E&quot;/&gt;&lt;wsp:rsid wsp:val=&quot;0080333B&quot;/&gt;&lt;wsp:rsid wsp:val=&quot;008042CE&quot;/&gt;&lt;wsp:rsid wsp:val=&quot;008043A4&quot;/&gt;&lt;wsp:rsid wsp:val=&quot;0080550F&quot;/&gt;&lt;wsp:rsid wsp:val=&quot;0081206F&quot;/&gt;&lt;wsp:rsid wsp:val=&quot;00813519&quot;/&gt;&lt;wsp:rsid wsp:val=&quot;00816E52&quot;/&gt;&lt;wsp:rsid wsp:val=&quot;00817815&quot;/&gt;&lt;wsp:rsid wsp:val=&quot;008201F9&quot;/&gt;&lt;wsp:rsid wsp:val=&quot;008209A1&quot;/&gt;&lt;wsp:rsid wsp:val=&quot;0082165C&quot;/&gt;&lt;wsp:rsid wsp:val=&quot;0082425A&quot;/&gt;&lt;wsp:rsid wsp:val=&quot;00832206&quot;/&gt;&lt;wsp:rsid wsp:val=&quot;0083234C&quot;/&gt;&lt;wsp:rsid wsp:val=&quot;008325B6&quot;/&gt;&lt;wsp:rsid wsp:val=&quot;00832EA8&quot;/&gt;&lt;wsp:rsid wsp:val=&quot;00834A1F&quot;/&gt;&lt;wsp:rsid wsp:val=&quot;0083628E&quot;/&gt;&lt;wsp:rsid wsp:val=&quot;008379DA&quot;/&gt;&lt;wsp:rsid wsp:val=&quot;0084116F&quot;/&gt;&lt;wsp:rsid wsp:val=&quot;00841F80&quot;/&gt;&lt;wsp:rsid wsp:val=&quot;00843173&quot;/&gt;&lt;wsp:rsid wsp:val=&quot;0084477F&quot;/&gt;&lt;wsp:rsid wsp:val=&quot;008447A9&quot;/&gt;&lt;wsp:rsid wsp:val=&quot;008460F5&quot;/&gt;&lt;wsp:rsid wsp:val=&quot;00846F10&quot;/&gt;&lt;wsp:rsid wsp:val=&quot;008505BA&quot;/&gt;&lt;wsp:rsid wsp:val=&quot;008539D8&quot;/&gt;&lt;wsp:rsid wsp:val=&quot;00854FAF&quot;/&gt;&lt;wsp:rsid wsp:val=&quot;00855F6F&quot;/&gt;&lt;wsp:rsid wsp:val=&quot;008601DF&quot;/&gt;&lt;wsp:rsid wsp:val=&quot;00861098&quot;/&gt;&lt;wsp:rsid wsp:val=&quot;00863B2C&quot;/&gt;&lt;wsp:rsid wsp:val=&quot;00865DB9&quot;/&gt;&lt;wsp:rsid wsp:val=&quot;008662FE&quot;/&gt;&lt;wsp:rsid wsp:val=&quot;008676E1&quot;/&gt;&lt;wsp:rsid wsp:val=&quot;00867C0E&quot;/&gt;&lt;wsp:rsid wsp:val=&quot;008732BF&quot;/&gt;&lt;wsp:rsid wsp:val=&quot;008809E9&quot;/&gt;&lt;wsp:rsid wsp:val=&quot;00882761&quot;/&gt;&lt;wsp:rsid wsp:val=&quot;00883049&quot;/&gt;&lt;wsp:rsid wsp:val=&quot;0088456A&quot;/&gt;&lt;wsp:rsid wsp:val=&quot;008850E9&quot;/&gt;&lt;wsp:rsid wsp:val=&quot;008863E4&quot;/&gt;&lt;wsp:rsid wsp:val=&quot;00890B21&quot;/&gt;&lt;wsp:rsid wsp:val=&quot;00890C7D&quot;/&gt;&lt;wsp:rsid wsp:val=&quot;0089163B&quot;/&gt;&lt;wsp:rsid wsp:val=&quot;00892033&quot;/&gt;&lt;wsp:rsid wsp:val=&quot;00893556&quot;/&gt;&lt;wsp:rsid wsp:val=&quot;00894C52&quot;/&gt;&lt;wsp:rsid wsp:val=&quot;008A09E6&quot;/&gt;&lt;wsp:rsid wsp:val=&quot;008A4F9E&quot;/&gt;&lt;wsp:rsid wsp:val=&quot;008B32B7&quot;/&gt;&lt;wsp:rsid wsp:val=&quot;008B32C5&quot;/&gt;&lt;wsp:rsid wsp:val=&quot;008B43C2&quot;/&gt;&lt;wsp:rsid wsp:val=&quot;008C4319&quot;/&gt;&lt;wsp:rsid wsp:val=&quot;008C6344&quot;/&gt;&lt;wsp:rsid wsp:val=&quot;008C71D4&quot;/&gt;&lt;wsp:rsid wsp:val=&quot;008C74F5&quot;/&gt;&lt;wsp:rsid wsp:val=&quot;008D0C38&quot;/&gt;&lt;wsp:rsid wsp:val=&quot;008D138B&quot;/&gt;&lt;wsp:rsid wsp:val=&quot;008D4A67&quot;/&gt;&lt;wsp:rsid wsp:val=&quot;008D4B64&quot;/&gt;&lt;wsp:rsid wsp:val=&quot;008D6747&quot;/&gt;&lt;wsp:rsid wsp:val=&quot;008D7551&quot;/&gt;&lt;wsp:rsid wsp:val=&quot;008D7AAE&quot;/&gt;&lt;wsp:rsid wsp:val=&quot;008E06E1&quot;/&gt;&lt;wsp:rsid wsp:val=&quot;008E383D&quot;/&gt;&lt;wsp:rsid wsp:val=&quot;008E42F5&quot;/&gt;&lt;wsp:rsid wsp:val=&quot;008E47BF&quot;/&gt;&lt;wsp:rsid wsp:val=&quot;008E49B1&quot;/&gt;&lt;wsp:rsid wsp:val=&quot;008E503B&quot;/&gt;&lt;wsp:rsid wsp:val=&quot;008E5C0C&quot;/&gt;&lt;wsp:rsid wsp:val=&quot;008E67A3&quot;/&gt;&lt;wsp:rsid wsp:val=&quot;008E6964&quot;/&gt;&lt;wsp:rsid wsp:val=&quot;008E6D53&quot;/&gt;&lt;wsp:rsid wsp:val=&quot;008E715C&quot;/&gt;&lt;wsp:rsid wsp:val=&quot;008E71AC&quot;/&gt;&lt;wsp:rsid wsp:val=&quot;008E7277&quot;/&gt;&lt;wsp:rsid wsp:val=&quot;008E767F&quot;/&gt;&lt;wsp:rsid wsp:val=&quot;008F15FF&quot;/&gt;&lt;wsp:rsid wsp:val=&quot;008F4254&quot;/&gt;&lt;wsp:rsid wsp:val=&quot;008F45C8&quot;/&gt;&lt;wsp:rsid wsp:val=&quot;008F53D1&quot;/&gt;&lt;wsp:rsid wsp:val=&quot;008F5C0B&quot;/&gt;&lt;wsp:rsid wsp:val=&quot;009011F5&quot;/&gt;&lt;wsp:rsid wsp:val=&quot;00902674&quot;/&gt;&lt;wsp:rsid wsp:val=&quot;00902A03&quot;/&gt;&lt;wsp:rsid wsp:val=&quot;00902DFF&quot;/&gt;&lt;wsp:rsid wsp:val=&quot;009054E0&quot;/&gt;&lt;wsp:rsid wsp:val=&quot;00905D4C&quot;/&gt;&lt;wsp:rsid wsp:val=&quot;00907174&quot;/&gt;&lt;wsp:rsid wsp:val=&quot;0091084A&quot;/&gt;&lt;wsp:rsid wsp:val=&quot;00911664&quot;/&gt;&lt;wsp:rsid wsp:val=&quot;00916486&quot;/&gt;&lt;wsp:rsid wsp:val=&quot;00916E95&quot;/&gt;&lt;wsp:rsid wsp:val=&quot;00917E0C&quot;/&gt;&lt;wsp:rsid wsp:val=&quot;00920220&quot;/&gt;&lt;wsp:rsid wsp:val=&quot;00923E16&quot;/&gt;&lt;wsp:rsid wsp:val=&quot;00925B4E&quot;/&gt;&lt;wsp:rsid wsp:val=&quot;00925B74&quot;/&gt;&lt;wsp:rsid wsp:val=&quot;00926C9B&quot;/&gt;&lt;wsp:rsid wsp:val=&quot;00927B45&quot;/&gt;&lt;wsp:rsid wsp:val=&quot;00930698&quot;/&gt;&lt;wsp:rsid wsp:val=&quot;009317B7&quot;/&gt;&lt;wsp:rsid wsp:val=&quot;009338C9&quot;/&gt;&lt;wsp:rsid wsp:val=&quot;009345D2&quot;/&gt;&lt;wsp:rsid wsp:val=&quot;00934708&quot;/&gt;&lt;wsp:rsid wsp:val=&quot;00934CD7&quot;/&gt;&lt;wsp:rsid wsp:val=&quot;00940BF6&quot;/&gt;&lt;wsp:rsid wsp:val=&quot;00940C15&quot;/&gt;&lt;wsp:rsid wsp:val=&quot;00941767&quot;/&gt;&lt;wsp:rsid wsp:val=&quot;00943A30&quot;/&gt;&lt;wsp:rsid wsp:val=&quot;00943EA3&quot;/&gt;&lt;wsp:rsid wsp:val=&quot;00944B5C&quot;/&gt;&lt;wsp:rsid wsp:val=&quot;00947766&quot;/&gt;&lt;wsp:rsid wsp:val=&quot;00952477&quot;/&gt;&lt;wsp:rsid wsp:val=&quot;0095336C&quot;/&gt;&lt;wsp:rsid wsp:val=&quot;00953649&quot;/&gt;&lt;wsp:rsid wsp:val=&quot;00953CA2&quot;/&gt;&lt;wsp:rsid wsp:val=&quot;009546FF&quot;/&gt;&lt;wsp:rsid wsp:val=&quot;009557E7&quot;/&gt;&lt;wsp:rsid wsp:val=&quot;00956E5C&quot;/&gt;&lt;wsp:rsid wsp:val=&quot;009574AC&quot;/&gt;&lt;wsp:rsid wsp:val=&quot;00957E62&quot;/&gt;&lt;wsp:rsid wsp:val=&quot;00961021&quot;/&gt;&lt;wsp:rsid wsp:val=&quot;00963BA5&quot;/&gt;&lt;wsp:rsid wsp:val=&quot;009650DC&quot;/&gt;&lt;wsp:rsid wsp:val=&quot;00966677&quot;/&gt;&lt;wsp:rsid wsp:val=&quot;00970A86&quot;/&gt;&lt;wsp:rsid wsp:val=&quot;00974A12&quot;/&gt;&lt;wsp:rsid wsp:val=&quot;009779E5&quot;/&gt;&lt;wsp:rsid wsp:val=&quot;00983D69&quot;/&gt;&lt;wsp:rsid wsp:val=&quot;00984318&quot;/&gt;&lt;wsp:rsid wsp:val=&quot;00986F71&quot;/&gt;&lt;wsp:rsid wsp:val=&quot;009872DD&quot;/&gt;&lt;wsp:rsid wsp:val=&quot;009909E1&quot;/&gt;&lt;wsp:rsid wsp:val=&quot;00991072&quot;/&gt;&lt;wsp:rsid wsp:val=&quot;009926A4&quot;/&gt;&lt;wsp:rsid wsp:val=&quot;00992D45&quot;/&gt;&lt;wsp:rsid wsp:val=&quot;00993935&quot;/&gt;&lt;wsp:rsid wsp:val=&quot;00993E51&quot;/&gt;&lt;wsp:rsid wsp:val=&quot;009956CC&quot;/&gt;&lt;wsp:rsid wsp:val=&quot;009957E0&quot;/&gt;&lt;wsp:rsid wsp:val=&quot;00997217&quot;/&gt;&lt;wsp:rsid wsp:val=&quot;009A01EB&quot;/&gt;&lt;wsp:rsid wsp:val=&quot;009A2411&quot;/&gt;&lt;wsp:rsid wsp:val=&quot;009A45EC&quot;/&gt;&lt;wsp:rsid wsp:val=&quot;009A79E1&quot;/&gt;&lt;wsp:rsid wsp:val=&quot;009B06CA&quot;/&gt;&lt;wsp:rsid wsp:val=&quot;009B0AA1&quot;/&gt;&lt;wsp:rsid wsp:val=&quot;009B0E44&quot;/&gt;&lt;wsp:rsid wsp:val=&quot;009B1E2B&quot;/&gt;&lt;wsp:rsid wsp:val=&quot;009B3137&quot;/&gt;&lt;wsp:rsid wsp:val=&quot;009B41A6&quot;/&gt;&lt;wsp:rsid wsp:val=&quot;009B523E&quot;/&gt;&lt;wsp:rsid wsp:val=&quot;009B6794&quot;/&gt;&lt;wsp:rsid wsp:val=&quot;009B7729&quot;/&gt;&lt;wsp:rsid wsp:val=&quot;009B7C1C&quot;/&gt;&lt;wsp:rsid wsp:val=&quot;009C26BF&quot;/&gt;&lt;wsp:rsid wsp:val=&quot;009C4116&quot;/&gt;&lt;wsp:rsid wsp:val=&quot;009C4F94&quot;/&gt;&lt;wsp:rsid wsp:val=&quot;009C5031&quot;/&gt;&lt;wsp:rsid wsp:val=&quot;009C6F7A&quot;/&gt;&lt;wsp:rsid wsp:val=&quot;009C7DA7&quot;/&gt;&lt;wsp:rsid wsp:val=&quot;009D5A14&quot;/&gt;&lt;wsp:rsid wsp:val=&quot;009E0B60&quot;/&gt;&lt;wsp:rsid wsp:val=&quot;009E1EB5&quot;/&gt;&lt;wsp:rsid wsp:val=&quot;009E32C0&quot;/&gt;&lt;wsp:rsid wsp:val=&quot;009E34F8&quot;/&gt;&lt;wsp:rsid wsp:val=&quot;009E66AE&quot;/&gt;&lt;wsp:rsid wsp:val=&quot;009F000C&quot;/&gt;&lt;wsp:rsid wsp:val=&quot;009F137E&quot;/&gt;&lt;wsp:rsid wsp:val=&quot;009F14E0&quot;/&gt;&lt;wsp:rsid wsp:val=&quot;009F2031&quot;/&gt;&lt;wsp:rsid wsp:val=&quot;009F266F&quot;/&gt;&lt;wsp:rsid wsp:val=&quot;009F32CE&quot;/&gt;&lt;wsp:rsid wsp:val=&quot;009F3730&quot;/&gt;&lt;wsp:rsid wsp:val=&quot;009F3F65&quot;/&gt;&lt;wsp:rsid wsp:val=&quot;009F4C7B&quot;/&gt;&lt;wsp:rsid wsp:val=&quot;009F6A27&quot;/&gt;&lt;wsp:rsid wsp:val=&quot;009F6E1A&quot;/&gt;&lt;wsp:rsid wsp:val=&quot;009F6FCF&quot;/&gt;&lt;wsp:rsid wsp:val=&quot;00A00E6F&quot;/&gt;&lt;wsp:rsid wsp:val=&quot;00A01084&quot;/&gt;&lt;wsp:rsid wsp:val=&quot;00A056C8&quot;/&gt;&lt;wsp:rsid wsp:val=&quot;00A05D00&quot;/&gt;&lt;wsp:rsid wsp:val=&quot;00A06EAF&quot;/&gt;&lt;wsp:rsid wsp:val=&quot;00A10AAE&quot;/&gt;&lt;wsp:rsid wsp:val=&quot;00A10CCB&quot;/&gt;&lt;wsp:rsid wsp:val=&quot;00A1187A&quot;/&gt;&lt;wsp:rsid wsp:val=&quot;00A13B05&quot;/&gt;&lt;wsp:rsid wsp:val=&quot;00A147B2&quot;/&gt;&lt;wsp:rsid wsp:val=&quot;00A15C50&quot;/&gt;&lt;wsp:rsid wsp:val=&quot;00A2034A&quot;/&gt;&lt;wsp:rsid wsp:val=&quot;00A20FE6&quot;/&gt;&lt;wsp:rsid wsp:val=&quot;00A262BF&quot;/&gt;&lt;wsp:rsid wsp:val=&quot;00A2729B&quot;/&gt;&lt;wsp:rsid wsp:val=&quot;00A312A3&quot;/&gt;&lt;wsp:rsid wsp:val=&quot;00A322DB&quot;/&gt;&lt;wsp:rsid wsp:val=&quot;00A33947&quot;/&gt;&lt;wsp:rsid wsp:val=&quot;00A3430B&quot;/&gt;&lt;wsp:rsid wsp:val=&quot;00A3442D&quot;/&gt;&lt;wsp:rsid wsp:val=&quot;00A34EF3&quot;/&gt;&lt;wsp:rsid wsp:val=&quot;00A3553E&quot;/&gt;&lt;wsp:rsid wsp:val=&quot;00A40B75&quot;/&gt;&lt;wsp:rsid wsp:val=&quot;00A41958&quot;/&gt;&lt;wsp:rsid wsp:val=&quot;00A46D82&quot;/&gt;&lt;wsp:rsid wsp:val=&quot;00A4767D&quot;/&gt;&lt;wsp:rsid wsp:val=&quot;00A517FD&quot;/&gt;&lt;wsp:rsid wsp:val=&quot;00A5209E&quot;/&gt;&lt;wsp:rsid wsp:val=&quot;00A5236D&quot;/&gt;&lt;wsp:rsid wsp:val=&quot;00A5266B&quot;/&gt;&lt;wsp:rsid wsp:val=&quot;00A53CDF&quot;/&gt;&lt;wsp:rsid wsp:val=&quot;00A53EFE&quot;/&gt;&lt;wsp:rsid wsp:val=&quot;00A54AB7&quot;/&gt;&lt;wsp:rsid wsp:val=&quot;00A601B7&quot;/&gt;&lt;wsp:rsid wsp:val=&quot;00A632C7&quot;/&gt;&lt;wsp:rsid wsp:val=&quot;00A65913&quot;/&gt;&lt;wsp:rsid wsp:val=&quot;00A67885&quot;/&gt;&lt;wsp:rsid wsp:val=&quot;00A72998&quot;/&gt;&lt;wsp:rsid wsp:val=&quot;00A74B78&quot;/&gt;&lt;wsp:rsid wsp:val=&quot;00A74C66&quot;/&gt;&lt;wsp:rsid wsp:val=&quot;00A773DD&quot;/&gt;&lt;wsp:rsid wsp:val=&quot;00A81D2D&quot;/&gt;&lt;wsp:rsid wsp:val=&quot;00A848D1&quot;/&gt;&lt;wsp:rsid wsp:val=&quot;00A84D83&quot;/&gt;&lt;wsp:rsid wsp:val=&quot;00A85DC0&quot;/&gt;&lt;wsp:rsid wsp:val=&quot;00A904AE&quot;/&gt;&lt;wsp:rsid wsp:val=&quot;00A9098D&quot;/&gt;&lt;wsp:rsid wsp:val=&quot;00A90E76&quot;/&gt;&lt;wsp:rsid wsp:val=&quot;00A91E77&quot;/&gt;&lt;wsp:rsid wsp:val=&quot;00A93163&quot;/&gt;&lt;wsp:rsid wsp:val=&quot;00A94956&quot;/&gt;&lt;wsp:rsid wsp:val=&quot;00A9542E&quot;/&gt;&lt;wsp:rsid wsp:val=&quot;00A96B56&quot;/&gt;&lt;wsp:rsid wsp:val=&quot;00A9779A&quot;/&gt;&lt;wsp:rsid wsp:val=&quot;00AA18F8&quot;/&gt;&lt;wsp:rsid wsp:val=&quot;00AA4D9C&quot;/&gt;&lt;wsp:rsid wsp:val=&quot;00AA698B&quot;/&gt;&lt;wsp:rsid wsp:val=&quot;00AA71E0&quot;/&gt;&lt;wsp:rsid wsp:val=&quot;00AB0899&quot;/&gt;&lt;wsp:rsid wsp:val=&quot;00AB1223&quot;/&gt;&lt;wsp:rsid wsp:val=&quot;00AB43AB&quot;/&gt;&lt;wsp:rsid wsp:val=&quot;00AB7C35&quot;/&gt;&lt;wsp:rsid wsp:val=&quot;00AC0470&quot;/&gt;&lt;wsp:rsid wsp:val=&quot;00AC0BA1&quot;/&gt;&lt;wsp:rsid wsp:val=&quot;00AC0E79&quot;/&gt;&lt;wsp:rsid wsp:val=&quot;00AC550D&quot;/&gt;&lt;wsp:rsid wsp:val=&quot;00AC58C2&quot;/&gt;&lt;wsp:rsid wsp:val=&quot;00AC5BF2&quot;/&gt;&lt;wsp:rsid wsp:val=&quot;00AC5F5D&quot;/&gt;&lt;wsp:rsid wsp:val=&quot;00AC6DFC&quot;/&gt;&lt;wsp:rsid wsp:val=&quot;00AE0AF0&quot;/&gt;&lt;wsp:rsid wsp:val=&quot;00AE1B7E&quot;/&gt;&lt;wsp:rsid wsp:val=&quot;00AE1DF4&quot;/&gt;&lt;wsp:rsid wsp:val=&quot;00AE2E37&quot;/&gt;&lt;wsp:rsid wsp:val=&quot;00AE3196&quot;/&gt;&lt;wsp:rsid wsp:val=&quot;00AE47D4&quot;/&gt;&lt;wsp:rsid wsp:val=&quot;00AE55BE&quot;/&gt;&lt;wsp:rsid wsp:val=&quot;00AE5F2F&quot;/&gt;&lt;wsp:rsid wsp:val=&quot;00AF0373&quot;/&gt;&lt;wsp:rsid wsp:val=&quot;00AF076A&quot;/&gt;&lt;wsp:rsid wsp:val=&quot;00AF0EFC&quot;/&gt;&lt;wsp:rsid wsp:val=&quot;00AF10F6&quot;/&gt;&lt;wsp:rsid wsp:val=&quot;00AF4337&quot;/&gt;&lt;wsp:rsid wsp:val=&quot;00AF5969&quot;/&gt;&lt;wsp:rsid wsp:val=&quot;00AF5B57&quot;/&gt;&lt;wsp:rsid wsp:val=&quot;00AF7158&quot;/&gt;&lt;wsp:rsid wsp:val=&quot;00B012F9&quot;/&gt;&lt;wsp:rsid wsp:val=&quot;00B03983&quot;/&gt;&lt;wsp:rsid wsp:val=&quot;00B06A6A&quot;/&gt;&lt;wsp:rsid wsp:val=&quot;00B10540&quot;/&gt;&lt;wsp:rsid wsp:val=&quot;00B10600&quot;/&gt;&lt;wsp:rsid wsp:val=&quot;00B12AE1&quot;/&gt;&lt;wsp:rsid wsp:val=&quot;00B136F3&quot;/&gt;&lt;wsp:rsid wsp:val=&quot;00B16D98&quot;/&gt;&lt;wsp:rsid wsp:val=&quot;00B20A81&quot;/&gt;&lt;wsp:rsid wsp:val=&quot;00B23522&quot;/&gt;&lt;wsp:rsid wsp:val=&quot;00B241CC&quot;/&gt;&lt;wsp:rsid wsp:val=&quot;00B24EF1&quot;/&gt;&lt;wsp:rsid wsp:val=&quot;00B32624&quot;/&gt;&lt;wsp:rsid wsp:val=&quot;00B33430&quot;/&gt;&lt;wsp:rsid wsp:val=&quot;00B34190&quot;/&gt;&lt;wsp:rsid wsp:val=&quot;00B3660C&quot;/&gt;&lt;wsp:rsid wsp:val=&quot;00B3799C&quot;/&gt;&lt;wsp:rsid wsp:val=&quot;00B41749&quot;/&gt;&lt;wsp:rsid wsp:val=&quot;00B44BBB&quot;/&gt;&lt;wsp:rsid wsp:val=&quot;00B4518C&quot;/&gt;&lt;wsp:rsid wsp:val=&quot;00B455AF&quot;/&gt;&lt;wsp:rsid wsp:val=&quot;00B500E7&quot;/&gt;&lt;wsp:rsid wsp:val=&quot;00B50E0A&quot;/&gt;&lt;wsp:rsid wsp:val=&quot;00B51FCC&quot;/&gt;&lt;wsp:rsid wsp:val=&quot;00B5331D&quot;/&gt;&lt;wsp:rsid wsp:val=&quot;00B54F5A&quot;/&gt;&lt;wsp:rsid wsp:val=&quot;00B55687&quot;/&gt;&lt;wsp:rsid wsp:val=&quot;00B55C08&quot;/&gt;&lt;wsp:rsid wsp:val=&quot;00B564C9&quot;/&gt;&lt;wsp:rsid wsp:val=&quot;00B57059&quot;/&gt;&lt;wsp:rsid wsp:val=&quot;00B60CA1&quot;/&gt;&lt;wsp:rsid wsp:val=&quot;00B60F90&quot;/&gt;&lt;wsp:rsid wsp:val=&quot;00B71985&quot;/&gt;&lt;wsp:rsid wsp:val=&quot;00B73047&quot;/&gt;&lt;wsp:rsid wsp:val=&quot;00B73B8E&quot;/&gt;&lt;wsp:rsid wsp:val=&quot;00B74FC8&quot;/&gt;&lt;wsp:rsid wsp:val=&quot;00B76582&quot;/&gt;&lt;wsp:rsid wsp:val=&quot;00B800B1&quot;/&gt;&lt;wsp:rsid wsp:val=&quot;00B82641&quot;/&gt;&lt;wsp:rsid wsp:val=&quot;00B84017&quot;/&gt;&lt;wsp:rsid wsp:val=&quot;00B856E0&quot;/&gt;&lt;wsp:rsid wsp:val=&quot;00B93050&quot;/&gt;&lt;wsp:rsid wsp:val=&quot;00B944FA&quot;/&gt;&lt;wsp:rsid wsp:val=&quot;00BA155F&quot;/&gt;&lt;wsp:rsid wsp:val=&quot;00BA5675&quot;/&gt;&lt;wsp:rsid wsp:val=&quot;00BA716A&quot;/&gt;&lt;wsp:rsid wsp:val=&quot;00BB0225&quot;/&gt;&lt;wsp:rsid wsp:val=&quot;00BB0780&quot;/&gt;&lt;wsp:rsid wsp:val=&quot;00BB0D15&quot;/&gt;&lt;wsp:rsid wsp:val=&quot;00BB11B7&quot;/&gt;&lt;wsp:rsid wsp:val=&quot;00BB174E&quot;/&gt;&lt;wsp:rsid wsp:val=&quot;00BB3A96&quot;/&gt;&lt;wsp:rsid wsp:val=&quot;00BB4BDB&quot;/&gt;&lt;wsp:rsid wsp:val=&quot;00BB6D8D&quot;/&gt;&lt;wsp:rsid wsp:val=&quot;00BB700F&quot;/&gt;&lt;wsp:rsid wsp:val=&quot;00BC1D12&quot;/&gt;&lt;wsp:rsid wsp:val=&quot;00BC2067&quot;/&gt;&lt;wsp:rsid wsp:val=&quot;00BC24D4&quot;/&gt;&lt;wsp:rsid wsp:val=&quot;00BC3236&quot;/&gt;&lt;wsp:rsid wsp:val=&quot;00BC3930&quot;/&gt;&lt;wsp:rsid wsp:val=&quot;00BC4682&quot;/&gt;&lt;wsp:rsid wsp:val=&quot;00BC5390&quot;/&gt;&lt;wsp:rsid wsp:val=&quot;00BC6A3F&quot;/&gt;&lt;wsp:rsid wsp:val=&quot;00BD153D&quot;/&gt;&lt;wsp:rsid wsp:val=&quot;00BD47E2&quot;/&gt;&lt;wsp:rsid wsp:val=&quot;00BD7337&quot;/&gt;&lt;wsp:rsid wsp:val=&quot;00BE23AE&quot;/&gt;&lt;wsp:rsid wsp:val=&quot;00BF0474&quot;/&gt;&lt;wsp:rsid wsp:val=&quot;00BF263D&quot;/&gt;&lt;wsp:rsid wsp:val=&quot;00BF2720&quot;/&gt;&lt;wsp:rsid wsp:val=&quot;00BF4827&quot;/&gt;&lt;wsp:rsid wsp:val=&quot;00BF70F5&quot;/&gt;&lt;wsp:rsid wsp:val=&quot;00C02583&quot;/&gt;&lt;wsp:rsid wsp:val=&quot;00C04E68&quot;/&gt;&lt;wsp:rsid wsp:val=&quot;00C05701&quot;/&gt;&lt;wsp:rsid wsp:val=&quot;00C06755&quot;/&gt;&lt;wsp:rsid wsp:val=&quot;00C11272&quot;/&gt;&lt;wsp:rsid wsp:val=&quot;00C11D95&quot;/&gt;&lt;wsp:rsid wsp:val=&quot;00C152ED&quot;/&gt;&lt;wsp:rsid wsp:val=&quot;00C16C9B&quot;/&gt;&lt;wsp:rsid wsp:val=&quot;00C16CF9&quot;/&gt;&lt;wsp:rsid wsp:val=&quot;00C21A62&quot;/&gt;&lt;wsp:rsid wsp:val=&quot;00C26B89&quot;/&gt;&lt;wsp:rsid wsp:val=&quot;00C278BA&quot;/&gt;&lt;wsp:rsid wsp:val=&quot;00C3346B&quot;/&gt;&lt;wsp:rsid wsp:val=&quot;00C342EB&quot;/&gt;&lt;wsp:rsid wsp:val=&quot;00C353D6&quot;/&gt;&lt;wsp:rsid wsp:val=&quot;00C35879&quot;/&gt;&lt;wsp:rsid wsp:val=&quot;00C36EEA&quot;/&gt;&lt;wsp:rsid wsp:val=&quot;00C3763B&quot;/&gt;&lt;wsp:rsid wsp:val=&quot;00C42CF6&quot;/&gt;&lt;wsp:rsid wsp:val=&quot;00C46293&quot;/&gt;&lt;wsp:rsid wsp:val=&quot;00C4671A&quot;/&gt;&lt;wsp:rsid wsp:val=&quot;00C46766&quot;/&gt;&lt;wsp:rsid wsp:val=&quot;00C50413&quot;/&gt;&lt;wsp:rsid wsp:val=&quot;00C5067A&quot;/&gt;&lt;wsp:rsid wsp:val=&quot;00C51C46&quot;/&gt;&lt;wsp:rsid wsp:val=&quot;00C5354F&quot;/&gt;&lt;wsp:rsid wsp:val=&quot;00C6211D&quot;/&gt;&lt;wsp:rsid wsp:val=&quot;00C6344B&quot;/&gt;&lt;wsp:rsid wsp:val=&quot;00C63766&quot;/&gt;&lt;wsp:rsid wsp:val=&quot;00C639E2&quot;/&gt;&lt;wsp:rsid wsp:val=&quot;00C64465&quot;/&gt;&lt;wsp:rsid wsp:val=&quot;00C65AFF&quot;/&gt;&lt;wsp:rsid wsp:val=&quot;00C6750D&quot;/&gt;&lt;wsp:rsid wsp:val=&quot;00C6768F&quot;/&gt;&lt;wsp:rsid wsp:val=&quot;00C70278&quot;/&gt;&lt;wsp:rsid wsp:val=&quot;00C71422&quot;/&gt;&lt;wsp:rsid wsp:val=&quot;00C7253B&quot;/&gt;&lt;wsp:rsid wsp:val=&quot;00C74C3B&quot;/&gt;&lt;wsp:rsid wsp:val=&quot;00C755CE&quot;/&gt;&lt;wsp:rsid wsp:val=&quot;00C77DCD&quot;/&gt;&lt;wsp:rsid wsp:val=&quot;00C87000&quot;/&gt;&lt;wsp:rsid wsp:val=&quot;00C90726&quot;/&gt;&lt;wsp:rsid wsp:val=&quot;00C92006&quot;/&gt;&lt;wsp:rsid wsp:val=&quot;00C93288&quot;/&gt;&lt;wsp:rsid wsp:val=&quot;00C93712&quot;/&gt;&lt;wsp:rsid wsp:val=&quot;00C93E9A&quot;/&gt;&lt;wsp:rsid wsp:val=&quot;00C9450C&quot;/&gt;&lt;wsp:rsid wsp:val=&quot;00C946CF&quot;/&gt;&lt;wsp:rsid wsp:val=&quot;00C9494D&quot;/&gt;&lt;wsp:rsid wsp:val=&quot;00C949E0&quot;/&gt;&lt;wsp:rsid wsp:val=&quot;00C951FA&quot;/&gt;&lt;wsp:rsid wsp:val=&quot;00C95286&quot;/&gt;&lt;wsp:rsid wsp:val=&quot;00C9601E&quot;/&gt;&lt;wsp:rsid wsp:val=&quot;00CA0387&quot;/&gt;&lt;wsp:rsid wsp:val=&quot;00CA176E&quot;/&gt;&lt;wsp:rsid wsp:val=&quot;00CA41FA&quot;/&gt;&lt;wsp:rsid wsp:val=&quot;00CA4CE2&quot;/&gt;&lt;wsp:rsid wsp:val=&quot;00CB215D&quot;/&gt;&lt;wsp:rsid wsp:val=&quot;00CB25A0&quot;/&gt;&lt;wsp:rsid wsp:val=&quot;00CB6459&quot;/&gt;&lt;wsp:rsid wsp:val=&quot;00CB6595&quot;/&gt;&lt;wsp:rsid wsp:val=&quot;00CC00B3&quot;/&gt;&lt;wsp:rsid wsp:val=&quot;00CC2345&quot;/&gt;&lt;wsp:rsid wsp:val=&quot;00CC2B79&quot;/&gt;&lt;wsp:rsid wsp:val=&quot;00CD1850&quot;/&gt;&lt;wsp:rsid wsp:val=&quot;00CD3C24&quot;/&gt;&lt;wsp:rsid wsp:val=&quot;00CD5C52&quot;/&gt;&lt;wsp:rsid wsp:val=&quot;00CD7977&quot;/&gt;&lt;wsp:rsid wsp:val=&quot;00CD7DE0&quot;/&gt;&lt;wsp:rsid wsp:val=&quot;00CE75F9&quot;/&gt;&lt;wsp:rsid wsp:val=&quot;00CE7AEE&quot;/&gt;&lt;wsp:rsid wsp:val=&quot;00CF1B66&quot;/&gt;&lt;wsp:rsid wsp:val=&quot;00CF408A&quot;/&gt;&lt;wsp:rsid wsp:val=&quot;00CF414C&quot;/&gt;&lt;wsp:rsid wsp:val=&quot;00CF4186&quot;/&gt;&lt;wsp:rsid wsp:val=&quot;00CF48F8&quot;/&gt;&lt;wsp:rsid wsp:val=&quot;00D01FD4&quot;/&gt;&lt;wsp:rsid wsp:val=&quot;00D025BA&quot;/&gt;&lt;wsp:rsid wsp:val=&quot;00D0265C&quot;/&gt;&lt;wsp:rsid wsp:val=&quot;00D105E1&quot;/&gt;&lt;wsp:rsid wsp:val=&quot;00D10810&quot;/&gt;&lt;wsp:rsid wsp:val=&quot;00D1253B&quot;/&gt;&lt;wsp:rsid wsp:val=&quot;00D162FE&quot;/&gt;&lt;wsp:rsid wsp:val=&quot;00D23623&quot;/&gt;&lt;wsp:rsid wsp:val=&quot;00D237E3&quot;/&gt;&lt;wsp:rsid wsp:val=&quot;00D27279&quot;/&gt;&lt;wsp:rsid wsp:val=&quot;00D309D2&quot;/&gt;&lt;wsp:rsid wsp:val=&quot;00D30A23&quot;/&gt;&lt;wsp:rsid wsp:val=&quot;00D30B36&quot;/&gt;&lt;wsp:rsid wsp:val=&quot;00D32A26&quot;/&gt;&lt;wsp:rsid wsp:val=&quot;00D34E91&quot;/&gt;&lt;wsp:rsid wsp:val=&quot;00D41843&quot;/&gt;&lt;wsp:rsid wsp:val=&quot;00D418A6&quot;/&gt;&lt;wsp:rsid wsp:val=&quot;00D4207A&quot;/&gt;&lt;wsp:rsid wsp:val=&quot;00D42098&quot;/&gt;&lt;wsp:rsid wsp:val=&quot;00D4283F&quot;/&gt;&lt;wsp:rsid wsp:val=&quot;00D42E6F&quot;/&gt;&lt;wsp:rsid wsp:val=&quot;00D4470D&quot;/&gt;&lt;wsp:rsid wsp:val=&quot;00D45C99&quot;/&gt;&lt;wsp:rsid wsp:val=&quot;00D46E06&quot;/&gt;&lt;wsp:rsid wsp:val=&quot;00D46EEC&quot;/&gt;&lt;wsp:rsid wsp:val=&quot;00D4743B&quot;/&gt;&lt;wsp:rsid wsp:val=&quot;00D5029E&quot;/&gt;&lt;wsp:rsid wsp:val=&quot;00D51D39&quot;/&gt;&lt;wsp:rsid wsp:val=&quot;00D51EA7&quot;/&gt;&lt;wsp:rsid wsp:val=&quot;00D54B1D&quot;/&gt;&lt;wsp:rsid wsp:val=&quot;00D575F5&quot;/&gt;&lt;wsp:rsid wsp:val=&quot;00D578CD&quot;/&gt;&lt;wsp:rsid wsp:val=&quot;00D57ECA&quot;/&gt;&lt;wsp:rsid wsp:val=&quot;00D62E98&quot;/&gt;&lt;wsp:rsid wsp:val=&quot;00D64ECE&quot;/&gt;&lt;wsp:rsid wsp:val=&quot;00D7092D&quot;/&gt;&lt;wsp:rsid wsp:val=&quot;00D71877&quot;/&gt;&lt;wsp:rsid wsp:val=&quot;00D71D87&quot;/&gt;&lt;wsp:rsid wsp:val=&quot;00D72299&quot;/&gt;&lt;wsp:rsid wsp:val=&quot;00D736A9&quot;/&gt;&lt;wsp:rsid wsp:val=&quot;00D75095&quot;/&gt;&lt;wsp:rsid wsp:val=&quot;00D76159&quot;/&gt;&lt;wsp:rsid wsp:val=&quot;00D8011A&quot;/&gt;&lt;wsp:rsid wsp:val=&quot;00D80870&quot;/&gt;&lt;wsp:rsid wsp:val=&quot;00D81494&quot;/&gt;&lt;wsp:rsid wsp:val=&quot;00D8492D&quot;/&gt;&lt;wsp:rsid wsp:val=&quot;00D85BF5&quot;/&gt;&lt;wsp:rsid wsp:val=&quot;00D8652F&quot;/&gt;&lt;wsp:rsid wsp:val=&quot;00D87FD6&quot;/&gt;&lt;wsp:rsid wsp:val=&quot;00D932AB&quot;/&gt;&lt;wsp:rsid wsp:val=&quot;00DA13FF&quot;/&gt;&lt;wsp:rsid wsp:val=&quot;00DA3ED2&quot;/&gt;&lt;wsp:rsid wsp:val=&quot;00DA412E&quot;/&gt;&lt;wsp:rsid wsp:val=&quot;00DA4501&quot;/&gt;&lt;wsp:rsid wsp:val=&quot;00DA7B0E&quot;/&gt;&lt;wsp:rsid wsp:val=&quot;00DB1FEF&quot;/&gt;&lt;wsp:rsid wsp:val=&quot;00DB7212&quot;/&gt;&lt;wsp:rsid wsp:val=&quot;00DB7B32&quot;/&gt;&lt;wsp:rsid wsp:val=&quot;00DB7E06&quot;/&gt;&lt;wsp:rsid wsp:val=&quot;00DC01F6&quot;/&gt;&lt;wsp:rsid wsp:val=&quot;00DC256B&quot;/&gt;&lt;wsp:rsid wsp:val=&quot;00DC350A&quot;/&gt;&lt;wsp:rsid wsp:val=&quot;00DC55D7&quot;/&gt;&lt;wsp:rsid wsp:val=&quot;00DC5D09&quot;/&gt;&lt;wsp:rsid wsp:val=&quot;00DC7F5F&quot;/&gt;&lt;wsp:rsid wsp:val=&quot;00DD292F&quot;/&gt;&lt;wsp:rsid wsp:val=&quot;00DD622D&quot;/&gt;&lt;wsp:rsid wsp:val=&quot;00DD6DD4&quot;/&gt;&lt;wsp:rsid wsp:val=&quot;00DE3594&quot;/&gt;&lt;wsp:rsid wsp:val=&quot;00DE4584&quot;/&gt;&lt;wsp:rsid wsp:val=&quot;00DE6121&quot;/&gt;&lt;wsp:rsid wsp:val=&quot;00DE6A4D&quot;/&gt;&lt;wsp:rsid wsp:val=&quot;00DE7274&quot;/&gt;&lt;wsp:rsid wsp:val=&quot;00DE735A&quot;/&gt;&lt;wsp:rsid wsp:val=&quot;00DF01AE&quot;/&gt;&lt;wsp:rsid wsp:val=&quot;00DF063A&quot;/&gt;&lt;wsp:rsid wsp:val=&quot;00DF0D9E&quot;/&gt;&lt;wsp:rsid wsp:val=&quot;00DF47C1&quot;/&gt;&lt;wsp:rsid wsp:val=&quot;00DF5966&quot;/&gt;&lt;wsp:rsid wsp:val=&quot;00DF7825&quot;/&gt;&lt;wsp:rsid wsp:val=&quot;00E04C6F&quot;/&gt;&lt;wsp:rsid wsp:val=&quot;00E10253&quot;/&gt;&lt;wsp:rsid wsp:val=&quot;00E10C45&quot;/&gt;&lt;wsp:rsid wsp:val=&quot;00E121BF&quot;/&gt;&lt;wsp:rsid wsp:val=&quot;00E12C56&quot;/&gt;&lt;wsp:rsid wsp:val=&quot;00E15936&quot;/&gt;&lt;wsp:rsid wsp:val=&quot;00E163BC&quot;/&gt;&lt;wsp:rsid wsp:val=&quot;00E167EE&quot;/&gt;&lt;wsp:rsid wsp:val=&quot;00E20E9B&quot;/&gt;&lt;wsp:rsid wsp:val=&quot;00E21EDD&quot;/&gt;&lt;wsp:rsid wsp:val=&quot;00E22620&quot;/&gt;&lt;wsp:rsid wsp:val=&quot;00E23D21&quot;/&gt;&lt;wsp:rsid wsp:val=&quot;00E257DC&quot;/&gt;&lt;wsp:rsid wsp:val=&quot;00E27D84&quot;/&gt;&lt;wsp:rsid wsp:val=&quot;00E30509&quot;/&gt;&lt;wsp:rsid wsp:val=&quot;00E30743&quot;/&gt;&lt;wsp:rsid wsp:val=&quot;00E32DBE&quot;/&gt;&lt;wsp:rsid wsp:val=&quot;00E344F1&quot;/&gt;&lt;wsp:rsid wsp:val=&quot;00E357DC&quot;/&gt;&lt;wsp:rsid wsp:val=&quot;00E37445&quot;/&gt;&lt;wsp:rsid wsp:val=&quot;00E418B2&quot;/&gt;&lt;wsp:rsid wsp:val=&quot;00E44152&quot;/&gt;&lt;wsp:rsid wsp:val=&quot;00E47936&quot;/&gt;&lt;wsp:rsid wsp:val=&quot;00E501DC&quot;/&gt;&lt;wsp:rsid wsp:val=&quot;00E50C96&quot;/&gt;&lt;wsp:rsid wsp:val=&quot;00E51198&quot;/&gt;&lt;wsp:rsid wsp:val=&quot;00E515EB&quot;/&gt;&lt;wsp:rsid wsp:val=&quot;00E52A97&quot;/&gt;&lt;wsp:rsid wsp:val=&quot;00E562B1&quot;/&gt;&lt;wsp:rsid wsp:val=&quot;00E61213&quot;/&gt;&lt;wsp:rsid wsp:val=&quot;00E615AF&quot;/&gt;&lt;wsp:rsid wsp:val=&quot;00E61B9A&quot;/&gt;&lt;wsp:rsid wsp:val=&quot;00E62680&quot;/&gt;&lt;wsp:rsid wsp:val=&quot;00E62BB6&quot;/&gt;&lt;wsp:rsid wsp:val=&quot;00E63B03&quot;/&gt;&lt;wsp:rsid wsp:val=&quot;00E67659&quot;/&gt;&lt;wsp:rsid wsp:val=&quot;00E678C8&quot;/&gt;&lt;wsp:rsid wsp:val=&quot;00E717B1&quot;/&gt;&lt;wsp:rsid wsp:val=&quot;00E73E22&quot;/&gt;&lt;wsp:rsid wsp:val=&quot;00E750C7&quot;/&gt;&lt;wsp:rsid wsp:val=&quot;00E75927&quot;/&gt;&lt;wsp:rsid wsp:val=&quot;00E807AA&quot;/&gt;&lt;wsp:rsid wsp:val=&quot;00E81518&quot;/&gt;&lt;wsp:rsid wsp:val=&quot;00E816A5&quot;/&gt;&lt;wsp:rsid wsp:val=&quot;00E826FB&quot;/&gt;&lt;wsp:rsid wsp:val=&quot;00E82D6E&quot;/&gt;&lt;wsp:rsid wsp:val=&quot;00E879AB&quot;/&gt;&lt;wsp:rsid wsp:val=&quot;00E909D0&quot;/&gt;&lt;wsp:rsid wsp:val=&quot;00E91EE9&quot;/&gt;&lt;wsp:rsid wsp:val=&quot;00E92D96&quot;/&gt;&lt;wsp:rsid wsp:val=&quot;00E935A8&quot;/&gt;&lt;wsp:rsid wsp:val=&quot;00E937E0&quot;/&gt;&lt;wsp:rsid wsp:val=&quot;00E94B79&quot;/&gt;&lt;wsp:rsid wsp:val=&quot;00E94C9B&quot;/&gt;&lt;wsp:rsid wsp:val=&quot;00E972A4&quot;/&gt;&lt;wsp:rsid wsp:val=&quot;00E97634&quot;/&gt;&lt;wsp:rsid wsp:val=&quot;00EA020C&quot;/&gt;&lt;wsp:rsid wsp:val=&quot;00EA1B83&quot;/&gt;&lt;wsp:rsid wsp:val=&quot;00EA2E7C&quot;/&gt;&lt;wsp:rsid wsp:val=&quot;00EA7165&quot;/&gt;&lt;wsp:rsid wsp:val=&quot;00EA77CA&quot;/&gt;&lt;wsp:rsid wsp:val=&quot;00EB2841&quot;/&gt;&lt;wsp:rsid wsp:val=&quot;00EB32FA&quot;/&gt;&lt;wsp:rsid wsp:val=&quot;00EC1466&quot;/&gt;&lt;wsp:rsid wsp:val=&quot;00EC5713&quot;/&gt;&lt;wsp:rsid wsp:val=&quot;00EC5F9D&quot;/&gt;&lt;wsp:rsid wsp:val=&quot;00EC6A03&quot;/&gt;&lt;wsp:rsid wsp:val=&quot;00EC6C9C&quot;/&gt;&lt;wsp:rsid wsp:val=&quot;00EC7731&quot;/&gt;&lt;wsp:rsid wsp:val=&quot;00ED3725&quot;/&gt;&lt;wsp:rsid wsp:val=&quot;00ED413B&quot;/&gt;&lt;wsp:rsid wsp:val=&quot;00ED4869&quot;/&gt;&lt;wsp:rsid wsp:val=&quot;00ED4B83&quot;/&gt;&lt;wsp:rsid wsp:val=&quot;00ED4E49&quot;/&gt;&lt;wsp:rsid wsp:val=&quot;00ED4FA7&quot;/&gt;&lt;wsp:rsid wsp:val=&quot;00ED58D6&quot;/&gt;&lt;wsp:rsid wsp:val=&quot;00ED5D34&quot;/&gt;&lt;wsp:rsid wsp:val=&quot;00ED72C8&quot;/&gt;&lt;wsp:rsid wsp:val=&quot;00EE437C&quot;/&gt;&lt;wsp:rsid wsp:val=&quot;00EE6D66&quot;/&gt;&lt;wsp:rsid wsp:val=&quot;00EE761B&quot;/&gt;&lt;wsp:rsid wsp:val=&quot;00EE7727&quot;/&gt;&lt;wsp:rsid wsp:val=&quot;00EF146C&quot;/&gt;&lt;wsp:rsid wsp:val=&quot;00EF2362&quot;/&gt;&lt;wsp:rsid wsp:val=&quot;00EF68C2&quot;/&gt;&lt;wsp:rsid wsp:val=&quot;00EF6C17&quot;/&gt;&lt;wsp:rsid wsp:val=&quot;00F0005C&quot;/&gt;&lt;wsp:rsid wsp:val=&quot;00F00194&quot;/&gt;&lt;wsp:rsid wsp:val=&quot;00F002E0&quot;/&gt;&lt;wsp:rsid wsp:val=&quot;00F028F5&quot;/&gt;&lt;wsp:rsid wsp:val=&quot;00F032EB&quot;/&gt;&lt;wsp:rsid wsp:val=&quot;00F03BBC&quot;/&gt;&lt;wsp:rsid wsp:val=&quot;00F06A4B&quot;/&gt;&lt;wsp:rsid wsp:val=&quot;00F06BBF&quot;/&gt;&lt;wsp:rsid wsp:val=&quot;00F07398&quot;/&gt;&lt;wsp:rsid wsp:val=&quot;00F1178A&quot;/&gt;&lt;wsp:rsid wsp:val=&quot;00F128F6&quot;/&gt;&lt;wsp:rsid wsp:val=&quot;00F144FC&quot;/&gt;&lt;wsp:rsid wsp:val=&quot;00F16262&quot;/&gt;&lt;wsp:rsid wsp:val=&quot;00F1630E&quot;/&gt;&lt;wsp:rsid wsp:val=&quot;00F20F07&quot;/&gt;&lt;wsp:rsid wsp:val=&quot;00F20F3D&quot;/&gt;&lt;wsp:rsid wsp:val=&quot;00F23939&quot;/&gt;&lt;wsp:rsid wsp:val=&quot;00F24060&quot;/&gt;&lt;wsp:rsid wsp:val=&quot;00F25B54&quot;/&gt;&lt;wsp:rsid wsp:val=&quot;00F31B22&quot;/&gt;&lt;wsp:rsid wsp:val=&quot;00F31E60&quot;/&gt;&lt;wsp:rsid wsp:val=&quot;00F37BD8&quot;/&gt;&lt;wsp:rsid wsp:val=&quot;00F37C2B&quot;/&gt;&lt;wsp:rsid wsp:val=&quot;00F406A4&quot;/&gt;&lt;wsp:rsid wsp:val=&quot;00F40CA8&quot;/&gt;&lt;wsp:rsid wsp:val=&quot;00F420F0&quot;/&gt;&lt;wsp:rsid wsp:val=&quot;00F42834&quot;/&gt;&lt;wsp:rsid wsp:val=&quot;00F436AB&quot;/&gt;&lt;wsp:rsid wsp:val=&quot;00F44D0E&quot;/&gt;&lt;wsp:rsid wsp:val=&quot;00F44E8C&quot;/&gt;&lt;wsp:rsid wsp:val=&quot;00F45EB9&quot;/&gt;&lt;wsp:rsid wsp:val=&quot;00F502F2&quot;/&gt;&lt;wsp:rsid wsp:val=&quot;00F51A3D&quot;/&gt;&lt;wsp:rsid wsp:val=&quot;00F53C5F&quot;/&gt;&lt;wsp:rsid wsp:val=&quot;00F5706E&quot;/&gt;&lt;wsp:rsid wsp:val=&quot;00F6022E&quot;/&gt;&lt;wsp:rsid wsp:val=&quot;00F62E87&quot;/&gt;&lt;wsp:rsid wsp:val=&quot;00F63767&quot;/&gt;&lt;wsp:rsid wsp:val=&quot;00F64348&quot;/&gt;&lt;wsp:rsid wsp:val=&quot;00F70414&quot;/&gt;&lt;wsp:rsid wsp:val=&quot;00F71CC1&quot;/&gt;&lt;wsp:rsid wsp:val=&quot;00F71E9D&quot;/&gt;&lt;wsp:rsid wsp:val=&quot;00F779B3&quot;/&gt;&lt;wsp:rsid wsp:val=&quot;00F77A20&quot;/&gt;&lt;wsp:rsid wsp:val=&quot;00F8047A&quot;/&gt;&lt;wsp:rsid wsp:val=&quot;00F81D4F&quot;/&gt;&lt;wsp:rsid wsp:val=&quot;00F84BF8&quot;/&gt;&lt;wsp:rsid wsp:val=&quot;00F8579B&quot;/&gt;&lt;wsp:rsid wsp:val=&quot;00F8639B&quot;/&gt;&lt;wsp:rsid wsp:val=&quot;00F86868&quot;/&gt;&lt;wsp:rsid wsp:val=&quot;00F87346&quot;/&gt;&lt;wsp:rsid wsp:val=&quot;00F918D8&quot;/&gt;&lt;wsp:rsid wsp:val=&quot;00F922AB&quot;/&gt;&lt;wsp:rsid wsp:val=&quot;00F9280C&quot;/&gt;&lt;wsp:rsid wsp:val=&quot;00F945B8&quot;/&gt;&lt;wsp:rsid wsp:val=&quot;00F95744&quot;/&gt;&lt;wsp:rsid wsp:val=&quot;00FA292E&quot;/&gt;&lt;wsp:rsid wsp:val=&quot;00FA446D&quot;/&gt;&lt;wsp:rsid wsp:val=&quot;00FA5CD9&quot;/&gt;&lt;wsp:rsid wsp:val=&quot;00FA62BE&quot;/&gt;&lt;wsp:rsid wsp:val=&quot;00FB02CB&quot;/&gt;&lt;wsp:rsid wsp:val=&quot;00FB1411&quot;/&gt;&lt;wsp:rsid wsp:val=&quot;00FB28CF&quot;/&gt;&lt;wsp:rsid wsp:val=&quot;00FB2F88&quot;/&gt;&lt;wsp:rsid wsp:val=&quot;00FB394E&quot;/&gt;&lt;wsp:rsid wsp:val=&quot;00FB4297&quot;/&gt;&lt;wsp:rsid wsp:val=&quot;00FB59B6&quot;/&gt;&lt;wsp:rsid wsp:val=&quot;00FB6C74&quot;/&gt;&lt;wsp:rsid wsp:val=&quot;00FB6CF4&quot;/&gt;&lt;wsp:rsid wsp:val=&quot;00FC07D2&quot;/&gt;&lt;wsp:rsid wsp:val=&quot;00FC149E&quot;/&gt;&lt;wsp:rsid wsp:val=&quot;00FC164D&quot;/&gt;&lt;wsp:rsid wsp:val=&quot;00FC4C8E&quot;/&gt;&lt;wsp:rsid wsp:val=&quot;00FC5B70&quot;/&gt;&lt;wsp:rsid wsp:val=&quot;00FD0719&quot;/&gt;&lt;wsp:rsid wsp:val=&quot;00FD177C&quot;/&gt;&lt;wsp:rsid wsp:val=&quot;00FD2817&quot;/&gt;&lt;wsp:rsid wsp:val=&quot;00FD3F14&quot;/&gt;&lt;wsp:rsid wsp:val=&quot;00FD4E14&quot;/&gt;&lt;wsp:rsid wsp:val=&quot;00FD6A12&quot;/&gt;&lt;wsp:rsid wsp:val=&quot;00FE26B6&quot;/&gt;&lt;wsp:rsid wsp:val=&quot;00FE36D9&quot;/&gt;&lt;wsp:rsid wsp:val=&quot;00FE4209&quot;/&gt;&lt;wsp:rsid wsp:val=&quot;00FE7137&quot;/&gt;&lt;wsp:rsid wsp:val=&quot;00FF40A3&quot;/&gt;&lt;/wsp:rsids&gt;&lt;/w:docPr&gt;&lt;w:body&gt;&lt;wx:sect&gt;&lt;w:p wsp:rsidR=&quot;00000000&quot; wsp:rsidRDefault=&quot;0089163B&quot; wsp:rsidP=&quot;0089163B&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Bobot&lt;/m:t&gt;&lt;/m:r&gt;&lt;/m:num&gt;&lt;m:den&gt;&lt;m:r&gt;&lt;w:rPr&gt;&lt;w:rFonts w:ascii=&quot;Cambria Math&quot; w:h-ansi=&quot;Cambria Math&quot;/&gt;&lt;wx:font wx:val=&quot;Cambria Math&quot;/&gt;&lt;w:i/&gt;&lt;/w:rPr&gt;&lt;m:t&gt;Bobot Total&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5C3D3A" w:rsidRPr="005C3D3A">
        <w:rPr>
          <w:rFonts w:ascii="Bookman Old Style" w:hAnsi="Bookman Old Style"/>
          <w:lang w:val="id-ID"/>
        </w:rPr>
        <w:instrText xml:space="preserve"> </w:instrText>
      </w:r>
      <w:r w:rsidR="005C3D3A" w:rsidRPr="005C3D3A">
        <w:rPr>
          <w:rFonts w:ascii="Bookman Old Style" w:hAnsi="Bookman Old Style"/>
          <w:lang w:val="id-ID"/>
        </w:rPr>
        <w:fldChar w:fldCharType="separate"/>
      </w:r>
      <w:r w:rsidR="00BA78E0">
        <w:rPr>
          <w:noProof/>
          <w:position w:val="-12"/>
        </w:rPr>
        <w:pict w14:anchorId="376F56D4">
          <v:shape id="_x0000_i1026" type="#_x0000_t75" style="width:51pt;height:21pt"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4&quot;/&gt;&lt;w:dontDisplayPageBoundaries/&gt;&lt;w:displayBackgroundShape/&gt;&lt;w:doNotEmbedSystemFonts/&gt;&lt;w:hideSpellingErrors/&gt;&lt;w:activeWritingStyle w:lang=&quot;EN-US&quot; w:vendorID=&quot;64&quot; w:dllVersion=&quot;4096&quot; w:nlCheck=&quot;on&quot; w:optionSet=&quot;0&quot;/&gt;&lt;w:activeWritingStyle w:lang=&quot;EN-ID&quot; w:vendorID=&quot;64&quot; w:dllVersion=&quot;4096&quot; w:nlCheck=&quot;on&quot; w:optionSet=&quot;0&quot;/&gt;&lt;w:activeWritingStyle w:lang=&quot;EN-ID&quot; w:vendorID=&quot;64&quot; w:dllVersion=&quot;6&quot; w:nlCheck=&quot;on&quot; w:optionSet=&quot;1&quot;/&gt;&lt;w:activeWritingStyle w:lang=&quot;EN-US&quot; w:vendorID=&quot;64&quot; w:dllVersion=&quot;6&quot; w:nlCheck=&quot;on&quot; w:optionSet=&quot;0&quot;/&gt;&lt;w:activeWritingStyle w:lang=&quot;EN-US&quot; w:vendorID=&quot;64&quot; w:dllVersion=&quot;0&quot; w:nlCheck=&quot;on&quot; w:optionSet=&quot;0&quot;/&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7DCF&quot;/&gt;&lt;wsp:rsid wsp:val=&quot;00000FEB&quot;/&gt;&lt;wsp:rsid wsp:val=&quot;00001FA0&quot;/&gt;&lt;wsp:rsid wsp:val=&quot;000021EC&quot;/&gt;&lt;wsp:rsid wsp:val=&quot;0000358C&quot;/&gt;&lt;wsp:rsid wsp:val=&quot;0000429F&quot;/&gt;&lt;wsp:rsid wsp:val=&quot;0000487E&quot;/&gt;&lt;wsp:rsid wsp:val=&quot;00007B55&quot;/&gt;&lt;wsp:rsid wsp:val=&quot;00010BFF&quot;/&gt;&lt;wsp:rsid wsp:val=&quot;000127DA&quot;/&gt;&lt;wsp:rsid wsp:val=&quot;00012A36&quot;/&gt;&lt;wsp:rsid wsp:val=&quot;00013F9D&quot;/&gt;&lt;wsp:rsid wsp:val=&quot;00014C82&quot;/&gt;&lt;wsp:rsid wsp:val=&quot;00020612&quot;/&gt;&lt;wsp:rsid wsp:val=&quot;0002551D&quot;/&gt;&lt;wsp:rsid wsp:val=&quot;00025A9E&quot;/&gt;&lt;wsp:rsid wsp:val=&quot;00027CA7&quot;/&gt;&lt;wsp:rsid wsp:val=&quot;000316E4&quot;/&gt;&lt;wsp:rsid wsp:val=&quot;00032BF5&quot;/&gt;&lt;wsp:rsid wsp:val=&quot;000353C9&quot;/&gt;&lt;wsp:rsid wsp:val=&quot;00036245&quot;/&gt;&lt;wsp:rsid wsp:val=&quot;0003688F&quot;/&gt;&lt;wsp:rsid wsp:val=&quot;00036F8E&quot;/&gt;&lt;wsp:rsid wsp:val=&quot;0003767F&quot;/&gt;&lt;wsp:rsid wsp:val=&quot;0005309F&quot;/&gt;&lt;wsp:rsid wsp:val=&quot;00053C6E&quot;/&gt;&lt;wsp:rsid wsp:val=&quot;00053EF3&quot;/&gt;&lt;wsp:rsid wsp:val=&quot;0005423E&quot;/&gt;&lt;wsp:rsid wsp:val=&quot;0005590C&quot;/&gt;&lt;wsp:rsid wsp:val=&quot;00055DCE&quot;/&gt;&lt;wsp:rsid wsp:val=&quot;0005767C&quot;/&gt;&lt;wsp:rsid wsp:val=&quot;00061A1F&quot;/&gt;&lt;wsp:rsid wsp:val=&quot;0006203B&quot;/&gt;&lt;wsp:rsid wsp:val=&quot;000632B4&quot;/&gt;&lt;wsp:rsid wsp:val=&quot;000641CA&quot;/&gt;&lt;wsp:rsid wsp:val=&quot;00065C8A&quot;/&gt;&lt;wsp:rsid wsp:val=&quot;00066F47&quot;/&gt;&lt;wsp:rsid wsp:val=&quot;00070698&quot;/&gt;&lt;wsp:rsid wsp:val=&quot;00070E0F&quot;/&gt;&lt;wsp:rsid wsp:val=&quot;000719AB&quot;/&gt;&lt;wsp:rsid wsp:val=&quot;00075C5C&quot;/&gt;&lt;wsp:rsid wsp:val=&quot;00076DA7&quot;/&gt;&lt;wsp:rsid wsp:val=&quot;000772B4&quot;/&gt;&lt;wsp:rsid wsp:val=&quot;00082441&quot;/&gt;&lt;wsp:rsid wsp:val=&quot;00085D1F&quot;/&gt;&lt;wsp:rsid wsp:val=&quot;00086402&quot;/&gt;&lt;wsp:rsid wsp:val=&quot;00086BD4&quot;/&gt;&lt;wsp:rsid wsp:val=&quot;000919E7&quot;/&gt;&lt;wsp:rsid wsp:val=&quot;00092A57&quot;/&gt;&lt;wsp:rsid wsp:val=&quot;000936DB&quot;/&gt;&lt;wsp:rsid wsp:val=&quot;000937E1&quot;/&gt;&lt;wsp:rsid wsp:val=&quot;0009747F&quot;/&gt;&lt;wsp:rsid wsp:val=&quot;00097736&quot;/&gt;&lt;wsp:rsid wsp:val=&quot;00097930&quot;/&gt;&lt;wsp:rsid wsp:val=&quot;000A0F70&quot;/&gt;&lt;wsp:rsid wsp:val=&quot;000A254F&quot;/&gt;&lt;wsp:rsid wsp:val=&quot;000A3FBB&quot;/&gt;&lt;wsp:rsid wsp:val=&quot;000A6454&quot;/&gt;&lt;wsp:rsid wsp:val=&quot;000A7F4D&quot;/&gt;&lt;wsp:rsid wsp:val=&quot;000B0F0E&quot;/&gt;&lt;wsp:rsid wsp:val=&quot;000B14D0&quot;/&gt;&lt;wsp:rsid wsp:val=&quot;000B266B&quot;/&gt;&lt;wsp:rsid wsp:val=&quot;000B2BA0&quot;/&gt;&lt;wsp:rsid wsp:val=&quot;000B40BB&quot;/&gt;&lt;wsp:rsid wsp:val=&quot;000B553A&quot;/&gt;&lt;wsp:rsid wsp:val=&quot;000B5D76&quot;/&gt;&lt;wsp:rsid wsp:val=&quot;000C0359&quot;/&gt;&lt;wsp:rsid wsp:val=&quot;000C0560&quot;/&gt;&lt;wsp:rsid wsp:val=&quot;000C103A&quot;/&gt;&lt;wsp:rsid wsp:val=&quot;000C2720&quot;/&gt;&lt;wsp:rsid wsp:val=&quot;000C5699&quot;/&gt;&lt;wsp:rsid wsp:val=&quot;000C6C85&quot;/&gt;&lt;wsp:rsid wsp:val=&quot;000C7C42&quot;/&gt;&lt;wsp:rsid wsp:val=&quot;000D351F&quot;/&gt;&lt;wsp:rsid wsp:val=&quot;000D3610&quot;/&gt;&lt;wsp:rsid wsp:val=&quot;000D458E&quot;/&gt;&lt;wsp:rsid wsp:val=&quot;000D6011&quot;/&gt;&lt;wsp:rsid wsp:val=&quot;000E1055&quot;/&gt;&lt;wsp:rsid wsp:val=&quot;000E21A8&quot;/&gt;&lt;wsp:rsid wsp:val=&quot;000E22CB&quot;/&gt;&lt;wsp:rsid wsp:val=&quot;000E39C2&quot;/&gt;&lt;wsp:rsid wsp:val=&quot;000E5B88&quot;/&gt;&lt;wsp:rsid wsp:val=&quot;000E6479&quot;/&gt;&lt;wsp:rsid wsp:val=&quot;000E6596&quot;/&gt;&lt;wsp:rsid wsp:val=&quot;000E6E5E&quot;/&gt;&lt;wsp:rsid wsp:val=&quot;000F13A9&quot;/&gt;&lt;wsp:rsid wsp:val=&quot;000F1E03&quot;/&gt;&lt;wsp:rsid wsp:val=&quot;000F212B&quot;/&gt;&lt;wsp:rsid wsp:val=&quot;000F2721&quot;/&gt;&lt;wsp:rsid wsp:val=&quot;000F29F6&quot;/&gt;&lt;wsp:rsid wsp:val=&quot;000F2FB3&quot;/&gt;&lt;wsp:rsid wsp:val=&quot;000F5669&quot;/&gt;&lt;wsp:rsid wsp:val=&quot;000F789C&quot;/&gt;&lt;wsp:rsid wsp:val=&quot;001011F2&quot;/&gt;&lt;wsp:rsid wsp:val=&quot;001028EE&quot;/&gt;&lt;wsp:rsid wsp:val=&quot;00104038&quot;/&gt;&lt;wsp:rsid wsp:val=&quot;0010405E&quot;/&gt;&lt;wsp:rsid wsp:val=&quot;00104EBA&quot;/&gt;&lt;wsp:rsid wsp:val=&quot;00106A06&quot;/&gt;&lt;wsp:rsid wsp:val=&quot;00110406&quot;/&gt;&lt;wsp:rsid wsp:val=&quot;0011046A&quot;/&gt;&lt;wsp:rsid wsp:val=&quot;0011133C&quot;/&gt;&lt;wsp:rsid wsp:val=&quot;00112001&quot;/&gt;&lt;wsp:rsid wsp:val=&quot;00121D39&quot;/&gt;&lt;wsp:rsid wsp:val=&quot;001223FA&quot;/&gt;&lt;wsp:rsid wsp:val=&quot;00122703&quot;/&gt;&lt;wsp:rsid wsp:val=&quot;00123674&quot;/&gt;&lt;wsp:rsid wsp:val=&quot;001240B9&quot;/&gt;&lt;wsp:rsid wsp:val=&quot;001253B8&quot;/&gt;&lt;wsp:rsid wsp:val=&quot;00125E4D&quot;/&gt;&lt;wsp:rsid wsp:val=&quot;001263BC&quot;/&gt;&lt;wsp:rsid wsp:val=&quot;00131479&quot;/&gt;&lt;wsp:rsid wsp:val=&quot;00131555&quot;/&gt;&lt;wsp:rsid wsp:val=&quot;001324D2&quot;/&gt;&lt;wsp:rsid wsp:val=&quot;00133F2D&quot;/&gt;&lt;wsp:rsid wsp:val=&quot;00134FAF&quot;/&gt;&lt;wsp:rsid wsp:val=&quot;001355BC&quot;/&gt;&lt;wsp:rsid wsp:val=&quot;0013643C&quot;/&gt;&lt;wsp:rsid wsp:val=&quot;001365AA&quot;/&gt;&lt;wsp:rsid wsp:val=&quot;00137703&quot;/&gt;&lt;wsp:rsid wsp:val=&quot;00137F9D&quot;/&gt;&lt;wsp:rsid wsp:val=&quot;00144B07&quot;/&gt;&lt;wsp:rsid wsp:val=&quot;0015052F&quot;/&gt;&lt;wsp:rsid wsp:val=&quot;001541BA&quot;/&gt;&lt;wsp:rsid wsp:val=&quot;001562CF&quot;/&gt;&lt;wsp:rsid wsp:val=&quot;0015645E&quot;/&gt;&lt;wsp:rsid wsp:val=&quot;001575F3&quot;/&gt;&lt;wsp:rsid wsp:val=&quot;0015792B&quot;/&gt;&lt;wsp:rsid wsp:val=&quot;00160E4D&quot;/&gt;&lt;wsp:rsid wsp:val=&quot;00163024&quot;/&gt;&lt;wsp:rsid wsp:val=&quot;00163649&quot;/&gt;&lt;wsp:rsid wsp:val=&quot;00163B3C&quot;/&gt;&lt;wsp:rsid wsp:val=&quot;00164DB0&quot;/&gt;&lt;wsp:rsid wsp:val=&quot;00166317&quot;/&gt;&lt;wsp:rsid wsp:val=&quot;00166393&quot;/&gt;&lt;wsp:rsid wsp:val=&quot;00166C30&quot;/&gt;&lt;wsp:rsid wsp:val=&quot;00167FBD&quot;/&gt;&lt;wsp:rsid wsp:val=&quot;00171611&quot;/&gt;&lt;wsp:rsid wsp:val=&quot;0017264A&quot;/&gt;&lt;wsp:rsid wsp:val=&quot;00173603&quot;/&gt;&lt;wsp:rsid wsp:val=&quot;001809B5&quot;/&gt;&lt;wsp:rsid wsp:val=&quot;00182567&quot;/&gt;&lt;wsp:rsid wsp:val=&quot;00185FB3&quot;/&gt;&lt;wsp:rsid wsp:val=&quot;00186829&quot;/&gt;&lt;wsp:rsid wsp:val=&quot;00187036&quot;/&gt;&lt;wsp:rsid wsp:val=&quot;00187146&quot;/&gt;&lt;wsp:rsid wsp:val=&quot;0019014F&quot;/&gt;&lt;wsp:rsid wsp:val=&quot;00191666&quot;/&gt;&lt;wsp:rsid wsp:val=&quot;0019196A&quot;/&gt;&lt;wsp:rsid wsp:val=&quot;00192EB7&quot;/&gt;&lt;wsp:rsid wsp:val=&quot;0019456E&quot;/&gt;&lt;wsp:rsid wsp:val=&quot;001A0E71&quot;/&gt;&lt;wsp:rsid wsp:val=&quot;001A3C25&quot;/&gt;&lt;wsp:rsid wsp:val=&quot;001A5114&quot;/&gt;&lt;wsp:rsid wsp:val=&quot;001B38FC&quot;/&gt;&lt;wsp:rsid wsp:val=&quot;001B428E&quot;/&gt;&lt;wsp:rsid wsp:val=&quot;001B480A&quot;/&gt;&lt;wsp:rsid wsp:val=&quot;001B7631&quot;/&gt;&lt;wsp:rsid wsp:val=&quot;001B7CE5&quot;/&gt;&lt;wsp:rsid wsp:val=&quot;001C19BA&quot;/&gt;&lt;wsp:rsid wsp:val=&quot;001C1BDC&quot;/&gt;&lt;wsp:rsid wsp:val=&quot;001C2EC5&quot;/&gt;&lt;wsp:rsid wsp:val=&quot;001C5DFE&quot;/&gt;&lt;wsp:rsid wsp:val=&quot;001C7596&quot;/&gt;&lt;wsp:rsid wsp:val=&quot;001D19DB&quot;/&gt;&lt;wsp:rsid wsp:val=&quot;001D2182&quot;/&gt;&lt;wsp:rsid wsp:val=&quot;001D237F&quot;/&gt;&lt;wsp:rsid wsp:val=&quot;001D267E&quot;/&gt;&lt;wsp:rsid wsp:val=&quot;001D7338&quot;/&gt;&lt;wsp:rsid wsp:val=&quot;001D7AD1&quot;/&gt;&lt;wsp:rsid wsp:val=&quot;001E058A&quot;/&gt;&lt;wsp:rsid wsp:val=&quot;001E34BC&quot;/&gt;&lt;wsp:rsid wsp:val=&quot;001E5DE9&quot;/&gt;&lt;wsp:rsid wsp:val=&quot;001E639E&quot;/&gt;&lt;wsp:rsid wsp:val=&quot;001F1B9A&quot;/&gt;&lt;wsp:rsid wsp:val=&quot;001F4466&quot;/&gt;&lt;wsp:rsid wsp:val=&quot;001F4B8F&quot;/&gt;&lt;wsp:rsid wsp:val=&quot;001F7C8E&quot;/&gt;&lt;wsp:rsid wsp:val=&quot;001F7D81&quot;/&gt;&lt;wsp:rsid wsp:val=&quot;00200D30&quot;/&gt;&lt;wsp:rsid wsp:val=&quot;00201EB2&quot;/&gt;&lt;wsp:rsid wsp:val=&quot;0020459D&quot;/&gt;&lt;wsp:rsid wsp:val=&quot;00205F83&quot;/&gt;&lt;wsp:rsid wsp:val=&quot;00213B18&quot;/&gt;&lt;wsp:rsid wsp:val=&quot;002157E4&quot;/&gt;&lt;wsp:rsid wsp:val=&quot;00216266&quot;/&gt;&lt;wsp:rsid wsp:val=&quot;002171B0&quot;/&gt;&lt;wsp:rsid wsp:val=&quot;00217786&quot;/&gt;&lt;wsp:rsid wsp:val=&quot;00221F85&quot;/&gt;&lt;wsp:rsid wsp:val=&quot;00222A05&quot;/&gt;&lt;wsp:rsid wsp:val=&quot;002240C3&quot;/&gt;&lt;wsp:rsid wsp:val=&quot;0023262F&quot;/&gt;&lt;wsp:rsid wsp:val=&quot;00235C03&quot;/&gt;&lt;wsp:rsid wsp:val=&quot;002378B0&quot;/&gt;&lt;wsp:rsid wsp:val=&quot;00240967&quot;/&gt;&lt;wsp:rsid wsp:val=&quot;00241138&quot;/&gt;&lt;wsp:rsid wsp:val=&quot;00244CF7&quot;/&gt;&lt;wsp:rsid wsp:val=&quot;00246834&quot;/&gt;&lt;wsp:rsid wsp:val=&quot;00247917&quot;/&gt;&lt;wsp:rsid wsp:val=&quot;00256348&quot;/&gt;&lt;wsp:rsid wsp:val=&quot;00257D0C&quot;/&gt;&lt;wsp:rsid wsp:val=&quot;00260826&quot;/&gt;&lt;wsp:rsid wsp:val=&quot;002613D8&quot;/&gt;&lt;wsp:rsid wsp:val=&quot;00264F89&quot;/&gt;&lt;wsp:rsid wsp:val=&quot;002655B6&quot;/&gt;&lt;wsp:rsid wsp:val=&quot;00267122&quot;/&gt;&lt;wsp:rsid wsp:val=&quot;002679CC&quot;/&gt;&lt;wsp:rsid wsp:val=&quot;00267C39&quot;/&gt;&lt;wsp:rsid wsp:val=&quot;00272001&quot;/&gt;&lt;wsp:rsid wsp:val=&quot;00272D4E&quot;/&gt;&lt;wsp:rsid wsp:val=&quot;00273BFD&quot;/&gt;&lt;wsp:rsid wsp:val=&quot;002760E6&quot;/&gt;&lt;wsp:rsid wsp:val=&quot;00280F43&quot;/&gt;&lt;wsp:rsid wsp:val=&quot;0028449D&quot;/&gt;&lt;wsp:rsid wsp:val=&quot;002845F5&quot;/&gt;&lt;wsp:rsid wsp:val=&quot;002849F1&quot;/&gt;&lt;wsp:rsid wsp:val=&quot;00284ED5&quot;/&gt;&lt;wsp:rsid wsp:val=&quot;002869F9&quot;/&gt;&lt;wsp:rsid wsp:val=&quot;00287A27&quot;/&gt;&lt;wsp:rsid wsp:val=&quot;002970FE&quot;/&gt;&lt;wsp:rsid wsp:val=&quot;002971EC&quot;/&gt;&lt;wsp:rsid wsp:val=&quot;00297BD3&quot;/&gt;&lt;wsp:rsid wsp:val=&quot;002A027B&quot;/&gt;&lt;wsp:rsid wsp:val=&quot;002A1945&quot;/&gt;&lt;wsp:rsid wsp:val=&quot;002A200F&quot;/&gt;&lt;wsp:rsid wsp:val=&quot;002A26A2&quot;/&gt;&lt;wsp:rsid wsp:val=&quot;002A30E3&quot;/&gt;&lt;wsp:rsid wsp:val=&quot;002A3154&quot;/&gt;&lt;wsp:rsid wsp:val=&quot;002A37F6&quot;/&gt;&lt;wsp:rsid wsp:val=&quot;002A7F40&quot;/&gt;&lt;wsp:rsid wsp:val=&quot;002B0959&quot;/&gt;&lt;wsp:rsid wsp:val=&quot;002B1B6B&quot;/&gt;&lt;wsp:rsid wsp:val=&quot;002B1EF0&quot;/&gt;&lt;wsp:rsid wsp:val=&quot;002B42DA&quot;/&gt;&lt;wsp:rsid wsp:val=&quot;002B6253&quot;/&gt;&lt;wsp:rsid wsp:val=&quot;002C5592&quot;/&gt;&lt;wsp:rsid wsp:val=&quot;002C63CA&quot;/&gt;&lt;wsp:rsid wsp:val=&quot;002D0A01&quot;/&gt;&lt;wsp:rsid wsp:val=&quot;002D0B24&quot;/&gt;&lt;wsp:rsid wsp:val=&quot;002D0BDD&quot;/&gt;&lt;wsp:rsid wsp:val=&quot;002D3E90&quot;/&gt;&lt;wsp:rsid wsp:val=&quot;002D438F&quot;/&gt;&lt;wsp:rsid wsp:val=&quot;002D686B&quot;/&gt;&lt;wsp:rsid wsp:val=&quot;002E2447&quot;/&gt;&lt;wsp:rsid wsp:val=&quot;002E3B75&quot;/&gt;&lt;wsp:rsid wsp:val=&quot;002E40E7&quot;/&gt;&lt;wsp:rsid wsp:val=&quot;002E4578&quot;/&gt;&lt;wsp:rsid wsp:val=&quot;002E523A&quot;/&gt;&lt;wsp:rsid wsp:val=&quot;002F3A91&quot;/&gt;&lt;wsp:rsid wsp:val=&quot;002F3BE3&quot;/&gt;&lt;wsp:rsid wsp:val=&quot;002F41AD&quot;/&gt;&lt;wsp:rsid wsp:val=&quot;002F4A31&quot;/&gt;&lt;wsp:rsid wsp:val=&quot;002F6BAB&quot;/&gt;&lt;wsp:rsid wsp:val=&quot;002F73E4&quot;/&gt;&lt;wsp:rsid wsp:val=&quot;00301A3D&quot;/&gt;&lt;wsp:rsid wsp:val=&quot;00303432&quot;/&gt;&lt;wsp:rsid wsp:val=&quot;00303A87&quot;/&gt;&lt;wsp:rsid wsp:val=&quot;00305D16&quot;/&gt;&lt;wsp:rsid wsp:val=&quot;00310F34&quot;/&gt;&lt;wsp:rsid wsp:val=&quot;00311128&quot;/&gt;&lt;wsp:rsid wsp:val=&quot;00311E5D&quot;/&gt;&lt;wsp:rsid wsp:val=&quot;00314D32&quot;/&gt;&lt;wsp:rsid wsp:val=&quot;0031729E&quot;/&gt;&lt;wsp:rsid wsp:val=&quot;00320922&quot;/&gt;&lt;wsp:rsid wsp:val=&quot;00321448&quot;/&gt;&lt;wsp:rsid wsp:val=&quot;00323094&quot;/&gt;&lt;wsp:rsid wsp:val=&quot;00323BAC&quot;/&gt;&lt;wsp:rsid wsp:val=&quot;00323FAF&quot;/&gt;&lt;wsp:rsid wsp:val=&quot;00324667&quot;/&gt;&lt;wsp:rsid wsp:val=&quot;00327C22&quot;/&gt;&lt;wsp:rsid wsp:val=&quot;00327E83&quot;/&gt;&lt;wsp:rsid wsp:val=&quot;00330463&quot;/&gt;&lt;wsp:rsid wsp:val=&quot;003328BA&quot;/&gt;&lt;wsp:rsid wsp:val=&quot;00332FEA&quot;/&gt;&lt;wsp:rsid wsp:val=&quot;00333856&quot;/&gt;&lt;wsp:rsid wsp:val=&quot;003343D7&quot;/&gt;&lt;wsp:rsid wsp:val=&quot;00336AC6&quot;/&gt;&lt;wsp:rsid wsp:val=&quot;0034073A&quot;/&gt;&lt;wsp:rsid wsp:val=&quot;00340D14&quot;/&gt;&lt;wsp:rsid wsp:val=&quot;003410B8&quot;/&gt;&lt;wsp:rsid wsp:val=&quot;00343ADC&quot;/&gt;&lt;wsp:rsid wsp:val=&quot;003511E5&quot;/&gt;&lt;wsp:rsid wsp:val=&quot;00353CE0&quot;/&gt;&lt;wsp:rsid wsp:val=&quot;00354282&quot;/&gt;&lt;wsp:rsid wsp:val=&quot;00355366&quot;/&gt;&lt;wsp:rsid wsp:val=&quot;0035571D&quot;/&gt;&lt;wsp:rsid wsp:val=&quot;003563B0&quot;/&gt;&lt;wsp:rsid wsp:val=&quot;00357CFB&quot;/&gt;&lt;wsp:rsid wsp:val=&quot;0036096D&quot;/&gt;&lt;wsp:rsid wsp:val=&quot;003624F2&quot;/&gt;&lt;wsp:rsid wsp:val=&quot;00362B79&quot;/&gt;&lt;wsp:rsid wsp:val=&quot;0036391F&quot;/&gt;&lt;wsp:rsid wsp:val=&quot;003668AE&quot;/&gt;&lt;wsp:rsid wsp:val=&quot;0036755D&quot;/&gt;&lt;wsp:rsid wsp:val=&quot;00370905&quot;/&gt;&lt;wsp:rsid wsp:val=&quot;003721E8&quot;/&gt;&lt;wsp:rsid wsp:val=&quot;003728DE&quot;/&gt;&lt;wsp:rsid wsp:val=&quot;0037394C&quot;/&gt;&lt;wsp:rsid wsp:val=&quot;00375932&quot;/&gt;&lt;wsp:rsid wsp:val=&quot;00380DBE&quot;/&gt;&lt;wsp:rsid wsp:val=&quot;003812B6&quot;/&gt;&lt;wsp:rsid wsp:val=&quot;00381D72&quot;/&gt;&lt;wsp:rsid wsp:val=&quot;003820B0&quot;/&gt;&lt;wsp:rsid wsp:val=&quot;00382DBE&quot;/&gt;&lt;wsp:rsid wsp:val=&quot;003853C5&quot;/&gt;&lt;wsp:rsid wsp:val=&quot;00386D17&quot;/&gt;&lt;wsp:rsid wsp:val=&quot;00387A8C&quot;/&gt;&lt;wsp:rsid wsp:val=&quot;00394028&quot;/&gt;&lt;wsp:rsid wsp:val=&quot;00395713&quot;/&gt;&lt;wsp:rsid wsp:val=&quot;00396215&quot;/&gt;&lt;wsp:rsid wsp:val=&quot;00396D95&quot;/&gt;&lt;wsp:rsid wsp:val=&quot;003A10DB&quot;/&gt;&lt;wsp:rsid wsp:val=&quot;003A278C&quot;/&gt;&lt;wsp:rsid wsp:val=&quot;003A38E7&quot;/&gt;&lt;wsp:rsid wsp:val=&quot;003A4133&quot;/&gt;&lt;wsp:rsid wsp:val=&quot;003A4312&quot;/&gt;&lt;wsp:rsid wsp:val=&quot;003B1AE9&quot;/&gt;&lt;wsp:rsid wsp:val=&quot;003B311A&quot;/&gt;&lt;wsp:rsid wsp:val=&quot;003B41B0&quot;/&gt;&lt;wsp:rsid wsp:val=&quot;003B68DF&quot;/&gt;&lt;wsp:rsid wsp:val=&quot;003B7AB4&quot;/&gt;&lt;wsp:rsid wsp:val=&quot;003C2A55&quot;/&gt;&lt;wsp:rsid wsp:val=&quot;003C2BF9&quot;/&gt;&lt;wsp:rsid wsp:val=&quot;003C40E1&quot;/&gt;&lt;wsp:rsid wsp:val=&quot;003C689E&quot;/&gt;&lt;wsp:rsid wsp:val=&quot;003C71B2&quot;/&gt;&lt;wsp:rsid wsp:val=&quot;003D04A9&quot;/&gt;&lt;wsp:rsid wsp:val=&quot;003D2219&quot;/&gt;&lt;wsp:rsid wsp:val=&quot;003D3171&quot;/&gt;&lt;wsp:rsid wsp:val=&quot;003D3F97&quot;/&gt;&lt;wsp:rsid wsp:val=&quot;003D5631&quot;/&gt;&lt;wsp:rsid wsp:val=&quot;003E38B7&quot;/&gt;&lt;wsp:rsid wsp:val=&quot;003E5E06&quot;/&gt;&lt;wsp:rsid wsp:val=&quot;003E66E1&quot;/&gt;&lt;wsp:rsid wsp:val=&quot;003E6EE1&quot;/&gt;&lt;wsp:rsid wsp:val=&quot;003F0ADC&quot;/&gt;&lt;wsp:rsid wsp:val=&quot;003F14BC&quot;/&gt;&lt;wsp:rsid wsp:val=&quot;003F2A93&quot;/&gt;&lt;wsp:rsid wsp:val=&quot;003F3C78&quot;/&gt;&lt;wsp:rsid wsp:val=&quot;003F42E0&quot;/&gt;&lt;wsp:rsid wsp:val=&quot;003F7190&quot;/&gt;&lt;wsp:rsid wsp:val=&quot;00400252&quot;/&gt;&lt;wsp:rsid wsp:val=&quot;00401757&quot;/&gt;&lt;wsp:rsid wsp:val=&quot;0040176D&quot;/&gt;&lt;wsp:rsid wsp:val=&quot;00410F2B&quot;/&gt;&lt;wsp:rsid wsp:val=&quot;0041104C&quot;/&gt;&lt;wsp:rsid wsp:val=&quot;0041145D&quot;/&gt;&lt;wsp:rsid wsp:val=&quot;00413DAE&quot;/&gt;&lt;wsp:rsid wsp:val=&quot;004145EC&quot;/&gt;&lt;wsp:rsid wsp:val=&quot;00415D4F&quot;/&gt;&lt;wsp:rsid wsp:val=&quot;00416969&quot;/&gt;&lt;wsp:rsid wsp:val=&quot;00420460&quot;/&gt;&lt;wsp:rsid wsp:val=&quot;00423B5A&quot;/&gt;&lt;wsp:rsid wsp:val=&quot;00424C61&quot;/&gt;&lt;wsp:rsid wsp:val=&quot;00425D74&quot;/&gt;&lt;wsp:rsid wsp:val=&quot;004317D0&quot;/&gt;&lt;wsp:rsid wsp:val=&quot;004327DA&quot;/&gt;&lt;wsp:rsid wsp:val=&quot;004330BA&quot;/&gt;&lt;wsp:rsid wsp:val=&quot;00435057&quot;/&gt;&lt;wsp:rsid wsp:val=&quot;004412B8&quot;/&gt;&lt;wsp:rsid wsp:val=&quot;00441CEA&quot;/&gt;&lt;wsp:rsid wsp:val=&quot;00441EB5&quot;/&gt;&lt;wsp:rsid wsp:val=&quot;0044219A&quot;/&gt;&lt;wsp:rsid wsp:val=&quot;0044417A&quot;/&gt;&lt;wsp:rsid wsp:val=&quot;00445956&quot;/&gt;&lt;wsp:rsid wsp:val=&quot;004537E9&quot;/&gt;&lt;wsp:rsid wsp:val=&quot;004556A4&quot;/&gt;&lt;wsp:rsid wsp:val=&quot;00455D5F&quot;/&gt;&lt;wsp:rsid wsp:val=&quot;00460756&quot;/&gt;&lt;wsp:rsid wsp:val=&quot;00461B8E&quot;/&gt;&lt;wsp:rsid wsp:val=&quot;004625FC&quot;/&gt;&lt;wsp:rsid wsp:val=&quot;00462C4A&quot;/&gt;&lt;wsp:rsid wsp:val=&quot;00462F1D&quot;/&gt;&lt;wsp:rsid wsp:val=&quot;00463792&quot;/&gt;&lt;wsp:rsid wsp:val=&quot;00464AEE&quot;/&gt;&lt;wsp:rsid wsp:val=&quot;004657A8&quot;/&gt;&lt;wsp:rsid wsp:val=&quot;00465D55&quot;/&gt;&lt;wsp:rsid wsp:val=&quot;00467538&quot;/&gt;&lt;wsp:rsid wsp:val=&quot;004720D5&quot;/&gt;&lt;wsp:rsid wsp:val=&quot;00472E6B&quot;/&gt;&lt;wsp:rsid wsp:val=&quot;00473A12&quot;/&gt;&lt;wsp:rsid wsp:val=&quot;004751FD&quot;/&gt;&lt;wsp:rsid wsp:val=&quot;00477804&quot;/&gt;&lt;wsp:rsid wsp:val=&quot;004802D7&quot;/&gt;&lt;wsp:rsid wsp:val=&quot;004813BF&quot;/&gt;&lt;wsp:rsid wsp:val=&quot;004813CB&quot;/&gt;&lt;wsp:rsid wsp:val=&quot;00481FFF&quot;/&gt;&lt;wsp:rsid wsp:val=&quot;00483568&quot;/&gt;&lt;wsp:rsid wsp:val=&quot;00483B48&quot;/&gt;&lt;wsp:rsid wsp:val=&quot;00483F10&quot;/&gt;&lt;wsp:rsid wsp:val=&quot;00485BB0&quot;/&gt;&lt;wsp:rsid wsp:val=&quot;00487DCF&quot;/&gt;&lt;wsp:rsid wsp:val=&quot;0049081F&quot;/&gt;&lt;wsp:rsid wsp:val=&quot;00493413&quot;/&gt;&lt;wsp:rsid wsp:val=&quot;00493BED&quot;/&gt;&lt;wsp:rsid wsp:val=&quot;004A04A7&quot;/&gt;&lt;wsp:rsid wsp:val=&quot;004A3712&quot;/&gt;&lt;wsp:rsid wsp:val=&quot;004A5E01&quot;/&gt;&lt;wsp:rsid wsp:val=&quot;004B0AF3&quot;/&gt;&lt;wsp:rsid wsp:val=&quot;004B1387&quot;/&gt;&lt;wsp:rsid wsp:val=&quot;004B1BDA&quot;/&gt;&lt;wsp:rsid wsp:val=&quot;004B2CDF&quot;/&gt;&lt;wsp:rsid wsp:val=&quot;004B3BB3&quot;/&gt;&lt;wsp:rsid wsp:val=&quot;004B653B&quot;/&gt;&lt;wsp:rsid wsp:val=&quot;004B66AE&quot;/&gt;&lt;wsp:rsid wsp:val=&quot;004B6F69&quot;/&gt;&lt;wsp:rsid wsp:val=&quot;004B76D8&quot;/&gt;&lt;wsp:rsid wsp:val=&quot;004C10C1&quot;/&gt;&lt;wsp:rsid wsp:val=&quot;004C40EA&quot;/&gt;&lt;wsp:rsid wsp:val=&quot;004C543A&quot;/&gt;&lt;wsp:rsid wsp:val=&quot;004C5634&quot;/&gt;&lt;wsp:rsid wsp:val=&quot;004C7322&quot;/&gt;&lt;wsp:rsid wsp:val=&quot;004D1FDB&quot;/&gt;&lt;wsp:rsid wsp:val=&quot;004D3470&quot;/&gt;&lt;wsp:rsid wsp:val=&quot;004D4CB9&quot;/&gt;&lt;wsp:rsid wsp:val=&quot;004D5461&quot;/&gt;&lt;wsp:rsid wsp:val=&quot;004D5EBB&quot;/&gt;&lt;wsp:rsid wsp:val=&quot;004D71AE&quot;/&gt;&lt;wsp:rsid wsp:val=&quot;004D7674&quot;/&gt;&lt;wsp:rsid wsp:val=&quot;004D76D3&quot;/&gt;&lt;wsp:rsid wsp:val=&quot;004E33C8&quot;/&gt;&lt;wsp:rsid wsp:val=&quot;004E36D1&quot;/&gt;&lt;wsp:rsid wsp:val=&quot;004E55D1&quot;/&gt;&lt;wsp:rsid wsp:val=&quot;004E6327&quot;/&gt;&lt;wsp:rsid wsp:val=&quot;004E6689&quot;/&gt;&lt;wsp:rsid wsp:val=&quot;004E7CD9&quot;/&gt;&lt;wsp:rsid wsp:val=&quot;004F05AE&quot;/&gt;&lt;wsp:rsid wsp:val=&quot;004F07DC&quot;/&gt;&lt;wsp:rsid wsp:val=&quot;004F0C9C&quot;/&gt;&lt;wsp:rsid wsp:val=&quot;004F358D&quot;/&gt;&lt;wsp:rsid wsp:val=&quot;004F40E7&quot;/&gt;&lt;wsp:rsid wsp:val=&quot;004F5F82&quot;/&gt;&lt;wsp:rsid wsp:val=&quot;0050156E&quot;/&gt;&lt;wsp:rsid wsp:val=&quot;005020C1&quot;/&gt;&lt;wsp:rsid wsp:val=&quot;0050717E&quot;/&gt;&lt;wsp:rsid wsp:val=&quot;0051010B&quot;/&gt;&lt;wsp:rsid wsp:val=&quot;00512258&quot;/&gt;&lt;wsp:rsid wsp:val=&quot;00513EDE&quot;/&gt;&lt;wsp:rsid wsp:val=&quot;00515878&quot;/&gt;&lt;wsp:rsid wsp:val=&quot;0051753C&quot;/&gt;&lt;wsp:rsid wsp:val=&quot;00520597&quot;/&gt;&lt;wsp:rsid wsp:val=&quot;00520EC8&quot;/&gt;&lt;wsp:rsid wsp:val=&quot;00520EE5&quot;/&gt;&lt;wsp:rsid wsp:val=&quot;00520F8D&quot;/&gt;&lt;wsp:rsid wsp:val=&quot;005232B4&quot;/&gt;&lt;wsp:rsid wsp:val=&quot;00523505&quot;/&gt;&lt;wsp:rsid wsp:val=&quot;0052379D&quot;/&gt;&lt;wsp:rsid wsp:val=&quot;00523FFD&quot;/&gt;&lt;wsp:rsid wsp:val=&quot;00525A91&quot;/&gt;&lt;wsp:rsid wsp:val=&quot;00526F9A&quot;/&gt;&lt;wsp:rsid wsp:val=&quot;0052718B&quot;/&gt;&lt;wsp:rsid wsp:val=&quot;0053008C&quot;/&gt;&lt;wsp:rsid wsp:val=&quot;0053066E&quot;/&gt;&lt;wsp:rsid wsp:val=&quot;005354EF&quot;/&gt;&lt;wsp:rsid wsp:val=&quot;00535A17&quot;/&gt;&lt;wsp:rsid wsp:val=&quot;00535CAD&quot;/&gt;&lt;wsp:rsid wsp:val=&quot;00537612&quot;/&gt;&lt;wsp:rsid wsp:val=&quot;00537790&quot;/&gt;&lt;wsp:rsid wsp:val=&quot;00537F96&quot;/&gt;&lt;wsp:rsid wsp:val=&quot;00541309&quot;/&gt;&lt;wsp:rsid wsp:val=&quot;00541870&quot;/&gt;&lt;wsp:rsid wsp:val=&quot;005504B0&quot;/&gt;&lt;wsp:rsid wsp:val=&quot;0055218E&quot;/&gt;&lt;wsp:rsid wsp:val=&quot;005525A3&quot;/&gt;&lt;wsp:rsid wsp:val=&quot;00552643&quot;/&gt;&lt;wsp:rsid wsp:val=&quot;005526DA&quot;/&gt;&lt;wsp:rsid wsp:val=&quot;005549DB&quot;/&gt;&lt;wsp:rsid wsp:val=&quot;0055594D&quot;/&gt;&lt;wsp:rsid wsp:val=&quot;005563DA&quot;/&gt;&lt;wsp:rsid wsp:val=&quot;005563EF&quot;/&gt;&lt;wsp:rsid wsp:val=&quot;0056096A&quot;/&gt;&lt;wsp:rsid wsp:val=&quot;00560DC6&quot;/&gt;&lt;wsp:rsid wsp:val=&quot;005624D4&quot;/&gt;&lt;wsp:rsid wsp:val=&quot;00563FBD&quot;/&gt;&lt;wsp:rsid wsp:val=&quot;0056475B&quot;/&gt;&lt;wsp:rsid wsp:val=&quot;005656FE&quot;/&gt;&lt;wsp:rsid wsp:val=&quot;0056573F&quot;/&gt;&lt;wsp:rsid wsp:val=&quot;005676F2&quot;/&gt;&lt;wsp:rsid wsp:val=&quot;005676FC&quot;/&gt;&lt;wsp:rsid wsp:val=&quot;005704F0&quot;/&gt;&lt;wsp:rsid wsp:val=&quot;0057095A&quot;/&gt;&lt;wsp:rsid wsp:val=&quot;00571164&quot;/&gt;&lt;wsp:rsid wsp:val=&quot;005712E0&quot;/&gt;&lt;wsp:rsid wsp:val=&quot;00571F2E&quot;/&gt;&lt;wsp:rsid wsp:val=&quot;00572B55&quot;/&gt;&lt;wsp:rsid wsp:val=&quot;005747C3&quot;/&gt;&lt;wsp:rsid wsp:val=&quot;0058038F&quot;/&gt;&lt;wsp:rsid wsp:val=&quot;00581703&quot;/&gt;&lt;wsp:rsid wsp:val=&quot;00581A7B&quot;/&gt;&lt;wsp:rsid wsp:val=&quot;00582F77&quot;/&gt;&lt;wsp:rsid wsp:val=&quot;005857A8&quot;/&gt;&lt;wsp:rsid wsp:val=&quot;00587D63&quot;/&gt;&lt;wsp:rsid wsp:val=&quot;00590BC8&quot;/&gt;&lt;wsp:rsid wsp:val=&quot;0059239B&quot;/&gt;&lt;wsp:rsid wsp:val=&quot;005929E5&quot;/&gt;&lt;wsp:rsid wsp:val=&quot;00595CD3&quot;/&gt;&lt;wsp:rsid wsp:val=&quot;00596597&quot;/&gt;&lt;wsp:rsid wsp:val=&quot;00597057&quot;/&gt;&lt;wsp:rsid wsp:val=&quot;005A07A1&quot;/&gt;&lt;wsp:rsid wsp:val=&quot;005A0C76&quot;/&gt;&lt;wsp:rsid wsp:val=&quot;005A16F4&quot;/&gt;&lt;wsp:rsid wsp:val=&quot;005A1C5F&quot;/&gt;&lt;wsp:rsid wsp:val=&quot;005A204D&quot;/&gt;&lt;wsp:rsid wsp:val=&quot;005A4E60&quot;/&gt;&lt;wsp:rsid wsp:val=&quot;005A51B6&quot;/&gt;&lt;wsp:rsid wsp:val=&quot;005A53CD&quot;/&gt;&lt;wsp:rsid wsp:val=&quot;005A5B4E&quot;/&gt;&lt;wsp:rsid wsp:val=&quot;005A7F50&quot;/&gt;&lt;wsp:rsid wsp:val=&quot;005B2FA0&quot;/&gt;&lt;wsp:rsid wsp:val=&quot;005B37BC&quot;/&gt;&lt;wsp:rsid wsp:val=&quot;005B4C42&quot;/&gt;&lt;wsp:rsid wsp:val=&quot;005B5320&quot;/&gt;&lt;wsp:rsid wsp:val=&quot;005C09CB&quot;/&gt;&lt;wsp:rsid wsp:val=&quot;005C0DDF&quot;/&gt;&lt;wsp:rsid wsp:val=&quot;005C3D3A&quot;/&gt;&lt;wsp:rsid wsp:val=&quot;005C51D3&quot;/&gt;&lt;wsp:rsid wsp:val=&quot;005C71D1&quot;/&gt;&lt;wsp:rsid wsp:val=&quot;005C7AE6&quot;/&gt;&lt;wsp:rsid wsp:val=&quot;005C7DC5&quot;/&gt;&lt;wsp:rsid wsp:val=&quot;005C7FB4&quot;/&gt;&lt;wsp:rsid wsp:val=&quot;005D0D62&quot;/&gt;&lt;wsp:rsid wsp:val=&quot;005D1B29&quot;/&gt;&lt;wsp:rsid wsp:val=&quot;005D2D25&quot;/&gt;&lt;wsp:rsid wsp:val=&quot;005D30DE&quot;/&gt;&lt;wsp:rsid wsp:val=&quot;005D352F&quot;/&gt;&lt;wsp:rsid wsp:val=&quot;005D4B6B&quot;/&gt;&lt;wsp:rsid wsp:val=&quot;005D58E7&quot;/&gt;&lt;wsp:rsid wsp:val=&quot;005D5BA6&quot;/&gt;&lt;wsp:rsid wsp:val=&quot;005D67F6&quot;/&gt;&lt;wsp:rsid wsp:val=&quot;005E1E74&quot;/&gt;&lt;wsp:rsid wsp:val=&quot;005E321D&quot;/&gt;&lt;wsp:rsid wsp:val=&quot;005E353D&quot;/&gt;&lt;wsp:rsid wsp:val=&quot;005E6210&quot;/&gt;&lt;wsp:rsid wsp:val=&quot;005E7172&quot;/&gt;&lt;wsp:rsid wsp:val=&quot;005E7A94&quot;/&gt;&lt;wsp:rsid wsp:val=&quot;005F1C5F&quot;/&gt;&lt;wsp:rsid wsp:val=&quot;005F242E&quot;/&gt;&lt;wsp:rsid wsp:val=&quot;00601781&quot;/&gt;&lt;wsp:rsid wsp:val=&quot;00601CBC&quot;/&gt;&lt;wsp:rsid wsp:val=&quot;006024DD&quot;/&gt;&lt;wsp:rsid wsp:val=&quot;0060337F&quot;/&gt;&lt;wsp:rsid wsp:val=&quot;006036EE&quot;/&gt;&lt;wsp:rsid wsp:val=&quot;006047EB&quot;/&gt;&lt;wsp:rsid wsp:val=&quot;006127DA&quot;/&gt;&lt;wsp:rsid wsp:val=&quot;00612C50&quot;/&gt;&lt;wsp:rsid wsp:val=&quot;0061426A&quot;/&gt;&lt;wsp:rsid wsp:val=&quot;00614836&quot;/&gt;&lt;wsp:rsid wsp:val=&quot;00616688&quot;/&gt;&lt;wsp:rsid wsp:val=&quot;00617457&quot;/&gt;&lt;wsp:rsid wsp:val=&quot;00620D9A&quot;/&gt;&lt;wsp:rsid wsp:val=&quot;006224FD&quot;/&gt;&lt;wsp:rsid wsp:val=&quot;006245CD&quot;/&gt;&lt;wsp:rsid wsp:val=&quot;0062607B&quot;/&gt;&lt;wsp:rsid wsp:val=&quot;00626DFC&quot;/&gt;&lt;wsp:rsid wsp:val=&quot;00630F53&quot;/&gt;&lt;wsp:rsid wsp:val=&quot;00631FE3&quot;/&gt;&lt;wsp:rsid wsp:val=&quot;0063244D&quot;/&gt;&lt;wsp:rsid wsp:val=&quot;00633404&quot;/&gt;&lt;wsp:rsid wsp:val=&quot;00634F7F&quot;/&gt;&lt;wsp:rsid wsp:val=&quot;0063623A&quot;/&gt;&lt;wsp:rsid wsp:val=&quot;00636773&quot;/&gt;&lt;wsp:rsid wsp:val=&quot;00640041&quot;/&gt;&lt;wsp:rsid wsp:val=&quot;00641530&quot;/&gt;&lt;wsp:rsid wsp:val=&quot;00644DE8&quot;/&gt;&lt;wsp:rsid wsp:val=&quot;00651DFC&quot;/&gt;&lt;wsp:rsid wsp:val=&quot;00652120&quot;/&gt;&lt;wsp:rsid wsp:val=&quot;0065248A&quot;/&gt;&lt;wsp:rsid wsp:val=&quot;00653D9E&quot;/&gt;&lt;wsp:rsid wsp:val=&quot;00654017&quot;/&gt;&lt;wsp:rsid wsp:val=&quot;006541B1&quot;/&gt;&lt;wsp:rsid wsp:val=&quot;00654247&quot;/&gt;&lt;wsp:rsid wsp:val=&quot;00655C48&quot;/&gt;&lt;wsp:rsid wsp:val=&quot;006573D9&quot;/&gt;&lt;wsp:rsid wsp:val=&quot;006629DB&quot;/&gt;&lt;wsp:rsid wsp:val=&quot;00662DB7&quot;/&gt;&lt;wsp:rsid wsp:val=&quot;00663ED1&quot;/&gt;&lt;wsp:rsid wsp:val=&quot;00663ED4&quot;/&gt;&lt;wsp:rsid wsp:val=&quot;00666FB6&quot;/&gt;&lt;wsp:rsid wsp:val=&quot;00667F58&quot;/&gt;&lt;wsp:rsid wsp:val=&quot;00675DC0&quot;/&gt;&lt;wsp:rsid wsp:val=&quot;00676F04&quot;/&gt;&lt;wsp:rsid wsp:val=&quot;00680F07&quot;/&gt;&lt;wsp:rsid wsp:val=&quot;00684BB3&quot;/&gt;&lt;wsp:rsid wsp:val=&quot;00684D38&quot;/&gt;&lt;wsp:rsid wsp:val=&quot;00685949&quot;/&gt;&lt;wsp:rsid wsp:val=&quot;00685D3D&quot;/&gt;&lt;wsp:rsid wsp:val=&quot;00686B8E&quot;/&gt;&lt;wsp:rsid wsp:val=&quot;00691297&quot;/&gt;&lt;wsp:rsid wsp:val=&quot;0069495D&quot;/&gt;&lt;wsp:rsid wsp:val=&quot;0069531F&quot;/&gt;&lt;wsp:rsid wsp:val=&quot;006A07E5&quot;/&gt;&lt;wsp:rsid wsp:val=&quot;006A2051&quot;/&gt;&lt;wsp:rsid wsp:val=&quot;006A2FDD&quot;/&gt;&lt;wsp:rsid wsp:val=&quot;006A36F4&quot;/&gt;&lt;wsp:rsid wsp:val=&quot;006A429B&quot;/&gt;&lt;wsp:rsid wsp:val=&quot;006A6BB1&quot;/&gt;&lt;wsp:rsid wsp:val=&quot;006B1CE6&quot;/&gt;&lt;wsp:rsid wsp:val=&quot;006B2D7F&quot;/&gt;&lt;wsp:rsid wsp:val=&quot;006B5AD3&quot;/&gt;&lt;wsp:rsid wsp:val=&quot;006B64D6&quot;/&gt;&lt;wsp:rsid wsp:val=&quot;006B6D04&quot;/&gt;&lt;wsp:rsid wsp:val=&quot;006C0242&quot;/&gt;&lt;wsp:rsid wsp:val=&quot;006C188E&quot;/&gt;&lt;wsp:rsid wsp:val=&quot;006C1E1D&quot;/&gt;&lt;wsp:rsid wsp:val=&quot;006C4DA5&quot;/&gt;&lt;wsp:rsid wsp:val=&quot;006C6320&quot;/&gt;&lt;wsp:rsid wsp:val=&quot;006D22E6&quot;/&gt;&lt;wsp:rsid wsp:val=&quot;006D3DF4&quot;/&gt;&lt;wsp:rsid wsp:val=&quot;006D5B01&quot;/&gt;&lt;wsp:rsid wsp:val=&quot;006D5F93&quot;/&gt;&lt;wsp:rsid wsp:val=&quot;006D6732&quot;/&gt;&lt;wsp:rsid wsp:val=&quot;006E050F&quot;/&gt;&lt;wsp:rsid wsp:val=&quot;006E09C6&quot;/&gt;&lt;wsp:rsid wsp:val=&quot;006E16FC&quot;/&gt;&lt;wsp:rsid wsp:val=&quot;006E26CF&quot;/&gt;&lt;wsp:rsid wsp:val=&quot;006E3DD2&quot;/&gt;&lt;wsp:rsid wsp:val=&quot;006E4189&quot;/&gt;&lt;wsp:rsid wsp:val=&quot;006E4A13&quot;/&gt;&lt;wsp:rsid wsp:val=&quot;006E4C55&quot;/&gt;&lt;wsp:rsid wsp:val=&quot;006E5184&quot;/&gt;&lt;wsp:rsid wsp:val=&quot;006E767A&quot;/&gt;&lt;wsp:rsid wsp:val=&quot;006F6F40&quot;/&gt;&lt;wsp:rsid wsp:val=&quot;006F776A&quot;/&gt;&lt;wsp:rsid wsp:val=&quot;007017D6&quot;/&gt;&lt;wsp:rsid wsp:val=&quot;00701A55&quot;/&gt;&lt;wsp:rsid wsp:val=&quot;00703D49&quot;/&gt;&lt;wsp:rsid wsp:val=&quot;0070444C&quot;/&gt;&lt;wsp:rsid wsp:val=&quot;00704D0D&quot;/&gt;&lt;wsp:rsid wsp:val=&quot;00705015&quot;/&gt;&lt;wsp:rsid wsp:val=&quot;00705338&quot;/&gt;&lt;wsp:rsid wsp:val=&quot;0070636D&quot;/&gt;&lt;wsp:rsid wsp:val=&quot;007076E3&quot;/&gt;&lt;wsp:rsid wsp:val=&quot;00712491&quot;/&gt;&lt;wsp:rsid wsp:val=&quot;007130A8&quot;/&gt;&lt;wsp:rsid wsp:val=&quot;00714FDB&quot;/&gt;&lt;wsp:rsid wsp:val=&quot;007167CB&quot;/&gt;&lt;wsp:rsid wsp:val=&quot;007252EF&quot;/&gt;&lt;wsp:rsid wsp:val=&quot;0073194C&quot;/&gt;&lt;wsp:rsid wsp:val=&quot;007328AA&quot;/&gt;&lt;wsp:rsid wsp:val=&quot;00737F7F&quot;/&gt;&lt;wsp:rsid wsp:val=&quot;0074163D&quot;/&gt;&lt;wsp:rsid wsp:val=&quot;00741928&quot;/&gt;&lt;wsp:rsid wsp:val=&quot;007431AF&quot;/&gt;&lt;wsp:rsid wsp:val=&quot;0075184E&quot;/&gt;&lt;wsp:rsid wsp:val=&quot;007519BD&quot;/&gt;&lt;wsp:rsid wsp:val=&quot;00756058&quot;/&gt;&lt;wsp:rsid wsp:val=&quot;00756111&quot;/&gt;&lt;wsp:rsid wsp:val=&quot;00757B83&quot;/&gt;&lt;wsp:rsid wsp:val=&quot;0076184C&quot;/&gt;&lt;wsp:rsid wsp:val=&quot;00761C0A&quot;/&gt;&lt;wsp:rsid wsp:val=&quot;00762467&quot;/&gt;&lt;wsp:rsid wsp:val=&quot;007631D2&quot;/&gt;&lt;wsp:rsid wsp:val=&quot;00773330&quot;/&gt;&lt;wsp:rsid wsp:val=&quot;007733D4&quot;/&gt;&lt;wsp:rsid wsp:val=&quot;00773FC5&quot;/&gt;&lt;wsp:rsid wsp:val=&quot;00775AE5&quot;/&gt;&lt;wsp:rsid wsp:val=&quot;0077612B&quot;/&gt;&lt;wsp:rsid wsp:val=&quot;00776AC1&quot;/&gt;&lt;wsp:rsid wsp:val=&quot;00781E50&quot;/&gt;&lt;wsp:rsid wsp:val=&quot;00783E9C&quot;/&gt;&lt;wsp:rsid wsp:val=&quot;007855BD&quot;/&gt;&lt;wsp:rsid wsp:val=&quot;0079101D&quot;/&gt;&lt;wsp:rsid wsp:val=&quot;0079118E&quot;/&gt;&lt;wsp:rsid wsp:val=&quot;0079469B&quot;/&gt;&lt;wsp:rsid wsp:val=&quot;0079549D&quot;/&gt;&lt;wsp:rsid wsp:val=&quot;0079734F&quot;/&gt;&lt;wsp:rsid wsp:val=&quot;0079772D&quot;/&gt;&lt;wsp:rsid wsp:val=&quot;007A0F07&quot;/&gt;&lt;wsp:rsid wsp:val=&quot;007A2F28&quot;/&gt;&lt;wsp:rsid wsp:val=&quot;007A3CF4&quot;/&gt;&lt;wsp:rsid wsp:val=&quot;007A44CA&quot;/&gt;&lt;wsp:rsid wsp:val=&quot;007A4AB6&quot;/&gt;&lt;wsp:rsid wsp:val=&quot;007A5A47&quot;/&gt;&lt;wsp:rsid wsp:val=&quot;007A6300&quot;/&gt;&lt;wsp:rsid wsp:val=&quot;007A7192&quot;/&gt;&lt;wsp:rsid wsp:val=&quot;007A7B4D&quot;/&gt;&lt;wsp:rsid wsp:val=&quot;007B07DD&quot;/&gt;&lt;wsp:rsid wsp:val=&quot;007C0A8D&quot;/&gt;&lt;wsp:rsid wsp:val=&quot;007C301C&quot;/&gt;&lt;wsp:rsid wsp:val=&quot;007C3924&quot;/&gt;&lt;wsp:rsid wsp:val=&quot;007C43DB&quot;/&gt;&lt;wsp:rsid wsp:val=&quot;007C4B45&quot;/&gt;&lt;wsp:rsid wsp:val=&quot;007C4E51&quot;/&gt;&lt;wsp:rsid wsp:val=&quot;007C7B4C&quot;/&gt;&lt;wsp:rsid wsp:val=&quot;007D31AF&quot;/&gt;&lt;wsp:rsid wsp:val=&quot;007D42D5&quot;/&gt;&lt;wsp:rsid wsp:val=&quot;007D517F&quot;/&gt;&lt;wsp:rsid wsp:val=&quot;007D7D9F&quot;/&gt;&lt;wsp:rsid wsp:val=&quot;007D7EB5&quot;/&gt;&lt;wsp:rsid wsp:val=&quot;007E0993&quot;/&gt;&lt;wsp:rsid wsp:val=&quot;007E15F7&quot;/&gt;&lt;wsp:rsid wsp:val=&quot;007E1B11&quot;/&gt;&lt;wsp:rsid wsp:val=&quot;007E28E2&quot;/&gt;&lt;wsp:rsid wsp:val=&quot;007E3108&quot;/&gt;&lt;wsp:rsid wsp:val=&quot;007E348A&quot;/&gt;&lt;wsp:rsid wsp:val=&quot;007E3575&quot;/&gt;&lt;wsp:rsid wsp:val=&quot;007E60E5&quot;/&gt;&lt;wsp:rsid wsp:val=&quot;007F25E5&quot;/&gt;&lt;wsp:rsid wsp:val=&quot;007F3CFD&quot;/&gt;&lt;wsp:rsid wsp:val=&quot;007F53B0&quot;/&gt;&lt;wsp:rsid wsp:val=&quot;007F7306&quot;/&gt;&lt;wsp:rsid wsp:val=&quot;007F771B&quot;/&gt;&lt;wsp:rsid wsp:val=&quot;007F7DC5&quot;/&gt;&lt;wsp:rsid wsp:val=&quot;0080046E&quot;/&gt;&lt;wsp:rsid wsp:val=&quot;0080333B&quot;/&gt;&lt;wsp:rsid wsp:val=&quot;008042CE&quot;/&gt;&lt;wsp:rsid wsp:val=&quot;008043A4&quot;/&gt;&lt;wsp:rsid wsp:val=&quot;0080550F&quot;/&gt;&lt;wsp:rsid wsp:val=&quot;0081206F&quot;/&gt;&lt;wsp:rsid wsp:val=&quot;00813519&quot;/&gt;&lt;wsp:rsid wsp:val=&quot;00816E52&quot;/&gt;&lt;wsp:rsid wsp:val=&quot;00817815&quot;/&gt;&lt;wsp:rsid wsp:val=&quot;008201F9&quot;/&gt;&lt;wsp:rsid wsp:val=&quot;008209A1&quot;/&gt;&lt;wsp:rsid wsp:val=&quot;0082165C&quot;/&gt;&lt;wsp:rsid wsp:val=&quot;0082425A&quot;/&gt;&lt;wsp:rsid wsp:val=&quot;00832206&quot;/&gt;&lt;wsp:rsid wsp:val=&quot;0083234C&quot;/&gt;&lt;wsp:rsid wsp:val=&quot;008325B6&quot;/&gt;&lt;wsp:rsid wsp:val=&quot;00832EA8&quot;/&gt;&lt;wsp:rsid wsp:val=&quot;00834A1F&quot;/&gt;&lt;wsp:rsid wsp:val=&quot;0083628E&quot;/&gt;&lt;wsp:rsid wsp:val=&quot;008379DA&quot;/&gt;&lt;wsp:rsid wsp:val=&quot;0084116F&quot;/&gt;&lt;wsp:rsid wsp:val=&quot;00841F80&quot;/&gt;&lt;wsp:rsid wsp:val=&quot;00843173&quot;/&gt;&lt;wsp:rsid wsp:val=&quot;0084477F&quot;/&gt;&lt;wsp:rsid wsp:val=&quot;008447A9&quot;/&gt;&lt;wsp:rsid wsp:val=&quot;008460F5&quot;/&gt;&lt;wsp:rsid wsp:val=&quot;00846F10&quot;/&gt;&lt;wsp:rsid wsp:val=&quot;008505BA&quot;/&gt;&lt;wsp:rsid wsp:val=&quot;008539D8&quot;/&gt;&lt;wsp:rsid wsp:val=&quot;00854FAF&quot;/&gt;&lt;wsp:rsid wsp:val=&quot;00855F6F&quot;/&gt;&lt;wsp:rsid wsp:val=&quot;008601DF&quot;/&gt;&lt;wsp:rsid wsp:val=&quot;00861098&quot;/&gt;&lt;wsp:rsid wsp:val=&quot;00863B2C&quot;/&gt;&lt;wsp:rsid wsp:val=&quot;00865DB9&quot;/&gt;&lt;wsp:rsid wsp:val=&quot;008662FE&quot;/&gt;&lt;wsp:rsid wsp:val=&quot;008676E1&quot;/&gt;&lt;wsp:rsid wsp:val=&quot;00867C0E&quot;/&gt;&lt;wsp:rsid wsp:val=&quot;008732BF&quot;/&gt;&lt;wsp:rsid wsp:val=&quot;008809E9&quot;/&gt;&lt;wsp:rsid wsp:val=&quot;00882761&quot;/&gt;&lt;wsp:rsid wsp:val=&quot;00883049&quot;/&gt;&lt;wsp:rsid wsp:val=&quot;0088456A&quot;/&gt;&lt;wsp:rsid wsp:val=&quot;008850E9&quot;/&gt;&lt;wsp:rsid wsp:val=&quot;008863E4&quot;/&gt;&lt;wsp:rsid wsp:val=&quot;00890B21&quot;/&gt;&lt;wsp:rsid wsp:val=&quot;00890C7D&quot;/&gt;&lt;wsp:rsid wsp:val=&quot;0089163B&quot;/&gt;&lt;wsp:rsid wsp:val=&quot;00892033&quot;/&gt;&lt;wsp:rsid wsp:val=&quot;00893556&quot;/&gt;&lt;wsp:rsid wsp:val=&quot;00894C52&quot;/&gt;&lt;wsp:rsid wsp:val=&quot;008A09E6&quot;/&gt;&lt;wsp:rsid wsp:val=&quot;008A4F9E&quot;/&gt;&lt;wsp:rsid wsp:val=&quot;008B32B7&quot;/&gt;&lt;wsp:rsid wsp:val=&quot;008B32C5&quot;/&gt;&lt;wsp:rsid wsp:val=&quot;008B43C2&quot;/&gt;&lt;wsp:rsid wsp:val=&quot;008C4319&quot;/&gt;&lt;wsp:rsid wsp:val=&quot;008C6344&quot;/&gt;&lt;wsp:rsid wsp:val=&quot;008C71D4&quot;/&gt;&lt;wsp:rsid wsp:val=&quot;008C74F5&quot;/&gt;&lt;wsp:rsid wsp:val=&quot;008D0C38&quot;/&gt;&lt;wsp:rsid wsp:val=&quot;008D138B&quot;/&gt;&lt;wsp:rsid wsp:val=&quot;008D4A67&quot;/&gt;&lt;wsp:rsid wsp:val=&quot;008D4B64&quot;/&gt;&lt;wsp:rsid wsp:val=&quot;008D6747&quot;/&gt;&lt;wsp:rsid wsp:val=&quot;008D7551&quot;/&gt;&lt;wsp:rsid wsp:val=&quot;008D7AAE&quot;/&gt;&lt;wsp:rsid wsp:val=&quot;008E06E1&quot;/&gt;&lt;wsp:rsid wsp:val=&quot;008E383D&quot;/&gt;&lt;wsp:rsid wsp:val=&quot;008E42F5&quot;/&gt;&lt;wsp:rsid wsp:val=&quot;008E47BF&quot;/&gt;&lt;wsp:rsid wsp:val=&quot;008E49B1&quot;/&gt;&lt;wsp:rsid wsp:val=&quot;008E503B&quot;/&gt;&lt;wsp:rsid wsp:val=&quot;008E5C0C&quot;/&gt;&lt;wsp:rsid wsp:val=&quot;008E67A3&quot;/&gt;&lt;wsp:rsid wsp:val=&quot;008E6964&quot;/&gt;&lt;wsp:rsid wsp:val=&quot;008E6D53&quot;/&gt;&lt;wsp:rsid wsp:val=&quot;008E715C&quot;/&gt;&lt;wsp:rsid wsp:val=&quot;008E71AC&quot;/&gt;&lt;wsp:rsid wsp:val=&quot;008E7277&quot;/&gt;&lt;wsp:rsid wsp:val=&quot;008E767F&quot;/&gt;&lt;wsp:rsid wsp:val=&quot;008F15FF&quot;/&gt;&lt;wsp:rsid wsp:val=&quot;008F4254&quot;/&gt;&lt;wsp:rsid wsp:val=&quot;008F45C8&quot;/&gt;&lt;wsp:rsid wsp:val=&quot;008F53D1&quot;/&gt;&lt;wsp:rsid wsp:val=&quot;008F5C0B&quot;/&gt;&lt;wsp:rsid wsp:val=&quot;009011F5&quot;/&gt;&lt;wsp:rsid wsp:val=&quot;00902674&quot;/&gt;&lt;wsp:rsid wsp:val=&quot;00902A03&quot;/&gt;&lt;wsp:rsid wsp:val=&quot;00902DFF&quot;/&gt;&lt;wsp:rsid wsp:val=&quot;009054E0&quot;/&gt;&lt;wsp:rsid wsp:val=&quot;00905D4C&quot;/&gt;&lt;wsp:rsid wsp:val=&quot;00907174&quot;/&gt;&lt;wsp:rsid wsp:val=&quot;0091084A&quot;/&gt;&lt;wsp:rsid wsp:val=&quot;00911664&quot;/&gt;&lt;wsp:rsid wsp:val=&quot;00916486&quot;/&gt;&lt;wsp:rsid wsp:val=&quot;00916E95&quot;/&gt;&lt;wsp:rsid wsp:val=&quot;00917E0C&quot;/&gt;&lt;wsp:rsid wsp:val=&quot;00920220&quot;/&gt;&lt;wsp:rsid wsp:val=&quot;00923E16&quot;/&gt;&lt;wsp:rsid wsp:val=&quot;00925B4E&quot;/&gt;&lt;wsp:rsid wsp:val=&quot;00925B74&quot;/&gt;&lt;wsp:rsid wsp:val=&quot;00926C9B&quot;/&gt;&lt;wsp:rsid wsp:val=&quot;00927B45&quot;/&gt;&lt;wsp:rsid wsp:val=&quot;00930698&quot;/&gt;&lt;wsp:rsid wsp:val=&quot;009317B7&quot;/&gt;&lt;wsp:rsid wsp:val=&quot;009338C9&quot;/&gt;&lt;wsp:rsid wsp:val=&quot;009345D2&quot;/&gt;&lt;wsp:rsid wsp:val=&quot;00934708&quot;/&gt;&lt;wsp:rsid wsp:val=&quot;00934CD7&quot;/&gt;&lt;wsp:rsid wsp:val=&quot;00940BF6&quot;/&gt;&lt;wsp:rsid wsp:val=&quot;00940C15&quot;/&gt;&lt;wsp:rsid wsp:val=&quot;00941767&quot;/&gt;&lt;wsp:rsid wsp:val=&quot;00943A30&quot;/&gt;&lt;wsp:rsid wsp:val=&quot;00943EA3&quot;/&gt;&lt;wsp:rsid wsp:val=&quot;00944B5C&quot;/&gt;&lt;wsp:rsid wsp:val=&quot;00947766&quot;/&gt;&lt;wsp:rsid wsp:val=&quot;00952477&quot;/&gt;&lt;wsp:rsid wsp:val=&quot;0095336C&quot;/&gt;&lt;wsp:rsid wsp:val=&quot;00953649&quot;/&gt;&lt;wsp:rsid wsp:val=&quot;00953CA2&quot;/&gt;&lt;wsp:rsid wsp:val=&quot;009546FF&quot;/&gt;&lt;wsp:rsid wsp:val=&quot;009557E7&quot;/&gt;&lt;wsp:rsid wsp:val=&quot;00956E5C&quot;/&gt;&lt;wsp:rsid wsp:val=&quot;009574AC&quot;/&gt;&lt;wsp:rsid wsp:val=&quot;00957E62&quot;/&gt;&lt;wsp:rsid wsp:val=&quot;00961021&quot;/&gt;&lt;wsp:rsid wsp:val=&quot;00963BA5&quot;/&gt;&lt;wsp:rsid wsp:val=&quot;009650DC&quot;/&gt;&lt;wsp:rsid wsp:val=&quot;00966677&quot;/&gt;&lt;wsp:rsid wsp:val=&quot;00970A86&quot;/&gt;&lt;wsp:rsid wsp:val=&quot;00974A12&quot;/&gt;&lt;wsp:rsid wsp:val=&quot;009779E5&quot;/&gt;&lt;wsp:rsid wsp:val=&quot;00983D69&quot;/&gt;&lt;wsp:rsid wsp:val=&quot;00984318&quot;/&gt;&lt;wsp:rsid wsp:val=&quot;00986F71&quot;/&gt;&lt;wsp:rsid wsp:val=&quot;009872DD&quot;/&gt;&lt;wsp:rsid wsp:val=&quot;009909E1&quot;/&gt;&lt;wsp:rsid wsp:val=&quot;00991072&quot;/&gt;&lt;wsp:rsid wsp:val=&quot;009926A4&quot;/&gt;&lt;wsp:rsid wsp:val=&quot;00992D45&quot;/&gt;&lt;wsp:rsid wsp:val=&quot;00993935&quot;/&gt;&lt;wsp:rsid wsp:val=&quot;00993E51&quot;/&gt;&lt;wsp:rsid wsp:val=&quot;009956CC&quot;/&gt;&lt;wsp:rsid wsp:val=&quot;009957E0&quot;/&gt;&lt;wsp:rsid wsp:val=&quot;00997217&quot;/&gt;&lt;wsp:rsid wsp:val=&quot;009A01EB&quot;/&gt;&lt;wsp:rsid wsp:val=&quot;009A2411&quot;/&gt;&lt;wsp:rsid wsp:val=&quot;009A45EC&quot;/&gt;&lt;wsp:rsid wsp:val=&quot;009A79E1&quot;/&gt;&lt;wsp:rsid wsp:val=&quot;009B06CA&quot;/&gt;&lt;wsp:rsid wsp:val=&quot;009B0AA1&quot;/&gt;&lt;wsp:rsid wsp:val=&quot;009B0E44&quot;/&gt;&lt;wsp:rsid wsp:val=&quot;009B1E2B&quot;/&gt;&lt;wsp:rsid wsp:val=&quot;009B3137&quot;/&gt;&lt;wsp:rsid wsp:val=&quot;009B41A6&quot;/&gt;&lt;wsp:rsid wsp:val=&quot;009B523E&quot;/&gt;&lt;wsp:rsid wsp:val=&quot;009B6794&quot;/&gt;&lt;wsp:rsid wsp:val=&quot;009B7729&quot;/&gt;&lt;wsp:rsid wsp:val=&quot;009B7C1C&quot;/&gt;&lt;wsp:rsid wsp:val=&quot;009C26BF&quot;/&gt;&lt;wsp:rsid wsp:val=&quot;009C4116&quot;/&gt;&lt;wsp:rsid wsp:val=&quot;009C4F94&quot;/&gt;&lt;wsp:rsid wsp:val=&quot;009C5031&quot;/&gt;&lt;wsp:rsid wsp:val=&quot;009C6F7A&quot;/&gt;&lt;wsp:rsid wsp:val=&quot;009C7DA7&quot;/&gt;&lt;wsp:rsid wsp:val=&quot;009D5A14&quot;/&gt;&lt;wsp:rsid wsp:val=&quot;009E0B60&quot;/&gt;&lt;wsp:rsid wsp:val=&quot;009E1EB5&quot;/&gt;&lt;wsp:rsid wsp:val=&quot;009E32C0&quot;/&gt;&lt;wsp:rsid wsp:val=&quot;009E34F8&quot;/&gt;&lt;wsp:rsid wsp:val=&quot;009E66AE&quot;/&gt;&lt;wsp:rsid wsp:val=&quot;009F000C&quot;/&gt;&lt;wsp:rsid wsp:val=&quot;009F137E&quot;/&gt;&lt;wsp:rsid wsp:val=&quot;009F14E0&quot;/&gt;&lt;wsp:rsid wsp:val=&quot;009F2031&quot;/&gt;&lt;wsp:rsid wsp:val=&quot;009F266F&quot;/&gt;&lt;wsp:rsid wsp:val=&quot;009F32CE&quot;/&gt;&lt;wsp:rsid wsp:val=&quot;009F3730&quot;/&gt;&lt;wsp:rsid wsp:val=&quot;009F3F65&quot;/&gt;&lt;wsp:rsid wsp:val=&quot;009F4C7B&quot;/&gt;&lt;wsp:rsid wsp:val=&quot;009F6A27&quot;/&gt;&lt;wsp:rsid wsp:val=&quot;009F6E1A&quot;/&gt;&lt;wsp:rsid wsp:val=&quot;009F6FCF&quot;/&gt;&lt;wsp:rsid wsp:val=&quot;00A00E6F&quot;/&gt;&lt;wsp:rsid wsp:val=&quot;00A01084&quot;/&gt;&lt;wsp:rsid wsp:val=&quot;00A056C8&quot;/&gt;&lt;wsp:rsid wsp:val=&quot;00A05D00&quot;/&gt;&lt;wsp:rsid wsp:val=&quot;00A06EAF&quot;/&gt;&lt;wsp:rsid wsp:val=&quot;00A10AAE&quot;/&gt;&lt;wsp:rsid wsp:val=&quot;00A10CCB&quot;/&gt;&lt;wsp:rsid wsp:val=&quot;00A1187A&quot;/&gt;&lt;wsp:rsid wsp:val=&quot;00A13B05&quot;/&gt;&lt;wsp:rsid wsp:val=&quot;00A147B2&quot;/&gt;&lt;wsp:rsid wsp:val=&quot;00A15C50&quot;/&gt;&lt;wsp:rsid wsp:val=&quot;00A2034A&quot;/&gt;&lt;wsp:rsid wsp:val=&quot;00A20FE6&quot;/&gt;&lt;wsp:rsid wsp:val=&quot;00A262BF&quot;/&gt;&lt;wsp:rsid wsp:val=&quot;00A2729B&quot;/&gt;&lt;wsp:rsid wsp:val=&quot;00A312A3&quot;/&gt;&lt;wsp:rsid wsp:val=&quot;00A322DB&quot;/&gt;&lt;wsp:rsid wsp:val=&quot;00A33947&quot;/&gt;&lt;wsp:rsid wsp:val=&quot;00A3430B&quot;/&gt;&lt;wsp:rsid wsp:val=&quot;00A3442D&quot;/&gt;&lt;wsp:rsid wsp:val=&quot;00A34EF3&quot;/&gt;&lt;wsp:rsid wsp:val=&quot;00A3553E&quot;/&gt;&lt;wsp:rsid wsp:val=&quot;00A40B75&quot;/&gt;&lt;wsp:rsid wsp:val=&quot;00A41958&quot;/&gt;&lt;wsp:rsid wsp:val=&quot;00A46D82&quot;/&gt;&lt;wsp:rsid wsp:val=&quot;00A4767D&quot;/&gt;&lt;wsp:rsid wsp:val=&quot;00A517FD&quot;/&gt;&lt;wsp:rsid wsp:val=&quot;00A5209E&quot;/&gt;&lt;wsp:rsid wsp:val=&quot;00A5236D&quot;/&gt;&lt;wsp:rsid wsp:val=&quot;00A5266B&quot;/&gt;&lt;wsp:rsid wsp:val=&quot;00A53CDF&quot;/&gt;&lt;wsp:rsid wsp:val=&quot;00A53EFE&quot;/&gt;&lt;wsp:rsid wsp:val=&quot;00A54AB7&quot;/&gt;&lt;wsp:rsid wsp:val=&quot;00A601B7&quot;/&gt;&lt;wsp:rsid wsp:val=&quot;00A632C7&quot;/&gt;&lt;wsp:rsid wsp:val=&quot;00A65913&quot;/&gt;&lt;wsp:rsid wsp:val=&quot;00A67885&quot;/&gt;&lt;wsp:rsid wsp:val=&quot;00A72998&quot;/&gt;&lt;wsp:rsid wsp:val=&quot;00A74B78&quot;/&gt;&lt;wsp:rsid wsp:val=&quot;00A74C66&quot;/&gt;&lt;wsp:rsid wsp:val=&quot;00A773DD&quot;/&gt;&lt;wsp:rsid wsp:val=&quot;00A81D2D&quot;/&gt;&lt;wsp:rsid wsp:val=&quot;00A848D1&quot;/&gt;&lt;wsp:rsid wsp:val=&quot;00A84D83&quot;/&gt;&lt;wsp:rsid wsp:val=&quot;00A85DC0&quot;/&gt;&lt;wsp:rsid wsp:val=&quot;00A904AE&quot;/&gt;&lt;wsp:rsid wsp:val=&quot;00A9098D&quot;/&gt;&lt;wsp:rsid wsp:val=&quot;00A90E76&quot;/&gt;&lt;wsp:rsid wsp:val=&quot;00A91E77&quot;/&gt;&lt;wsp:rsid wsp:val=&quot;00A93163&quot;/&gt;&lt;wsp:rsid wsp:val=&quot;00A94956&quot;/&gt;&lt;wsp:rsid wsp:val=&quot;00A9542E&quot;/&gt;&lt;wsp:rsid wsp:val=&quot;00A96B56&quot;/&gt;&lt;wsp:rsid wsp:val=&quot;00A9779A&quot;/&gt;&lt;wsp:rsid wsp:val=&quot;00AA18F8&quot;/&gt;&lt;wsp:rsid wsp:val=&quot;00AA4D9C&quot;/&gt;&lt;wsp:rsid wsp:val=&quot;00AA698B&quot;/&gt;&lt;wsp:rsid wsp:val=&quot;00AA71E0&quot;/&gt;&lt;wsp:rsid wsp:val=&quot;00AB0899&quot;/&gt;&lt;wsp:rsid wsp:val=&quot;00AB1223&quot;/&gt;&lt;wsp:rsid wsp:val=&quot;00AB43AB&quot;/&gt;&lt;wsp:rsid wsp:val=&quot;00AB7C35&quot;/&gt;&lt;wsp:rsid wsp:val=&quot;00AC0470&quot;/&gt;&lt;wsp:rsid wsp:val=&quot;00AC0BA1&quot;/&gt;&lt;wsp:rsid wsp:val=&quot;00AC0E79&quot;/&gt;&lt;wsp:rsid wsp:val=&quot;00AC550D&quot;/&gt;&lt;wsp:rsid wsp:val=&quot;00AC58C2&quot;/&gt;&lt;wsp:rsid wsp:val=&quot;00AC5BF2&quot;/&gt;&lt;wsp:rsid wsp:val=&quot;00AC5F5D&quot;/&gt;&lt;wsp:rsid wsp:val=&quot;00AC6DFC&quot;/&gt;&lt;wsp:rsid wsp:val=&quot;00AE0AF0&quot;/&gt;&lt;wsp:rsid wsp:val=&quot;00AE1B7E&quot;/&gt;&lt;wsp:rsid wsp:val=&quot;00AE1DF4&quot;/&gt;&lt;wsp:rsid wsp:val=&quot;00AE2E37&quot;/&gt;&lt;wsp:rsid wsp:val=&quot;00AE3196&quot;/&gt;&lt;wsp:rsid wsp:val=&quot;00AE47D4&quot;/&gt;&lt;wsp:rsid wsp:val=&quot;00AE55BE&quot;/&gt;&lt;wsp:rsid wsp:val=&quot;00AE5F2F&quot;/&gt;&lt;wsp:rsid wsp:val=&quot;00AF0373&quot;/&gt;&lt;wsp:rsid wsp:val=&quot;00AF076A&quot;/&gt;&lt;wsp:rsid wsp:val=&quot;00AF0EFC&quot;/&gt;&lt;wsp:rsid wsp:val=&quot;00AF10F6&quot;/&gt;&lt;wsp:rsid wsp:val=&quot;00AF4337&quot;/&gt;&lt;wsp:rsid wsp:val=&quot;00AF5969&quot;/&gt;&lt;wsp:rsid wsp:val=&quot;00AF5B57&quot;/&gt;&lt;wsp:rsid wsp:val=&quot;00AF7158&quot;/&gt;&lt;wsp:rsid wsp:val=&quot;00B012F9&quot;/&gt;&lt;wsp:rsid wsp:val=&quot;00B03983&quot;/&gt;&lt;wsp:rsid wsp:val=&quot;00B06A6A&quot;/&gt;&lt;wsp:rsid wsp:val=&quot;00B10540&quot;/&gt;&lt;wsp:rsid wsp:val=&quot;00B10600&quot;/&gt;&lt;wsp:rsid wsp:val=&quot;00B12AE1&quot;/&gt;&lt;wsp:rsid wsp:val=&quot;00B136F3&quot;/&gt;&lt;wsp:rsid wsp:val=&quot;00B16D98&quot;/&gt;&lt;wsp:rsid wsp:val=&quot;00B20A81&quot;/&gt;&lt;wsp:rsid wsp:val=&quot;00B23522&quot;/&gt;&lt;wsp:rsid wsp:val=&quot;00B241CC&quot;/&gt;&lt;wsp:rsid wsp:val=&quot;00B24EF1&quot;/&gt;&lt;wsp:rsid wsp:val=&quot;00B32624&quot;/&gt;&lt;wsp:rsid wsp:val=&quot;00B33430&quot;/&gt;&lt;wsp:rsid wsp:val=&quot;00B34190&quot;/&gt;&lt;wsp:rsid wsp:val=&quot;00B3660C&quot;/&gt;&lt;wsp:rsid wsp:val=&quot;00B3799C&quot;/&gt;&lt;wsp:rsid wsp:val=&quot;00B41749&quot;/&gt;&lt;wsp:rsid wsp:val=&quot;00B44BBB&quot;/&gt;&lt;wsp:rsid wsp:val=&quot;00B4518C&quot;/&gt;&lt;wsp:rsid wsp:val=&quot;00B455AF&quot;/&gt;&lt;wsp:rsid wsp:val=&quot;00B500E7&quot;/&gt;&lt;wsp:rsid wsp:val=&quot;00B50E0A&quot;/&gt;&lt;wsp:rsid wsp:val=&quot;00B51FCC&quot;/&gt;&lt;wsp:rsid wsp:val=&quot;00B5331D&quot;/&gt;&lt;wsp:rsid wsp:val=&quot;00B54F5A&quot;/&gt;&lt;wsp:rsid wsp:val=&quot;00B55687&quot;/&gt;&lt;wsp:rsid wsp:val=&quot;00B55C08&quot;/&gt;&lt;wsp:rsid wsp:val=&quot;00B564C9&quot;/&gt;&lt;wsp:rsid wsp:val=&quot;00B57059&quot;/&gt;&lt;wsp:rsid wsp:val=&quot;00B60CA1&quot;/&gt;&lt;wsp:rsid wsp:val=&quot;00B60F90&quot;/&gt;&lt;wsp:rsid wsp:val=&quot;00B71985&quot;/&gt;&lt;wsp:rsid wsp:val=&quot;00B73047&quot;/&gt;&lt;wsp:rsid wsp:val=&quot;00B73B8E&quot;/&gt;&lt;wsp:rsid wsp:val=&quot;00B74FC8&quot;/&gt;&lt;wsp:rsid wsp:val=&quot;00B76582&quot;/&gt;&lt;wsp:rsid wsp:val=&quot;00B800B1&quot;/&gt;&lt;wsp:rsid wsp:val=&quot;00B82641&quot;/&gt;&lt;wsp:rsid wsp:val=&quot;00B84017&quot;/&gt;&lt;wsp:rsid wsp:val=&quot;00B856E0&quot;/&gt;&lt;wsp:rsid wsp:val=&quot;00B93050&quot;/&gt;&lt;wsp:rsid wsp:val=&quot;00B944FA&quot;/&gt;&lt;wsp:rsid wsp:val=&quot;00BA155F&quot;/&gt;&lt;wsp:rsid wsp:val=&quot;00BA5675&quot;/&gt;&lt;wsp:rsid wsp:val=&quot;00BA716A&quot;/&gt;&lt;wsp:rsid wsp:val=&quot;00BB0225&quot;/&gt;&lt;wsp:rsid wsp:val=&quot;00BB0780&quot;/&gt;&lt;wsp:rsid wsp:val=&quot;00BB0D15&quot;/&gt;&lt;wsp:rsid wsp:val=&quot;00BB11B7&quot;/&gt;&lt;wsp:rsid wsp:val=&quot;00BB174E&quot;/&gt;&lt;wsp:rsid wsp:val=&quot;00BB3A96&quot;/&gt;&lt;wsp:rsid wsp:val=&quot;00BB4BDB&quot;/&gt;&lt;wsp:rsid wsp:val=&quot;00BB6D8D&quot;/&gt;&lt;wsp:rsid wsp:val=&quot;00BB700F&quot;/&gt;&lt;wsp:rsid wsp:val=&quot;00BC1D12&quot;/&gt;&lt;wsp:rsid wsp:val=&quot;00BC2067&quot;/&gt;&lt;wsp:rsid wsp:val=&quot;00BC24D4&quot;/&gt;&lt;wsp:rsid wsp:val=&quot;00BC3236&quot;/&gt;&lt;wsp:rsid wsp:val=&quot;00BC3930&quot;/&gt;&lt;wsp:rsid wsp:val=&quot;00BC4682&quot;/&gt;&lt;wsp:rsid wsp:val=&quot;00BC5390&quot;/&gt;&lt;wsp:rsid wsp:val=&quot;00BC6A3F&quot;/&gt;&lt;wsp:rsid wsp:val=&quot;00BD153D&quot;/&gt;&lt;wsp:rsid wsp:val=&quot;00BD47E2&quot;/&gt;&lt;wsp:rsid wsp:val=&quot;00BD7337&quot;/&gt;&lt;wsp:rsid wsp:val=&quot;00BE23AE&quot;/&gt;&lt;wsp:rsid wsp:val=&quot;00BF0474&quot;/&gt;&lt;wsp:rsid wsp:val=&quot;00BF263D&quot;/&gt;&lt;wsp:rsid wsp:val=&quot;00BF2720&quot;/&gt;&lt;wsp:rsid wsp:val=&quot;00BF4827&quot;/&gt;&lt;wsp:rsid wsp:val=&quot;00BF70F5&quot;/&gt;&lt;wsp:rsid wsp:val=&quot;00C02583&quot;/&gt;&lt;wsp:rsid wsp:val=&quot;00C04E68&quot;/&gt;&lt;wsp:rsid wsp:val=&quot;00C05701&quot;/&gt;&lt;wsp:rsid wsp:val=&quot;00C06755&quot;/&gt;&lt;wsp:rsid wsp:val=&quot;00C11272&quot;/&gt;&lt;wsp:rsid wsp:val=&quot;00C11D95&quot;/&gt;&lt;wsp:rsid wsp:val=&quot;00C152ED&quot;/&gt;&lt;wsp:rsid wsp:val=&quot;00C16C9B&quot;/&gt;&lt;wsp:rsid wsp:val=&quot;00C16CF9&quot;/&gt;&lt;wsp:rsid wsp:val=&quot;00C21A62&quot;/&gt;&lt;wsp:rsid wsp:val=&quot;00C26B89&quot;/&gt;&lt;wsp:rsid wsp:val=&quot;00C278BA&quot;/&gt;&lt;wsp:rsid wsp:val=&quot;00C3346B&quot;/&gt;&lt;wsp:rsid wsp:val=&quot;00C342EB&quot;/&gt;&lt;wsp:rsid wsp:val=&quot;00C353D6&quot;/&gt;&lt;wsp:rsid wsp:val=&quot;00C35879&quot;/&gt;&lt;wsp:rsid wsp:val=&quot;00C36EEA&quot;/&gt;&lt;wsp:rsid wsp:val=&quot;00C3763B&quot;/&gt;&lt;wsp:rsid wsp:val=&quot;00C42CF6&quot;/&gt;&lt;wsp:rsid wsp:val=&quot;00C46293&quot;/&gt;&lt;wsp:rsid wsp:val=&quot;00C4671A&quot;/&gt;&lt;wsp:rsid wsp:val=&quot;00C46766&quot;/&gt;&lt;wsp:rsid wsp:val=&quot;00C50413&quot;/&gt;&lt;wsp:rsid wsp:val=&quot;00C5067A&quot;/&gt;&lt;wsp:rsid wsp:val=&quot;00C51C46&quot;/&gt;&lt;wsp:rsid wsp:val=&quot;00C5354F&quot;/&gt;&lt;wsp:rsid wsp:val=&quot;00C6211D&quot;/&gt;&lt;wsp:rsid wsp:val=&quot;00C6344B&quot;/&gt;&lt;wsp:rsid wsp:val=&quot;00C63766&quot;/&gt;&lt;wsp:rsid wsp:val=&quot;00C639E2&quot;/&gt;&lt;wsp:rsid wsp:val=&quot;00C64465&quot;/&gt;&lt;wsp:rsid wsp:val=&quot;00C65AFF&quot;/&gt;&lt;wsp:rsid wsp:val=&quot;00C6750D&quot;/&gt;&lt;wsp:rsid wsp:val=&quot;00C6768F&quot;/&gt;&lt;wsp:rsid wsp:val=&quot;00C70278&quot;/&gt;&lt;wsp:rsid wsp:val=&quot;00C71422&quot;/&gt;&lt;wsp:rsid wsp:val=&quot;00C7253B&quot;/&gt;&lt;wsp:rsid wsp:val=&quot;00C74C3B&quot;/&gt;&lt;wsp:rsid wsp:val=&quot;00C755CE&quot;/&gt;&lt;wsp:rsid wsp:val=&quot;00C77DCD&quot;/&gt;&lt;wsp:rsid wsp:val=&quot;00C87000&quot;/&gt;&lt;wsp:rsid wsp:val=&quot;00C90726&quot;/&gt;&lt;wsp:rsid wsp:val=&quot;00C92006&quot;/&gt;&lt;wsp:rsid wsp:val=&quot;00C93288&quot;/&gt;&lt;wsp:rsid wsp:val=&quot;00C93712&quot;/&gt;&lt;wsp:rsid wsp:val=&quot;00C93E9A&quot;/&gt;&lt;wsp:rsid wsp:val=&quot;00C9450C&quot;/&gt;&lt;wsp:rsid wsp:val=&quot;00C946CF&quot;/&gt;&lt;wsp:rsid wsp:val=&quot;00C9494D&quot;/&gt;&lt;wsp:rsid wsp:val=&quot;00C949E0&quot;/&gt;&lt;wsp:rsid wsp:val=&quot;00C951FA&quot;/&gt;&lt;wsp:rsid wsp:val=&quot;00C95286&quot;/&gt;&lt;wsp:rsid wsp:val=&quot;00C9601E&quot;/&gt;&lt;wsp:rsid wsp:val=&quot;00CA0387&quot;/&gt;&lt;wsp:rsid wsp:val=&quot;00CA176E&quot;/&gt;&lt;wsp:rsid wsp:val=&quot;00CA41FA&quot;/&gt;&lt;wsp:rsid wsp:val=&quot;00CA4CE2&quot;/&gt;&lt;wsp:rsid wsp:val=&quot;00CB215D&quot;/&gt;&lt;wsp:rsid wsp:val=&quot;00CB25A0&quot;/&gt;&lt;wsp:rsid wsp:val=&quot;00CB6459&quot;/&gt;&lt;wsp:rsid wsp:val=&quot;00CB6595&quot;/&gt;&lt;wsp:rsid wsp:val=&quot;00CC00B3&quot;/&gt;&lt;wsp:rsid wsp:val=&quot;00CC2345&quot;/&gt;&lt;wsp:rsid wsp:val=&quot;00CC2B79&quot;/&gt;&lt;wsp:rsid wsp:val=&quot;00CD1850&quot;/&gt;&lt;wsp:rsid wsp:val=&quot;00CD3C24&quot;/&gt;&lt;wsp:rsid wsp:val=&quot;00CD5C52&quot;/&gt;&lt;wsp:rsid wsp:val=&quot;00CD7977&quot;/&gt;&lt;wsp:rsid wsp:val=&quot;00CD7DE0&quot;/&gt;&lt;wsp:rsid wsp:val=&quot;00CE75F9&quot;/&gt;&lt;wsp:rsid wsp:val=&quot;00CE7AEE&quot;/&gt;&lt;wsp:rsid wsp:val=&quot;00CF1B66&quot;/&gt;&lt;wsp:rsid wsp:val=&quot;00CF408A&quot;/&gt;&lt;wsp:rsid wsp:val=&quot;00CF414C&quot;/&gt;&lt;wsp:rsid wsp:val=&quot;00CF4186&quot;/&gt;&lt;wsp:rsid wsp:val=&quot;00CF48F8&quot;/&gt;&lt;wsp:rsid wsp:val=&quot;00D01FD4&quot;/&gt;&lt;wsp:rsid wsp:val=&quot;00D025BA&quot;/&gt;&lt;wsp:rsid wsp:val=&quot;00D0265C&quot;/&gt;&lt;wsp:rsid wsp:val=&quot;00D105E1&quot;/&gt;&lt;wsp:rsid wsp:val=&quot;00D10810&quot;/&gt;&lt;wsp:rsid wsp:val=&quot;00D1253B&quot;/&gt;&lt;wsp:rsid wsp:val=&quot;00D162FE&quot;/&gt;&lt;wsp:rsid wsp:val=&quot;00D23623&quot;/&gt;&lt;wsp:rsid wsp:val=&quot;00D237E3&quot;/&gt;&lt;wsp:rsid wsp:val=&quot;00D27279&quot;/&gt;&lt;wsp:rsid wsp:val=&quot;00D309D2&quot;/&gt;&lt;wsp:rsid wsp:val=&quot;00D30A23&quot;/&gt;&lt;wsp:rsid wsp:val=&quot;00D30B36&quot;/&gt;&lt;wsp:rsid wsp:val=&quot;00D32A26&quot;/&gt;&lt;wsp:rsid wsp:val=&quot;00D34E91&quot;/&gt;&lt;wsp:rsid wsp:val=&quot;00D41843&quot;/&gt;&lt;wsp:rsid wsp:val=&quot;00D418A6&quot;/&gt;&lt;wsp:rsid wsp:val=&quot;00D4207A&quot;/&gt;&lt;wsp:rsid wsp:val=&quot;00D42098&quot;/&gt;&lt;wsp:rsid wsp:val=&quot;00D4283F&quot;/&gt;&lt;wsp:rsid wsp:val=&quot;00D42E6F&quot;/&gt;&lt;wsp:rsid wsp:val=&quot;00D4470D&quot;/&gt;&lt;wsp:rsid wsp:val=&quot;00D45C99&quot;/&gt;&lt;wsp:rsid wsp:val=&quot;00D46E06&quot;/&gt;&lt;wsp:rsid wsp:val=&quot;00D46EEC&quot;/&gt;&lt;wsp:rsid wsp:val=&quot;00D4743B&quot;/&gt;&lt;wsp:rsid wsp:val=&quot;00D5029E&quot;/&gt;&lt;wsp:rsid wsp:val=&quot;00D51D39&quot;/&gt;&lt;wsp:rsid wsp:val=&quot;00D51EA7&quot;/&gt;&lt;wsp:rsid wsp:val=&quot;00D54B1D&quot;/&gt;&lt;wsp:rsid wsp:val=&quot;00D575F5&quot;/&gt;&lt;wsp:rsid wsp:val=&quot;00D578CD&quot;/&gt;&lt;wsp:rsid wsp:val=&quot;00D57ECA&quot;/&gt;&lt;wsp:rsid wsp:val=&quot;00D62E98&quot;/&gt;&lt;wsp:rsid wsp:val=&quot;00D64ECE&quot;/&gt;&lt;wsp:rsid wsp:val=&quot;00D7092D&quot;/&gt;&lt;wsp:rsid wsp:val=&quot;00D71877&quot;/&gt;&lt;wsp:rsid wsp:val=&quot;00D71D87&quot;/&gt;&lt;wsp:rsid wsp:val=&quot;00D72299&quot;/&gt;&lt;wsp:rsid wsp:val=&quot;00D736A9&quot;/&gt;&lt;wsp:rsid wsp:val=&quot;00D75095&quot;/&gt;&lt;wsp:rsid wsp:val=&quot;00D76159&quot;/&gt;&lt;wsp:rsid wsp:val=&quot;00D8011A&quot;/&gt;&lt;wsp:rsid wsp:val=&quot;00D80870&quot;/&gt;&lt;wsp:rsid wsp:val=&quot;00D81494&quot;/&gt;&lt;wsp:rsid wsp:val=&quot;00D8492D&quot;/&gt;&lt;wsp:rsid wsp:val=&quot;00D85BF5&quot;/&gt;&lt;wsp:rsid wsp:val=&quot;00D8652F&quot;/&gt;&lt;wsp:rsid wsp:val=&quot;00D87FD6&quot;/&gt;&lt;wsp:rsid wsp:val=&quot;00D932AB&quot;/&gt;&lt;wsp:rsid wsp:val=&quot;00DA13FF&quot;/&gt;&lt;wsp:rsid wsp:val=&quot;00DA3ED2&quot;/&gt;&lt;wsp:rsid wsp:val=&quot;00DA412E&quot;/&gt;&lt;wsp:rsid wsp:val=&quot;00DA4501&quot;/&gt;&lt;wsp:rsid wsp:val=&quot;00DA7B0E&quot;/&gt;&lt;wsp:rsid wsp:val=&quot;00DB1FEF&quot;/&gt;&lt;wsp:rsid wsp:val=&quot;00DB7212&quot;/&gt;&lt;wsp:rsid wsp:val=&quot;00DB7B32&quot;/&gt;&lt;wsp:rsid wsp:val=&quot;00DB7E06&quot;/&gt;&lt;wsp:rsid wsp:val=&quot;00DC01F6&quot;/&gt;&lt;wsp:rsid wsp:val=&quot;00DC256B&quot;/&gt;&lt;wsp:rsid wsp:val=&quot;00DC350A&quot;/&gt;&lt;wsp:rsid wsp:val=&quot;00DC55D7&quot;/&gt;&lt;wsp:rsid wsp:val=&quot;00DC5D09&quot;/&gt;&lt;wsp:rsid wsp:val=&quot;00DC7F5F&quot;/&gt;&lt;wsp:rsid wsp:val=&quot;00DD292F&quot;/&gt;&lt;wsp:rsid wsp:val=&quot;00DD622D&quot;/&gt;&lt;wsp:rsid wsp:val=&quot;00DD6DD4&quot;/&gt;&lt;wsp:rsid wsp:val=&quot;00DE3594&quot;/&gt;&lt;wsp:rsid wsp:val=&quot;00DE4584&quot;/&gt;&lt;wsp:rsid wsp:val=&quot;00DE6121&quot;/&gt;&lt;wsp:rsid wsp:val=&quot;00DE6A4D&quot;/&gt;&lt;wsp:rsid wsp:val=&quot;00DE7274&quot;/&gt;&lt;wsp:rsid wsp:val=&quot;00DE735A&quot;/&gt;&lt;wsp:rsid wsp:val=&quot;00DF01AE&quot;/&gt;&lt;wsp:rsid wsp:val=&quot;00DF063A&quot;/&gt;&lt;wsp:rsid wsp:val=&quot;00DF0D9E&quot;/&gt;&lt;wsp:rsid wsp:val=&quot;00DF47C1&quot;/&gt;&lt;wsp:rsid wsp:val=&quot;00DF5966&quot;/&gt;&lt;wsp:rsid wsp:val=&quot;00DF7825&quot;/&gt;&lt;wsp:rsid wsp:val=&quot;00E04C6F&quot;/&gt;&lt;wsp:rsid wsp:val=&quot;00E10253&quot;/&gt;&lt;wsp:rsid wsp:val=&quot;00E10C45&quot;/&gt;&lt;wsp:rsid wsp:val=&quot;00E121BF&quot;/&gt;&lt;wsp:rsid wsp:val=&quot;00E12C56&quot;/&gt;&lt;wsp:rsid wsp:val=&quot;00E15936&quot;/&gt;&lt;wsp:rsid wsp:val=&quot;00E163BC&quot;/&gt;&lt;wsp:rsid wsp:val=&quot;00E167EE&quot;/&gt;&lt;wsp:rsid wsp:val=&quot;00E20E9B&quot;/&gt;&lt;wsp:rsid wsp:val=&quot;00E21EDD&quot;/&gt;&lt;wsp:rsid wsp:val=&quot;00E22620&quot;/&gt;&lt;wsp:rsid wsp:val=&quot;00E23D21&quot;/&gt;&lt;wsp:rsid wsp:val=&quot;00E257DC&quot;/&gt;&lt;wsp:rsid wsp:val=&quot;00E27D84&quot;/&gt;&lt;wsp:rsid wsp:val=&quot;00E30509&quot;/&gt;&lt;wsp:rsid wsp:val=&quot;00E30743&quot;/&gt;&lt;wsp:rsid wsp:val=&quot;00E32DBE&quot;/&gt;&lt;wsp:rsid wsp:val=&quot;00E344F1&quot;/&gt;&lt;wsp:rsid wsp:val=&quot;00E357DC&quot;/&gt;&lt;wsp:rsid wsp:val=&quot;00E37445&quot;/&gt;&lt;wsp:rsid wsp:val=&quot;00E418B2&quot;/&gt;&lt;wsp:rsid wsp:val=&quot;00E44152&quot;/&gt;&lt;wsp:rsid wsp:val=&quot;00E47936&quot;/&gt;&lt;wsp:rsid wsp:val=&quot;00E501DC&quot;/&gt;&lt;wsp:rsid wsp:val=&quot;00E50C96&quot;/&gt;&lt;wsp:rsid wsp:val=&quot;00E51198&quot;/&gt;&lt;wsp:rsid wsp:val=&quot;00E515EB&quot;/&gt;&lt;wsp:rsid wsp:val=&quot;00E52A97&quot;/&gt;&lt;wsp:rsid wsp:val=&quot;00E562B1&quot;/&gt;&lt;wsp:rsid wsp:val=&quot;00E61213&quot;/&gt;&lt;wsp:rsid wsp:val=&quot;00E615AF&quot;/&gt;&lt;wsp:rsid wsp:val=&quot;00E61B9A&quot;/&gt;&lt;wsp:rsid wsp:val=&quot;00E62680&quot;/&gt;&lt;wsp:rsid wsp:val=&quot;00E62BB6&quot;/&gt;&lt;wsp:rsid wsp:val=&quot;00E63B03&quot;/&gt;&lt;wsp:rsid wsp:val=&quot;00E67659&quot;/&gt;&lt;wsp:rsid wsp:val=&quot;00E678C8&quot;/&gt;&lt;wsp:rsid wsp:val=&quot;00E717B1&quot;/&gt;&lt;wsp:rsid wsp:val=&quot;00E73E22&quot;/&gt;&lt;wsp:rsid wsp:val=&quot;00E750C7&quot;/&gt;&lt;wsp:rsid wsp:val=&quot;00E75927&quot;/&gt;&lt;wsp:rsid wsp:val=&quot;00E807AA&quot;/&gt;&lt;wsp:rsid wsp:val=&quot;00E81518&quot;/&gt;&lt;wsp:rsid wsp:val=&quot;00E816A5&quot;/&gt;&lt;wsp:rsid wsp:val=&quot;00E826FB&quot;/&gt;&lt;wsp:rsid wsp:val=&quot;00E82D6E&quot;/&gt;&lt;wsp:rsid wsp:val=&quot;00E879AB&quot;/&gt;&lt;wsp:rsid wsp:val=&quot;00E909D0&quot;/&gt;&lt;wsp:rsid wsp:val=&quot;00E91EE9&quot;/&gt;&lt;wsp:rsid wsp:val=&quot;00E92D96&quot;/&gt;&lt;wsp:rsid wsp:val=&quot;00E935A8&quot;/&gt;&lt;wsp:rsid wsp:val=&quot;00E937E0&quot;/&gt;&lt;wsp:rsid wsp:val=&quot;00E94B79&quot;/&gt;&lt;wsp:rsid wsp:val=&quot;00E94C9B&quot;/&gt;&lt;wsp:rsid wsp:val=&quot;00E972A4&quot;/&gt;&lt;wsp:rsid wsp:val=&quot;00E97634&quot;/&gt;&lt;wsp:rsid wsp:val=&quot;00EA020C&quot;/&gt;&lt;wsp:rsid wsp:val=&quot;00EA1B83&quot;/&gt;&lt;wsp:rsid wsp:val=&quot;00EA2E7C&quot;/&gt;&lt;wsp:rsid wsp:val=&quot;00EA7165&quot;/&gt;&lt;wsp:rsid wsp:val=&quot;00EA77CA&quot;/&gt;&lt;wsp:rsid wsp:val=&quot;00EB2841&quot;/&gt;&lt;wsp:rsid wsp:val=&quot;00EB32FA&quot;/&gt;&lt;wsp:rsid wsp:val=&quot;00EC1466&quot;/&gt;&lt;wsp:rsid wsp:val=&quot;00EC5713&quot;/&gt;&lt;wsp:rsid wsp:val=&quot;00EC5F9D&quot;/&gt;&lt;wsp:rsid wsp:val=&quot;00EC6A03&quot;/&gt;&lt;wsp:rsid wsp:val=&quot;00EC6C9C&quot;/&gt;&lt;wsp:rsid wsp:val=&quot;00EC7731&quot;/&gt;&lt;wsp:rsid wsp:val=&quot;00ED3725&quot;/&gt;&lt;wsp:rsid wsp:val=&quot;00ED413B&quot;/&gt;&lt;wsp:rsid wsp:val=&quot;00ED4869&quot;/&gt;&lt;wsp:rsid wsp:val=&quot;00ED4B83&quot;/&gt;&lt;wsp:rsid wsp:val=&quot;00ED4E49&quot;/&gt;&lt;wsp:rsid wsp:val=&quot;00ED4FA7&quot;/&gt;&lt;wsp:rsid wsp:val=&quot;00ED58D6&quot;/&gt;&lt;wsp:rsid wsp:val=&quot;00ED5D34&quot;/&gt;&lt;wsp:rsid wsp:val=&quot;00ED72C8&quot;/&gt;&lt;wsp:rsid wsp:val=&quot;00EE437C&quot;/&gt;&lt;wsp:rsid wsp:val=&quot;00EE6D66&quot;/&gt;&lt;wsp:rsid wsp:val=&quot;00EE761B&quot;/&gt;&lt;wsp:rsid wsp:val=&quot;00EE7727&quot;/&gt;&lt;wsp:rsid wsp:val=&quot;00EF146C&quot;/&gt;&lt;wsp:rsid wsp:val=&quot;00EF2362&quot;/&gt;&lt;wsp:rsid wsp:val=&quot;00EF68C2&quot;/&gt;&lt;wsp:rsid wsp:val=&quot;00EF6C17&quot;/&gt;&lt;wsp:rsid wsp:val=&quot;00F0005C&quot;/&gt;&lt;wsp:rsid wsp:val=&quot;00F00194&quot;/&gt;&lt;wsp:rsid wsp:val=&quot;00F002E0&quot;/&gt;&lt;wsp:rsid wsp:val=&quot;00F028F5&quot;/&gt;&lt;wsp:rsid wsp:val=&quot;00F032EB&quot;/&gt;&lt;wsp:rsid wsp:val=&quot;00F03BBC&quot;/&gt;&lt;wsp:rsid wsp:val=&quot;00F06A4B&quot;/&gt;&lt;wsp:rsid wsp:val=&quot;00F06BBF&quot;/&gt;&lt;wsp:rsid wsp:val=&quot;00F07398&quot;/&gt;&lt;wsp:rsid wsp:val=&quot;00F1178A&quot;/&gt;&lt;wsp:rsid wsp:val=&quot;00F128F6&quot;/&gt;&lt;wsp:rsid wsp:val=&quot;00F144FC&quot;/&gt;&lt;wsp:rsid wsp:val=&quot;00F16262&quot;/&gt;&lt;wsp:rsid wsp:val=&quot;00F1630E&quot;/&gt;&lt;wsp:rsid wsp:val=&quot;00F20F07&quot;/&gt;&lt;wsp:rsid wsp:val=&quot;00F20F3D&quot;/&gt;&lt;wsp:rsid wsp:val=&quot;00F23939&quot;/&gt;&lt;wsp:rsid wsp:val=&quot;00F24060&quot;/&gt;&lt;wsp:rsid wsp:val=&quot;00F25B54&quot;/&gt;&lt;wsp:rsid wsp:val=&quot;00F31B22&quot;/&gt;&lt;wsp:rsid wsp:val=&quot;00F31E60&quot;/&gt;&lt;wsp:rsid wsp:val=&quot;00F37BD8&quot;/&gt;&lt;wsp:rsid wsp:val=&quot;00F37C2B&quot;/&gt;&lt;wsp:rsid wsp:val=&quot;00F406A4&quot;/&gt;&lt;wsp:rsid wsp:val=&quot;00F40CA8&quot;/&gt;&lt;wsp:rsid wsp:val=&quot;00F420F0&quot;/&gt;&lt;wsp:rsid wsp:val=&quot;00F42834&quot;/&gt;&lt;wsp:rsid wsp:val=&quot;00F436AB&quot;/&gt;&lt;wsp:rsid wsp:val=&quot;00F44D0E&quot;/&gt;&lt;wsp:rsid wsp:val=&quot;00F44E8C&quot;/&gt;&lt;wsp:rsid wsp:val=&quot;00F45EB9&quot;/&gt;&lt;wsp:rsid wsp:val=&quot;00F502F2&quot;/&gt;&lt;wsp:rsid wsp:val=&quot;00F51A3D&quot;/&gt;&lt;wsp:rsid wsp:val=&quot;00F53C5F&quot;/&gt;&lt;wsp:rsid wsp:val=&quot;00F5706E&quot;/&gt;&lt;wsp:rsid wsp:val=&quot;00F6022E&quot;/&gt;&lt;wsp:rsid wsp:val=&quot;00F62E87&quot;/&gt;&lt;wsp:rsid wsp:val=&quot;00F63767&quot;/&gt;&lt;wsp:rsid wsp:val=&quot;00F64348&quot;/&gt;&lt;wsp:rsid wsp:val=&quot;00F70414&quot;/&gt;&lt;wsp:rsid wsp:val=&quot;00F71CC1&quot;/&gt;&lt;wsp:rsid wsp:val=&quot;00F71E9D&quot;/&gt;&lt;wsp:rsid wsp:val=&quot;00F779B3&quot;/&gt;&lt;wsp:rsid wsp:val=&quot;00F77A20&quot;/&gt;&lt;wsp:rsid wsp:val=&quot;00F8047A&quot;/&gt;&lt;wsp:rsid wsp:val=&quot;00F81D4F&quot;/&gt;&lt;wsp:rsid wsp:val=&quot;00F84BF8&quot;/&gt;&lt;wsp:rsid wsp:val=&quot;00F8579B&quot;/&gt;&lt;wsp:rsid wsp:val=&quot;00F8639B&quot;/&gt;&lt;wsp:rsid wsp:val=&quot;00F86868&quot;/&gt;&lt;wsp:rsid wsp:val=&quot;00F87346&quot;/&gt;&lt;wsp:rsid wsp:val=&quot;00F918D8&quot;/&gt;&lt;wsp:rsid wsp:val=&quot;00F922AB&quot;/&gt;&lt;wsp:rsid wsp:val=&quot;00F9280C&quot;/&gt;&lt;wsp:rsid wsp:val=&quot;00F945B8&quot;/&gt;&lt;wsp:rsid wsp:val=&quot;00F95744&quot;/&gt;&lt;wsp:rsid wsp:val=&quot;00FA292E&quot;/&gt;&lt;wsp:rsid wsp:val=&quot;00FA446D&quot;/&gt;&lt;wsp:rsid wsp:val=&quot;00FA5CD9&quot;/&gt;&lt;wsp:rsid wsp:val=&quot;00FA62BE&quot;/&gt;&lt;wsp:rsid wsp:val=&quot;00FB02CB&quot;/&gt;&lt;wsp:rsid wsp:val=&quot;00FB1411&quot;/&gt;&lt;wsp:rsid wsp:val=&quot;00FB28CF&quot;/&gt;&lt;wsp:rsid wsp:val=&quot;00FB2F88&quot;/&gt;&lt;wsp:rsid wsp:val=&quot;00FB394E&quot;/&gt;&lt;wsp:rsid wsp:val=&quot;00FB4297&quot;/&gt;&lt;wsp:rsid wsp:val=&quot;00FB59B6&quot;/&gt;&lt;wsp:rsid wsp:val=&quot;00FB6C74&quot;/&gt;&lt;wsp:rsid wsp:val=&quot;00FB6CF4&quot;/&gt;&lt;wsp:rsid wsp:val=&quot;00FC07D2&quot;/&gt;&lt;wsp:rsid wsp:val=&quot;00FC149E&quot;/&gt;&lt;wsp:rsid wsp:val=&quot;00FC164D&quot;/&gt;&lt;wsp:rsid wsp:val=&quot;00FC4C8E&quot;/&gt;&lt;wsp:rsid wsp:val=&quot;00FC5B70&quot;/&gt;&lt;wsp:rsid wsp:val=&quot;00FD0719&quot;/&gt;&lt;wsp:rsid wsp:val=&quot;00FD177C&quot;/&gt;&lt;wsp:rsid wsp:val=&quot;00FD2817&quot;/&gt;&lt;wsp:rsid wsp:val=&quot;00FD3F14&quot;/&gt;&lt;wsp:rsid wsp:val=&quot;00FD4E14&quot;/&gt;&lt;wsp:rsid wsp:val=&quot;00FD6A12&quot;/&gt;&lt;wsp:rsid wsp:val=&quot;00FE26B6&quot;/&gt;&lt;wsp:rsid wsp:val=&quot;00FE36D9&quot;/&gt;&lt;wsp:rsid wsp:val=&quot;00FE4209&quot;/&gt;&lt;wsp:rsid wsp:val=&quot;00FE7137&quot;/&gt;&lt;wsp:rsid wsp:val=&quot;00FF40A3&quot;/&gt;&lt;/wsp:rsids&gt;&lt;/w:docPr&gt;&lt;w:body&gt;&lt;wx:sect&gt;&lt;w:p wsp:rsidR=&quot;00000000&quot; wsp:rsidRDefault=&quot;0089163B&quot; wsp:rsidP=&quot;0089163B&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Bobot&lt;/m:t&gt;&lt;/m:r&gt;&lt;/m:num&gt;&lt;m:den&gt;&lt;m:r&gt;&lt;w:rPr&gt;&lt;w:rFonts w:ascii=&quot;Cambria Math&quot; w:h-ansi=&quot;Cambria Math&quot;/&gt;&lt;wx:font wx:val=&quot;Cambria Math&quot;/&gt;&lt;w:i/&gt;&lt;/w:rPr&gt;&lt;m:t&gt;Bobot Total&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5C3D3A" w:rsidRPr="005C3D3A">
        <w:rPr>
          <w:rFonts w:ascii="Bookman Old Style" w:hAnsi="Bookman Old Style"/>
          <w:lang w:val="id-ID"/>
        </w:rPr>
        <w:fldChar w:fldCharType="end"/>
      </w:r>
      <w:r>
        <w:rPr>
          <w:rFonts w:ascii="Bookman Old Style" w:hAnsi="Bookman Old Style"/>
          <w:lang w:val="id-ID"/>
        </w:rPr>
        <w:t xml:space="preserve"> x JP Total</w:t>
      </w:r>
    </w:p>
    <w:p w14:paraId="227F71F0" w14:textId="77777777" w:rsidR="00E47936" w:rsidRDefault="00E47936" w:rsidP="00E47936">
      <w:pPr>
        <w:rPr>
          <w:rFonts w:ascii="Bookman Old Style" w:hAnsi="Bookman Old Style"/>
          <w:sz w:val="22"/>
          <w:szCs w:val="22"/>
        </w:rPr>
      </w:pPr>
    </w:p>
    <w:p w14:paraId="0E42C082" w14:textId="77777777" w:rsidR="00E47936" w:rsidRDefault="00E47936" w:rsidP="00E47936">
      <w:pPr>
        <w:rPr>
          <w:rFonts w:ascii="Bookman Old Style" w:hAnsi="Bookman Old Style"/>
          <w:sz w:val="22"/>
          <w:szCs w:val="22"/>
        </w:rPr>
      </w:pPr>
    </w:p>
    <w:p w14:paraId="3AD8FAB8" w14:textId="77777777" w:rsidR="008C71D4" w:rsidRDefault="008C71D4" w:rsidP="005365C5">
      <w:pPr>
        <w:pStyle w:val="Heading2"/>
        <w:numPr>
          <w:ilvl w:val="0"/>
          <w:numId w:val="9"/>
        </w:numPr>
        <w:ind w:left="426"/>
      </w:pPr>
      <w:bookmarkStart w:id="13" w:name="_Toc105487980"/>
      <w:r>
        <w:lastRenderedPageBreak/>
        <w:t>Penilaian Capaian Pembelajaran</w:t>
      </w:r>
      <w:bookmarkEnd w:id="13"/>
    </w:p>
    <w:p w14:paraId="0B2C601C" w14:textId="77777777" w:rsidR="00E056D5" w:rsidRDefault="00E056D5" w:rsidP="00013A1C">
      <w:pPr>
        <w:pStyle w:val="BodyText"/>
      </w:pPr>
    </w:p>
    <w:p w14:paraId="3117462D" w14:textId="7BF899AC" w:rsidR="008C71D4" w:rsidRPr="002E1EEF" w:rsidRDefault="008C71D4" w:rsidP="008C71D4">
      <w:pPr>
        <w:jc w:val="center"/>
        <w:rPr>
          <w:rFonts w:ascii="Bookman Old Style" w:hAnsi="Bookman Old Style"/>
          <w:b/>
        </w:rPr>
      </w:pPr>
      <w:r>
        <w:rPr>
          <w:rFonts w:ascii="Bookman Old Style" w:hAnsi="Bookman Old Style"/>
          <w:b/>
        </w:rPr>
        <w:t xml:space="preserve">PENILAIAN CAPAIAN PEMBELAJARAN </w:t>
      </w:r>
      <w:r w:rsidRPr="002E1EEF">
        <w:rPr>
          <w:rFonts w:ascii="Bookman Old Style" w:hAnsi="Bookman Old Style"/>
          <w:b/>
        </w:rPr>
        <w:t>KURSUS DAN PELATIHAN</w:t>
      </w:r>
    </w:p>
    <w:p w14:paraId="64EC0450" w14:textId="14A2AF49" w:rsidR="008C71D4" w:rsidRDefault="008C71D4" w:rsidP="008C71D4">
      <w:pPr>
        <w:jc w:val="center"/>
        <w:rPr>
          <w:rFonts w:ascii="Bookman Old Style" w:hAnsi="Bookman Old Style"/>
          <w:b/>
          <w:lang w:val="en-US"/>
        </w:rPr>
      </w:pPr>
      <w:r w:rsidRPr="002E1EEF">
        <w:rPr>
          <w:rFonts w:ascii="Bookman Old Style" w:hAnsi="Bookman Old Style"/>
          <w:b/>
        </w:rPr>
        <w:t xml:space="preserve">BIDANG </w:t>
      </w:r>
      <w:r w:rsidR="00C92006">
        <w:rPr>
          <w:rFonts w:ascii="Bookman Old Style" w:hAnsi="Bookman Old Style"/>
          <w:b/>
          <w:lang w:val="en-US"/>
        </w:rPr>
        <w:t>TERAPI PERILAKU</w:t>
      </w:r>
      <w:r w:rsidRPr="002E1EEF">
        <w:rPr>
          <w:rFonts w:ascii="Bookman Old Style" w:hAnsi="Bookman Old Style"/>
          <w:b/>
        </w:rPr>
        <w:t xml:space="preserve"> SESUAI</w:t>
      </w:r>
      <w:r>
        <w:rPr>
          <w:rFonts w:ascii="Bookman Old Style" w:hAnsi="Bookman Old Style"/>
          <w:b/>
        </w:rPr>
        <w:t xml:space="preserve"> KKNI</w:t>
      </w:r>
      <w:r w:rsidRPr="002E1EEF">
        <w:rPr>
          <w:rFonts w:ascii="Bookman Old Style" w:hAnsi="Bookman Old Style"/>
          <w:b/>
        </w:rPr>
        <w:t xml:space="preserve"> </w:t>
      </w:r>
      <w:r>
        <w:rPr>
          <w:rFonts w:ascii="Bookman Old Style" w:hAnsi="Bookman Old Style"/>
          <w:b/>
        </w:rPr>
        <w:t>JENJAN</w:t>
      </w:r>
      <w:r w:rsidR="00C92006">
        <w:rPr>
          <w:rFonts w:ascii="Bookman Old Style" w:hAnsi="Bookman Old Style"/>
          <w:b/>
          <w:lang w:val="en-US"/>
        </w:rPr>
        <w:t>G III</w:t>
      </w:r>
    </w:p>
    <w:p w14:paraId="402B4EE6" w14:textId="77777777" w:rsidR="003F4434" w:rsidRPr="00C92006" w:rsidRDefault="003F4434" w:rsidP="008C71D4">
      <w:pPr>
        <w:jc w:val="center"/>
        <w:rPr>
          <w:rFonts w:ascii="Bookman Old Style" w:hAnsi="Bookman Old Style"/>
          <w:b/>
          <w:lang w:val="en-US"/>
        </w:rPr>
      </w:pPr>
    </w:p>
    <w:p w14:paraId="37ABD075" w14:textId="77777777" w:rsidR="00B955B1" w:rsidRDefault="00B955B1" w:rsidP="00F05239">
      <w:pPr>
        <w:rPr>
          <w:rFonts w:ascii="Bookman Old Style" w:hAnsi="Bookman Old Style"/>
          <w:color w:val="000000"/>
        </w:rPr>
      </w:pPr>
    </w:p>
    <w:p w14:paraId="3290F4E6" w14:textId="77777777" w:rsidR="00B955B1" w:rsidRDefault="00B955B1" w:rsidP="00F05239">
      <w:pPr>
        <w:rPr>
          <w:rFonts w:ascii="Bookman Old Style" w:hAnsi="Bookman Old Style"/>
          <w:color w:val="000000"/>
        </w:rPr>
      </w:pPr>
    </w:p>
    <w:p w14:paraId="40FEC6A3" w14:textId="77777777" w:rsidR="00B955B1" w:rsidRDefault="00B955B1" w:rsidP="00F05239">
      <w:pPr>
        <w:rPr>
          <w:rFonts w:ascii="Bookman Old Style" w:hAnsi="Bookman Old Style"/>
          <w:color w:val="000000"/>
        </w:rPr>
      </w:pPr>
    </w:p>
    <w:p w14:paraId="59E27130" w14:textId="77777777" w:rsidR="00B955B1" w:rsidRDefault="00B955B1" w:rsidP="00F05239">
      <w:pPr>
        <w:rPr>
          <w:rFonts w:ascii="Bookman Old Style" w:hAnsi="Bookman Old Style"/>
          <w:color w:val="000000"/>
        </w:rPr>
      </w:pPr>
    </w:p>
    <w:p w14:paraId="7D190C5B" w14:textId="77777777" w:rsidR="00B955B1" w:rsidRDefault="00B955B1" w:rsidP="00F05239">
      <w:pPr>
        <w:rPr>
          <w:rFonts w:ascii="Bookman Old Style" w:hAnsi="Bookman Old Style"/>
          <w:color w:val="000000"/>
        </w:rPr>
      </w:pPr>
    </w:p>
    <w:p w14:paraId="33959516" w14:textId="5F1D2B75" w:rsidR="0042412B" w:rsidRPr="00F05239" w:rsidRDefault="0042412B" w:rsidP="00F05239">
      <w:pPr>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sidR="00F05239">
        <w:rPr>
          <w:rFonts w:ascii="Bookman Old Style" w:hAnsi="Bookman Old Style"/>
          <w:color w:val="000000"/>
        </w:rPr>
        <w:tab/>
      </w:r>
      <w:r w:rsidRPr="005F4577">
        <w:rPr>
          <w:rFonts w:ascii="Bookman Old Style" w:hAnsi="Bookman Old Style"/>
          <w:color w:val="000000"/>
        </w:rPr>
        <w:t>:</w:t>
      </w:r>
      <w:r w:rsidR="00F05239">
        <w:rPr>
          <w:rFonts w:ascii="Bookman Old Style" w:hAnsi="Bookman Old Style"/>
          <w:color w:val="000000"/>
          <w:lang w:val="en-US"/>
        </w:rPr>
        <w:t xml:space="preserve"> </w:t>
      </w:r>
      <w:bookmarkStart w:id="14" w:name="_Hlk107427737"/>
      <w:r w:rsidR="00F05239">
        <w:rPr>
          <w:rFonts w:ascii="Bookman Old Style" w:hAnsi="Bookman Old Style"/>
          <w:color w:val="000000"/>
          <w:lang w:val="en-US"/>
        </w:rPr>
        <w:t xml:space="preserve">1. </w:t>
      </w:r>
      <w:proofErr w:type="spellStart"/>
      <w:r w:rsidR="00F05239" w:rsidRPr="001C6EE2">
        <w:rPr>
          <w:rFonts w:ascii="Bookman Old Style" w:hAnsi="Bookman Old Style"/>
          <w:color w:val="000000"/>
          <w:lang w:val="en-US"/>
        </w:rPr>
        <w:t>Mempersiapkan</w:t>
      </w:r>
      <w:proofErr w:type="spellEnd"/>
      <w:r w:rsidR="00F05239" w:rsidRPr="001C6EE2">
        <w:rPr>
          <w:rFonts w:ascii="Bookman Old Style" w:hAnsi="Bookman Old Style"/>
          <w:color w:val="000000"/>
          <w:lang w:val="en-US"/>
        </w:rPr>
        <w:t xml:space="preserve"> </w:t>
      </w:r>
      <w:proofErr w:type="spellStart"/>
      <w:r w:rsidR="00F05239" w:rsidRPr="001C6EE2">
        <w:rPr>
          <w:rFonts w:ascii="Bookman Old Style" w:hAnsi="Bookman Old Style"/>
          <w:color w:val="000000"/>
          <w:lang w:val="en-US"/>
        </w:rPr>
        <w:t>moda</w:t>
      </w:r>
      <w:proofErr w:type="spellEnd"/>
      <w:r w:rsidR="00F05239" w:rsidRPr="001C6EE2">
        <w:rPr>
          <w:rFonts w:ascii="Bookman Old Style" w:hAnsi="Bookman Old Style"/>
          <w:color w:val="000000"/>
          <w:lang w:val="en-US"/>
        </w:rPr>
        <w:t xml:space="preserve"> </w:t>
      </w:r>
      <w:proofErr w:type="spellStart"/>
      <w:r w:rsidR="00F05239" w:rsidRPr="001C6EE2">
        <w:rPr>
          <w:rFonts w:ascii="Bookman Old Style" w:hAnsi="Bookman Old Style"/>
          <w:color w:val="000000"/>
          <w:lang w:val="en-US"/>
        </w:rPr>
        <w:t>transportasi</w:t>
      </w:r>
      <w:proofErr w:type="spellEnd"/>
    </w:p>
    <w:bookmarkEnd w:id="14"/>
    <w:p w14:paraId="0C854E1A" w14:textId="3B17A1B0" w:rsidR="0042412B" w:rsidRPr="00F05239" w:rsidRDefault="0042412B" w:rsidP="003F4434">
      <w:pPr>
        <w:rPr>
          <w:rFonts w:ascii="Bookman Old Style" w:hAnsi="Bookman Old Style"/>
          <w:color w:val="000000"/>
          <w:lang w:val="en-US"/>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sidR="00F05239">
        <w:rPr>
          <w:rFonts w:ascii="Bookman Old Style" w:hAnsi="Bookman Old Style"/>
          <w:color w:val="000000"/>
          <w:lang w:val="en-US"/>
        </w:rPr>
        <w:t xml:space="preserve"> 1.1. </w:t>
      </w:r>
      <w:proofErr w:type="spellStart"/>
      <w:r w:rsidR="00F05239" w:rsidRPr="001C6EE2">
        <w:rPr>
          <w:rFonts w:ascii="Bookman Old Style" w:hAnsi="Bookman Old Style"/>
          <w:color w:val="000000"/>
          <w:lang w:val="en-US"/>
        </w:rPr>
        <w:t>Menerima</w:t>
      </w:r>
      <w:proofErr w:type="spellEnd"/>
      <w:r w:rsidR="00F05239" w:rsidRPr="001C6EE2">
        <w:rPr>
          <w:rFonts w:ascii="Bookman Old Style" w:hAnsi="Bookman Old Style"/>
          <w:color w:val="000000"/>
          <w:lang w:val="en-US"/>
        </w:rPr>
        <w:t xml:space="preserve"> Shipping Instruction </w:t>
      </w:r>
      <w:proofErr w:type="spellStart"/>
      <w:r w:rsidR="00F05239" w:rsidRPr="001C6EE2">
        <w:rPr>
          <w:rFonts w:ascii="Bookman Old Style" w:hAnsi="Bookman Old Style"/>
          <w:color w:val="000000"/>
          <w:lang w:val="en-US"/>
        </w:rPr>
        <w:t>Ekspor</w:t>
      </w:r>
      <w:proofErr w:type="spellEnd"/>
      <w:r w:rsidR="00F05239" w:rsidRPr="001C6EE2">
        <w:rPr>
          <w:rFonts w:ascii="Bookman Old Style" w:hAnsi="Bookman Old Style"/>
          <w:color w:val="000000"/>
          <w:lang w:val="en-US"/>
        </w:rPr>
        <w:t xml:space="preserve"> dan </w:t>
      </w:r>
      <w:proofErr w:type="spellStart"/>
      <w:r w:rsidR="00F05239" w:rsidRPr="001C6EE2">
        <w:rPr>
          <w:rFonts w:ascii="Bookman Old Style" w:hAnsi="Bookman Old Style"/>
          <w:color w:val="000000"/>
          <w:lang w:val="en-US"/>
        </w:rPr>
        <w:t>pemberitahuan</w:t>
      </w:r>
      <w:proofErr w:type="spellEnd"/>
      <w:r w:rsidR="00F05239" w:rsidRPr="001C6EE2">
        <w:rPr>
          <w:rFonts w:ascii="Bookman Old Style" w:hAnsi="Bookman Old Style"/>
          <w:color w:val="000000"/>
          <w:lang w:val="en-US"/>
        </w:rPr>
        <w:t xml:space="preserve"> </w:t>
      </w:r>
      <w:proofErr w:type="spellStart"/>
      <w:r w:rsidR="00F05239" w:rsidRPr="001C6EE2">
        <w:rPr>
          <w:rFonts w:ascii="Bookman Old Style" w:hAnsi="Bookman Old Style"/>
          <w:color w:val="000000"/>
          <w:lang w:val="en-US"/>
        </w:rPr>
        <w:t>kedatangan</w:t>
      </w:r>
      <w:proofErr w:type="spellEnd"/>
      <w:r w:rsidR="00F05239" w:rsidRPr="001C6EE2">
        <w:rPr>
          <w:rFonts w:ascii="Bookman Old Style" w:hAnsi="Bookman Old Style"/>
          <w:color w:val="000000"/>
          <w:lang w:val="en-US"/>
        </w:rPr>
        <w:t xml:space="preserve"> </w:t>
      </w:r>
      <w:proofErr w:type="spellStart"/>
      <w:r w:rsidR="00F05239" w:rsidRPr="001C6EE2">
        <w:rPr>
          <w:rFonts w:ascii="Bookman Old Style" w:hAnsi="Bookman Old Style"/>
          <w:color w:val="000000"/>
          <w:lang w:val="en-US"/>
        </w:rPr>
        <w:t>barang</w:t>
      </w:r>
      <w:proofErr w:type="spellEnd"/>
      <w:r w:rsidR="00F05239" w:rsidRPr="001C6EE2">
        <w:rPr>
          <w:rFonts w:ascii="Bookman Old Style" w:hAnsi="Bookman Old Style"/>
          <w:color w:val="000000"/>
          <w:lang w:val="en-US"/>
        </w:rPr>
        <w:t xml:space="preserve"> </w:t>
      </w:r>
      <w:proofErr w:type="spellStart"/>
      <w:r w:rsidR="00F05239" w:rsidRPr="001C6EE2">
        <w:rPr>
          <w:rFonts w:ascii="Bookman Old Style" w:hAnsi="Bookman Old Style"/>
          <w:color w:val="000000"/>
          <w:lang w:val="en-US"/>
        </w:rPr>
        <w:t>impor</w:t>
      </w:r>
      <w:proofErr w:type="spellEnd"/>
    </w:p>
    <w:p w14:paraId="1CA6814C" w14:textId="77777777" w:rsidR="008C71D4" w:rsidRDefault="008C71D4" w:rsidP="008C71D4">
      <w:pPr>
        <w:jc w:val="center"/>
        <w:rPr>
          <w:rFonts w:ascii="Bookman Old Style" w:hAnsi="Bookman Old Style"/>
          <w:b/>
        </w:rPr>
      </w:pPr>
    </w:p>
    <w:tbl>
      <w:tblPr>
        <w:tblW w:w="157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7"/>
        <w:gridCol w:w="3402"/>
        <w:gridCol w:w="2410"/>
        <w:gridCol w:w="2126"/>
        <w:gridCol w:w="2410"/>
        <w:gridCol w:w="1417"/>
      </w:tblGrid>
      <w:tr w:rsidR="0042412B" w:rsidRPr="00113FD9" w14:paraId="73CDB35E" w14:textId="77777777" w:rsidTr="0042412B">
        <w:trPr>
          <w:trHeight w:val="109"/>
          <w:tblHeader/>
        </w:trPr>
        <w:tc>
          <w:tcPr>
            <w:tcW w:w="543" w:type="dxa"/>
            <w:vMerge w:val="restart"/>
            <w:shd w:val="clear" w:color="auto" w:fill="C5E0B3" w:themeFill="accent6" w:themeFillTint="66"/>
          </w:tcPr>
          <w:p w14:paraId="3ABB0578" w14:textId="77777777" w:rsidR="0042412B" w:rsidRPr="005C3D3A" w:rsidRDefault="0042412B" w:rsidP="005C3D3A">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No</w:t>
            </w:r>
          </w:p>
        </w:tc>
        <w:tc>
          <w:tcPr>
            <w:tcW w:w="3427" w:type="dxa"/>
            <w:vMerge w:val="restart"/>
            <w:shd w:val="clear" w:color="auto" w:fill="C5E0B3" w:themeFill="accent6" w:themeFillTint="66"/>
          </w:tcPr>
          <w:p w14:paraId="730C66C7" w14:textId="77777777" w:rsidR="0042412B" w:rsidRPr="005C3D3A" w:rsidRDefault="0042412B" w:rsidP="005C3D3A">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 xml:space="preserve">Indikator Kelulusan </w:t>
            </w:r>
          </w:p>
        </w:tc>
        <w:tc>
          <w:tcPr>
            <w:tcW w:w="3402" w:type="dxa"/>
            <w:vMerge w:val="restart"/>
            <w:shd w:val="clear" w:color="auto" w:fill="C5E0B3" w:themeFill="accent6" w:themeFillTint="66"/>
          </w:tcPr>
          <w:p w14:paraId="3DCFDF12" w14:textId="77777777" w:rsidR="0042412B" w:rsidRPr="005C3D3A" w:rsidRDefault="0042412B" w:rsidP="005C3D3A">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Komponen Penilaian</w:t>
            </w:r>
          </w:p>
        </w:tc>
        <w:tc>
          <w:tcPr>
            <w:tcW w:w="6946" w:type="dxa"/>
            <w:gridSpan w:val="3"/>
            <w:shd w:val="clear" w:color="auto" w:fill="C5E0B3" w:themeFill="accent6" w:themeFillTint="66"/>
          </w:tcPr>
          <w:p w14:paraId="6AAD9C43" w14:textId="77777777" w:rsidR="0042412B" w:rsidRPr="005C3D3A" w:rsidRDefault="0042412B" w:rsidP="005C3D3A">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Kriteria Skor</w:t>
            </w:r>
          </w:p>
        </w:tc>
        <w:tc>
          <w:tcPr>
            <w:tcW w:w="1417" w:type="dxa"/>
            <w:vMerge w:val="restart"/>
            <w:shd w:val="clear" w:color="auto" w:fill="C5E0B3" w:themeFill="accent6" w:themeFillTint="66"/>
          </w:tcPr>
          <w:p w14:paraId="2150B7AB" w14:textId="77777777" w:rsidR="0042412B" w:rsidRPr="005C3D3A" w:rsidRDefault="0042412B" w:rsidP="007C6CF9">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Bobot</w:t>
            </w:r>
          </w:p>
          <w:p w14:paraId="30A2E23B" w14:textId="186D7C8D" w:rsidR="0042412B" w:rsidRPr="005C3D3A" w:rsidRDefault="0042412B" w:rsidP="007C6CF9">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Penil</w:t>
            </w:r>
            <w:r>
              <w:rPr>
                <w:rFonts w:ascii="Bookman Old Style" w:hAnsi="Bookman Old Style" w:cs="Times New Roman"/>
                <w:b/>
                <w:bCs/>
              </w:rPr>
              <w:t>a</w:t>
            </w:r>
            <w:r w:rsidRPr="005C3D3A">
              <w:rPr>
                <w:rFonts w:ascii="Bookman Old Style" w:hAnsi="Bookman Old Style" w:cs="Times New Roman"/>
                <w:b/>
                <w:bCs/>
                <w:lang w:val="id-ID"/>
              </w:rPr>
              <w:t>ian</w:t>
            </w:r>
          </w:p>
        </w:tc>
      </w:tr>
      <w:tr w:rsidR="0042412B" w:rsidRPr="00113FD9" w14:paraId="3B40712A" w14:textId="77777777" w:rsidTr="0042412B">
        <w:trPr>
          <w:trHeight w:val="411"/>
          <w:tblHeader/>
        </w:trPr>
        <w:tc>
          <w:tcPr>
            <w:tcW w:w="543" w:type="dxa"/>
            <w:vMerge/>
            <w:shd w:val="clear" w:color="auto" w:fill="C5E0B3" w:themeFill="accent6" w:themeFillTint="66"/>
          </w:tcPr>
          <w:p w14:paraId="3567175C" w14:textId="77777777" w:rsidR="0042412B" w:rsidRPr="005C3D3A" w:rsidRDefault="0042412B" w:rsidP="005C3D3A">
            <w:pPr>
              <w:pStyle w:val="ListParagraph"/>
              <w:tabs>
                <w:tab w:val="left" w:pos="1134"/>
              </w:tabs>
              <w:ind w:left="0"/>
              <w:jc w:val="center"/>
              <w:rPr>
                <w:rFonts w:ascii="Bookman Old Style" w:hAnsi="Bookman Old Style" w:cs="Times New Roman"/>
                <w:b/>
                <w:bCs/>
                <w:lang w:val="id-ID"/>
              </w:rPr>
            </w:pPr>
          </w:p>
        </w:tc>
        <w:tc>
          <w:tcPr>
            <w:tcW w:w="3427" w:type="dxa"/>
            <w:vMerge/>
            <w:shd w:val="clear" w:color="auto" w:fill="C5E0B3" w:themeFill="accent6" w:themeFillTint="66"/>
          </w:tcPr>
          <w:p w14:paraId="169DD329" w14:textId="77777777" w:rsidR="0042412B" w:rsidRPr="005C3D3A" w:rsidRDefault="0042412B" w:rsidP="005C3D3A">
            <w:pPr>
              <w:pStyle w:val="ListParagraph"/>
              <w:tabs>
                <w:tab w:val="left" w:pos="1134"/>
              </w:tabs>
              <w:ind w:left="0"/>
              <w:jc w:val="center"/>
              <w:rPr>
                <w:rFonts w:ascii="Bookman Old Style" w:hAnsi="Bookman Old Style" w:cs="Times New Roman"/>
                <w:b/>
                <w:bCs/>
                <w:lang w:val="id-ID"/>
              </w:rPr>
            </w:pPr>
          </w:p>
        </w:tc>
        <w:tc>
          <w:tcPr>
            <w:tcW w:w="3402" w:type="dxa"/>
            <w:vMerge/>
            <w:shd w:val="clear" w:color="auto" w:fill="C5E0B3" w:themeFill="accent6" w:themeFillTint="66"/>
          </w:tcPr>
          <w:p w14:paraId="3FBA7807" w14:textId="77777777" w:rsidR="0042412B" w:rsidRPr="005C3D3A" w:rsidRDefault="0042412B" w:rsidP="005C3D3A">
            <w:pPr>
              <w:pStyle w:val="ListParagraph"/>
              <w:tabs>
                <w:tab w:val="left" w:pos="1134"/>
              </w:tabs>
              <w:ind w:left="0"/>
              <w:jc w:val="center"/>
              <w:rPr>
                <w:rFonts w:ascii="Bookman Old Style" w:hAnsi="Bookman Old Style" w:cs="Times New Roman"/>
                <w:b/>
                <w:bCs/>
                <w:lang w:val="id-ID"/>
              </w:rPr>
            </w:pPr>
          </w:p>
        </w:tc>
        <w:tc>
          <w:tcPr>
            <w:tcW w:w="2410" w:type="dxa"/>
            <w:shd w:val="clear" w:color="auto" w:fill="C5E0B3" w:themeFill="accent6" w:themeFillTint="66"/>
          </w:tcPr>
          <w:p w14:paraId="6F9B7DDB" w14:textId="77777777" w:rsidR="0042412B" w:rsidRPr="005C3D3A" w:rsidRDefault="0042412B" w:rsidP="005C3D3A">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2</w:t>
            </w:r>
          </w:p>
        </w:tc>
        <w:tc>
          <w:tcPr>
            <w:tcW w:w="2126" w:type="dxa"/>
            <w:shd w:val="clear" w:color="auto" w:fill="C5E0B3" w:themeFill="accent6" w:themeFillTint="66"/>
          </w:tcPr>
          <w:p w14:paraId="3B38282E" w14:textId="77777777" w:rsidR="0042412B" w:rsidRPr="005C3D3A" w:rsidRDefault="0042412B" w:rsidP="005C3D3A">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1</w:t>
            </w:r>
          </w:p>
        </w:tc>
        <w:tc>
          <w:tcPr>
            <w:tcW w:w="2410" w:type="dxa"/>
            <w:shd w:val="clear" w:color="auto" w:fill="C5E0B3" w:themeFill="accent6" w:themeFillTint="66"/>
          </w:tcPr>
          <w:p w14:paraId="746A3CA8" w14:textId="77777777" w:rsidR="0042412B" w:rsidRPr="005C3D3A" w:rsidRDefault="0042412B" w:rsidP="005C3D3A">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0</w:t>
            </w:r>
          </w:p>
        </w:tc>
        <w:tc>
          <w:tcPr>
            <w:tcW w:w="1417" w:type="dxa"/>
            <w:vMerge/>
            <w:shd w:val="clear" w:color="auto" w:fill="C5E0B3" w:themeFill="accent6" w:themeFillTint="66"/>
          </w:tcPr>
          <w:p w14:paraId="2AA5F1F8" w14:textId="77777777" w:rsidR="0042412B" w:rsidRPr="005C3D3A" w:rsidRDefault="0042412B" w:rsidP="007C6CF9">
            <w:pPr>
              <w:pStyle w:val="ListParagraph"/>
              <w:tabs>
                <w:tab w:val="left" w:pos="1134"/>
              </w:tabs>
              <w:ind w:left="0"/>
              <w:jc w:val="center"/>
              <w:rPr>
                <w:rFonts w:ascii="Bookman Old Style" w:hAnsi="Bookman Old Style" w:cs="Times New Roman"/>
                <w:b/>
                <w:bCs/>
                <w:lang w:val="id-ID"/>
              </w:rPr>
            </w:pPr>
          </w:p>
        </w:tc>
      </w:tr>
      <w:tr w:rsidR="00327CD9" w:rsidRPr="007309E3" w14:paraId="509DF996" w14:textId="77777777" w:rsidTr="009332CE">
        <w:trPr>
          <w:trHeight w:val="984"/>
        </w:trPr>
        <w:tc>
          <w:tcPr>
            <w:tcW w:w="543" w:type="dxa"/>
            <w:shd w:val="clear" w:color="auto" w:fill="auto"/>
          </w:tcPr>
          <w:p w14:paraId="32422955" w14:textId="77777777" w:rsidR="00327CD9" w:rsidRPr="005C3D3A" w:rsidRDefault="00327CD9" w:rsidP="002F05DD">
            <w:pPr>
              <w:pStyle w:val="ListParagraph"/>
              <w:tabs>
                <w:tab w:val="left" w:pos="1134"/>
              </w:tabs>
              <w:ind w:left="0"/>
              <w:jc w:val="both"/>
              <w:rPr>
                <w:rFonts w:ascii="Bookman Old Style" w:hAnsi="Bookman Old Style" w:cs="Times New Roman"/>
                <w:bCs/>
              </w:rPr>
            </w:pPr>
            <w:r w:rsidRPr="005C3D3A">
              <w:rPr>
                <w:rFonts w:ascii="Bookman Old Style" w:hAnsi="Bookman Old Style" w:cs="Times New Roman"/>
                <w:bCs/>
              </w:rPr>
              <w:t>1</w:t>
            </w:r>
          </w:p>
        </w:tc>
        <w:tc>
          <w:tcPr>
            <w:tcW w:w="3427" w:type="dxa"/>
            <w:tcBorders>
              <w:top w:val="single" w:sz="4" w:space="0" w:color="000000"/>
              <w:left w:val="single" w:sz="4" w:space="0" w:color="000000"/>
              <w:right w:val="single" w:sz="4" w:space="0" w:color="000000"/>
            </w:tcBorders>
            <w:shd w:val="clear" w:color="auto" w:fill="auto"/>
          </w:tcPr>
          <w:p w14:paraId="6AA4D5EF" w14:textId="4F4B7F61" w:rsidR="00327CD9" w:rsidRPr="0051281B" w:rsidRDefault="00BA78E0" w:rsidP="007939A9">
            <w:pPr>
              <w:jc w:val="both"/>
              <w:rPr>
                <w:rFonts w:ascii="Bookman Old Style" w:eastAsia="Bookman Old Style" w:hAnsi="Bookman Old Style" w:cs="Bookman Old Style"/>
                <w:lang w:val="en-US"/>
              </w:rPr>
            </w:pPr>
            <w:r w:rsidRPr="0068071B">
              <w:rPr>
                <w:rFonts w:ascii="Bookman Old Style" w:eastAsia="Bookman Old Style" w:hAnsi="Bookman Old Style" w:cs="Bookman Old Style"/>
              </w:rPr>
              <w:t>Ketepatan menerima dokumen rencana pemuatan barang ekspor</w:t>
            </w:r>
            <w:r>
              <w:rPr>
                <w:rFonts w:ascii="Bookman Old Style" w:eastAsia="Bookman Old Style" w:hAnsi="Bookman Old Style" w:cs="Bookman Old Style"/>
                <w:lang w:val="en-US"/>
              </w:rPr>
              <w:t>.</w:t>
            </w:r>
          </w:p>
        </w:tc>
        <w:tc>
          <w:tcPr>
            <w:tcW w:w="3402" w:type="dxa"/>
            <w:tcBorders>
              <w:bottom w:val="single" w:sz="4" w:space="0" w:color="auto"/>
            </w:tcBorders>
            <w:shd w:val="clear" w:color="auto" w:fill="auto"/>
          </w:tcPr>
          <w:p w14:paraId="02B6CC3D" w14:textId="3E1D4709" w:rsidR="00327CD9" w:rsidRPr="009332CE" w:rsidRDefault="0051281B" w:rsidP="009332CE">
            <w:pPr>
              <w:pBdr>
                <w:top w:val="nil"/>
                <w:left w:val="nil"/>
                <w:bottom w:val="nil"/>
                <w:right w:val="nil"/>
                <w:between w:val="nil"/>
              </w:pBdr>
              <w:tabs>
                <w:tab w:val="left" w:pos="796"/>
              </w:tabs>
              <w:spacing w:line="276" w:lineRule="auto"/>
              <w:jc w:val="both"/>
              <w:rPr>
                <w:rFonts w:ascii="Bookman Old Style" w:eastAsia="Bookman Old Style" w:hAnsi="Bookman Old Style" w:cs="Bookman Old Style"/>
                <w:color w:val="000000"/>
              </w:rPr>
            </w:pPr>
            <w:proofErr w:type="spellStart"/>
            <w:r>
              <w:rPr>
                <w:rFonts w:ascii="Bookman Old Style" w:eastAsia="Bookman Old Style" w:hAnsi="Bookman Old Style" w:cs="Bookman Old Style"/>
                <w:color w:val="000000"/>
                <w:lang w:val="en-US"/>
              </w:rPr>
              <w:t>Memastikan</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dengan</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tepat</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isi</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dari</w:t>
            </w:r>
            <w:proofErr w:type="spellEnd"/>
            <w:r w:rsidR="00327CD9" w:rsidRPr="009332CE">
              <w:rPr>
                <w:rFonts w:ascii="Bookman Old Style" w:eastAsia="Bookman Old Style" w:hAnsi="Bookman Old Style" w:cs="Bookman Old Style"/>
                <w:color w:val="000000"/>
              </w:rPr>
              <w:t xml:space="preserve"> form Shipping Instruction yang diterima.</w:t>
            </w:r>
          </w:p>
        </w:tc>
        <w:tc>
          <w:tcPr>
            <w:tcW w:w="2410" w:type="dxa"/>
            <w:tcBorders>
              <w:bottom w:val="single" w:sz="4" w:space="0" w:color="auto"/>
            </w:tcBorders>
            <w:shd w:val="clear" w:color="auto" w:fill="auto"/>
          </w:tcPr>
          <w:p w14:paraId="39C5F835" w14:textId="1A91A2F3" w:rsidR="00327CD9" w:rsidRPr="005C3D3A" w:rsidRDefault="0051281B" w:rsidP="002F05DD">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Memastikan</w:t>
            </w:r>
            <w:proofErr w:type="spellEnd"/>
            <w:r>
              <w:rPr>
                <w:rFonts w:ascii="Bookman Old Style" w:hAnsi="Bookman Old Style" w:cs="Times New Roman"/>
                <w:bCs/>
              </w:rPr>
              <w:t xml:space="preserve"> </w:t>
            </w:r>
            <w:proofErr w:type="spellStart"/>
            <w:r w:rsidR="00327CD9">
              <w:rPr>
                <w:rFonts w:ascii="Bookman Old Style" w:hAnsi="Bookman Old Style" w:cs="Times New Roman"/>
                <w:bCs/>
              </w:rPr>
              <w:t>isian</w:t>
            </w:r>
            <w:proofErr w:type="spellEnd"/>
            <w:r w:rsidR="00327CD9" w:rsidRPr="005C3D3A">
              <w:rPr>
                <w:rFonts w:ascii="Bookman Old Style" w:hAnsi="Bookman Old Style" w:cs="Times New Roman"/>
                <w:bCs/>
              </w:rPr>
              <w:t xml:space="preserve"> </w:t>
            </w:r>
            <w:r>
              <w:rPr>
                <w:rFonts w:ascii="Bookman Old Style" w:hAnsi="Bookman Old Style" w:cs="Times New Roman"/>
                <w:bCs/>
              </w:rPr>
              <w:t>Shipping Instruction</w:t>
            </w:r>
            <w:r w:rsidR="00327CD9" w:rsidRPr="005C3D3A">
              <w:rPr>
                <w:rFonts w:ascii="Bookman Old Style" w:hAnsi="Bookman Old Style" w:cs="Times New Roman"/>
                <w:bCs/>
              </w:rPr>
              <w:t xml:space="preserve"> </w:t>
            </w:r>
            <w:proofErr w:type="spellStart"/>
            <w:r>
              <w:rPr>
                <w:rFonts w:ascii="Bookman Old Style" w:hAnsi="Bookman Old Style" w:cs="Times New Roman"/>
                <w:bCs/>
              </w:rPr>
              <w:t>dengan</w:t>
            </w:r>
            <w:proofErr w:type="spellEnd"/>
            <w:r>
              <w:rPr>
                <w:rFonts w:ascii="Bookman Old Style" w:hAnsi="Bookman Old Style" w:cs="Times New Roman"/>
                <w:bCs/>
              </w:rPr>
              <w:t xml:space="preserve"> </w:t>
            </w:r>
            <w:proofErr w:type="spellStart"/>
            <w:r>
              <w:rPr>
                <w:rFonts w:ascii="Bookman Old Style" w:hAnsi="Bookman Old Style" w:cs="Times New Roman"/>
                <w:bCs/>
              </w:rPr>
              <w:t>tepat</w:t>
            </w:r>
            <w:proofErr w:type="spellEnd"/>
            <w:r>
              <w:rPr>
                <w:rFonts w:ascii="Bookman Old Style" w:hAnsi="Bookman Old Style" w:cs="Times New Roman"/>
                <w:bCs/>
              </w:rPr>
              <w:t>.</w:t>
            </w:r>
          </w:p>
        </w:tc>
        <w:tc>
          <w:tcPr>
            <w:tcW w:w="2126" w:type="dxa"/>
            <w:tcBorders>
              <w:bottom w:val="single" w:sz="4" w:space="0" w:color="auto"/>
            </w:tcBorders>
            <w:shd w:val="clear" w:color="auto" w:fill="auto"/>
          </w:tcPr>
          <w:p w14:paraId="7ACFDDFF" w14:textId="46306572" w:rsidR="00327CD9" w:rsidRPr="00C3115A" w:rsidRDefault="00327CD9" w:rsidP="002F05DD">
            <w:pPr>
              <w:pStyle w:val="ListParagraph"/>
              <w:tabs>
                <w:tab w:val="left" w:pos="1134"/>
              </w:tabs>
              <w:ind w:left="0"/>
              <w:jc w:val="both"/>
              <w:rPr>
                <w:rFonts w:ascii="Bookman Old Style" w:hAnsi="Bookman Old Style" w:cs="Times New Roman"/>
                <w:bCs/>
              </w:rPr>
            </w:pPr>
          </w:p>
        </w:tc>
        <w:tc>
          <w:tcPr>
            <w:tcW w:w="2410" w:type="dxa"/>
            <w:tcBorders>
              <w:bottom w:val="single" w:sz="4" w:space="0" w:color="auto"/>
            </w:tcBorders>
            <w:shd w:val="clear" w:color="auto" w:fill="auto"/>
          </w:tcPr>
          <w:p w14:paraId="13848131" w14:textId="51803704" w:rsidR="00327CD9" w:rsidRPr="005C3D3A" w:rsidRDefault="0051281B" w:rsidP="002F05DD">
            <w:pPr>
              <w:pStyle w:val="ListParagraph"/>
              <w:tabs>
                <w:tab w:val="left" w:pos="1134"/>
              </w:tabs>
              <w:ind w:left="0"/>
              <w:jc w:val="both"/>
              <w:rPr>
                <w:rFonts w:ascii="Bookman Old Style" w:hAnsi="Bookman Old Style" w:cs="Times New Roman"/>
                <w:bCs/>
                <w:lang w:val="id-ID"/>
              </w:rPr>
            </w:pPr>
            <w:proofErr w:type="spellStart"/>
            <w:r>
              <w:rPr>
                <w:rFonts w:ascii="Bookman Old Style" w:hAnsi="Bookman Old Style" w:cs="Times New Roman"/>
                <w:bCs/>
              </w:rPr>
              <w:t>Memastikan</w:t>
            </w:r>
            <w:proofErr w:type="spellEnd"/>
            <w:r>
              <w:rPr>
                <w:rFonts w:ascii="Bookman Old Style" w:hAnsi="Bookman Old Style" w:cs="Times New Roman"/>
                <w:bCs/>
              </w:rPr>
              <w:t xml:space="preserve"> </w:t>
            </w:r>
            <w:proofErr w:type="spellStart"/>
            <w:r>
              <w:rPr>
                <w:rFonts w:ascii="Bookman Old Style" w:hAnsi="Bookman Old Style" w:cs="Times New Roman"/>
                <w:bCs/>
              </w:rPr>
              <w:t>isian</w:t>
            </w:r>
            <w:proofErr w:type="spellEnd"/>
            <w:r w:rsidRPr="005C3D3A">
              <w:rPr>
                <w:rFonts w:ascii="Bookman Old Style" w:hAnsi="Bookman Old Style" w:cs="Times New Roman"/>
                <w:bCs/>
              </w:rPr>
              <w:t xml:space="preserve"> </w:t>
            </w:r>
            <w:r>
              <w:rPr>
                <w:rFonts w:ascii="Bookman Old Style" w:hAnsi="Bookman Old Style" w:cs="Times New Roman"/>
                <w:bCs/>
              </w:rPr>
              <w:t>Shipping Instruction</w:t>
            </w:r>
            <w:r w:rsidRPr="005C3D3A">
              <w:rPr>
                <w:rFonts w:ascii="Bookman Old Style" w:hAnsi="Bookman Old Style" w:cs="Times New Roman"/>
                <w:bCs/>
              </w:rPr>
              <w:t xml:space="preserve"> </w:t>
            </w:r>
            <w:proofErr w:type="spellStart"/>
            <w:r>
              <w:rPr>
                <w:rFonts w:ascii="Bookman Old Style" w:hAnsi="Bookman Old Style" w:cs="Times New Roman"/>
                <w:bCs/>
              </w:rPr>
              <w:t>dengan</w:t>
            </w:r>
            <w:proofErr w:type="spellEnd"/>
            <w:r>
              <w:rPr>
                <w:rFonts w:ascii="Bookman Old Style" w:hAnsi="Bookman Old Style" w:cs="Times New Roman"/>
                <w:bCs/>
              </w:rPr>
              <w:t xml:space="preserve"> </w:t>
            </w:r>
            <w:proofErr w:type="spellStart"/>
            <w:r>
              <w:rPr>
                <w:rFonts w:ascii="Bookman Old Style" w:hAnsi="Bookman Old Style" w:cs="Times New Roman"/>
                <w:bCs/>
              </w:rPr>
              <w:t>tidak</w:t>
            </w:r>
            <w:proofErr w:type="spellEnd"/>
            <w:r>
              <w:rPr>
                <w:rFonts w:ascii="Bookman Old Style" w:hAnsi="Bookman Old Style" w:cs="Times New Roman"/>
                <w:bCs/>
              </w:rPr>
              <w:t xml:space="preserve"> </w:t>
            </w:r>
            <w:proofErr w:type="spellStart"/>
            <w:r>
              <w:rPr>
                <w:rFonts w:ascii="Bookman Old Style" w:hAnsi="Bookman Old Style" w:cs="Times New Roman"/>
                <w:bCs/>
              </w:rPr>
              <w:t>tepat</w:t>
            </w:r>
            <w:proofErr w:type="spellEnd"/>
            <w:r>
              <w:rPr>
                <w:rFonts w:ascii="Bookman Old Style" w:hAnsi="Bookman Old Style" w:cs="Times New Roman"/>
                <w:bCs/>
              </w:rPr>
              <w:t>.</w:t>
            </w:r>
          </w:p>
        </w:tc>
        <w:tc>
          <w:tcPr>
            <w:tcW w:w="1417" w:type="dxa"/>
            <w:tcBorders>
              <w:bottom w:val="single" w:sz="4" w:space="0" w:color="auto"/>
            </w:tcBorders>
            <w:shd w:val="clear" w:color="auto" w:fill="auto"/>
          </w:tcPr>
          <w:p w14:paraId="4577A101" w14:textId="77777777" w:rsidR="00ED7E8F" w:rsidRDefault="00ED7E8F" w:rsidP="002F05DD">
            <w:pPr>
              <w:pStyle w:val="ListParagraph"/>
              <w:tabs>
                <w:tab w:val="left" w:pos="1134"/>
              </w:tabs>
              <w:ind w:left="0"/>
              <w:jc w:val="center"/>
              <w:rPr>
                <w:rFonts w:ascii="Bookman Old Style" w:hAnsi="Bookman Old Style" w:cs="Times New Roman"/>
                <w:bCs/>
              </w:rPr>
            </w:pPr>
          </w:p>
          <w:p w14:paraId="5A91EECD" w14:textId="77777777" w:rsidR="00ED7E8F" w:rsidRDefault="00ED7E8F" w:rsidP="002F05DD">
            <w:pPr>
              <w:pStyle w:val="ListParagraph"/>
              <w:tabs>
                <w:tab w:val="left" w:pos="1134"/>
              </w:tabs>
              <w:ind w:left="0"/>
              <w:jc w:val="center"/>
              <w:rPr>
                <w:rFonts w:ascii="Bookman Old Style" w:hAnsi="Bookman Old Style" w:cs="Times New Roman"/>
                <w:bCs/>
              </w:rPr>
            </w:pPr>
          </w:p>
          <w:p w14:paraId="5D5CEA86" w14:textId="428AF3C2" w:rsidR="00327CD9" w:rsidRPr="007C6CF9" w:rsidRDefault="00FF50D6" w:rsidP="002F05DD">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5</w:t>
            </w:r>
          </w:p>
        </w:tc>
      </w:tr>
      <w:tr w:rsidR="00B955B1" w:rsidRPr="007309E3" w14:paraId="5544F745" w14:textId="77777777" w:rsidTr="00AF4518">
        <w:trPr>
          <w:trHeight w:val="1539"/>
        </w:trPr>
        <w:tc>
          <w:tcPr>
            <w:tcW w:w="543" w:type="dxa"/>
            <w:shd w:val="clear" w:color="auto" w:fill="auto"/>
          </w:tcPr>
          <w:p w14:paraId="4F37E168" w14:textId="4BDC9FA7" w:rsidR="00B955B1" w:rsidRPr="005C3D3A" w:rsidRDefault="00B955B1" w:rsidP="00B955B1">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2</w:t>
            </w:r>
          </w:p>
        </w:tc>
        <w:tc>
          <w:tcPr>
            <w:tcW w:w="3427" w:type="dxa"/>
            <w:tcBorders>
              <w:top w:val="single" w:sz="4" w:space="0" w:color="auto"/>
              <w:left w:val="single" w:sz="4" w:space="0" w:color="000000"/>
              <w:bottom w:val="single" w:sz="4" w:space="0" w:color="auto"/>
              <w:right w:val="single" w:sz="4" w:space="0" w:color="000000"/>
            </w:tcBorders>
            <w:shd w:val="clear" w:color="auto" w:fill="auto"/>
          </w:tcPr>
          <w:p w14:paraId="2DCF2AD3" w14:textId="390A3B8C" w:rsidR="00B955B1" w:rsidRPr="00733384" w:rsidRDefault="00B955B1" w:rsidP="00B955B1">
            <w:pPr>
              <w:jc w:val="both"/>
              <w:rPr>
                <w:rFonts w:ascii="Bookman Old Style" w:eastAsia="Bookman Old Style" w:hAnsi="Bookman Old Style" w:cs="Bookman Old Style"/>
              </w:rPr>
            </w:pPr>
            <w:r w:rsidRPr="00733384">
              <w:rPr>
                <w:rFonts w:ascii="Bookman Old Style" w:eastAsia="Bookman Old Style" w:hAnsi="Bookman Old Style" w:cs="Bookman Old Style"/>
              </w:rPr>
              <w:t>Ketepatan</w:t>
            </w:r>
            <w:r>
              <w:rPr>
                <w:rFonts w:ascii="Bookman Old Style" w:eastAsia="Bookman Old Style" w:hAnsi="Bookman Old Style" w:cs="Bookman Old Style"/>
                <w:lang w:val="en-US"/>
              </w:rPr>
              <w:t xml:space="preserve"> </w:t>
            </w:r>
            <w:proofErr w:type="spellStart"/>
            <w:r>
              <w:rPr>
                <w:rFonts w:ascii="Bookman Old Style" w:eastAsia="Bookman Old Style" w:hAnsi="Bookman Old Style" w:cs="Bookman Old Style"/>
                <w:lang w:val="en-US"/>
              </w:rPr>
              <w:t>dalam</w:t>
            </w:r>
            <w:proofErr w:type="spellEnd"/>
            <w:r>
              <w:rPr>
                <w:rFonts w:ascii="Bookman Old Style" w:eastAsia="Bookman Old Style" w:hAnsi="Bookman Old Style" w:cs="Bookman Old Style"/>
                <w:lang w:val="en-US"/>
              </w:rPr>
              <w:t xml:space="preserve"> </w:t>
            </w:r>
            <w:proofErr w:type="spellStart"/>
            <w:r>
              <w:rPr>
                <w:rFonts w:ascii="Bookman Old Style" w:eastAsia="Bookman Old Style" w:hAnsi="Bookman Old Style" w:cs="Bookman Old Style"/>
                <w:lang w:val="en-US"/>
              </w:rPr>
              <w:t>membaca</w:t>
            </w:r>
            <w:proofErr w:type="spellEnd"/>
            <w:r w:rsidRPr="00733384">
              <w:rPr>
                <w:rFonts w:ascii="Bookman Old Style" w:eastAsia="Bookman Old Style" w:hAnsi="Bookman Old Style" w:cs="Bookman Old Style"/>
              </w:rPr>
              <w:t xml:space="preserve"> dokumen rencana kedatangan barang impor</w:t>
            </w:r>
            <w:r>
              <w:rPr>
                <w:rFonts w:ascii="Bookman Old Style" w:eastAsia="Bookman Old Style" w:hAnsi="Bookman Old Style" w:cs="Bookman Old Style"/>
                <w:lang w:val="en-US"/>
              </w:rPr>
              <w:t>.</w:t>
            </w:r>
          </w:p>
        </w:tc>
        <w:tc>
          <w:tcPr>
            <w:tcW w:w="3402" w:type="dxa"/>
            <w:tcBorders>
              <w:top w:val="single" w:sz="4" w:space="0" w:color="auto"/>
              <w:bottom w:val="single" w:sz="4" w:space="0" w:color="auto"/>
            </w:tcBorders>
            <w:shd w:val="clear" w:color="auto" w:fill="auto"/>
          </w:tcPr>
          <w:p w14:paraId="7FAAA489" w14:textId="589B3EAD" w:rsidR="00B955B1" w:rsidRDefault="00B955B1" w:rsidP="00B955B1">
            <w:pPr>
              <w:tabs>
                <w:tab w:val="left" w:pos="455"/>
              </w:tabs>
              <w:jc w:val="both"/>
              <w:rPr>
                <w:rFonts w:ascii="Bookman Old Style" w:eastAsia="Bookman Old Style" w:hAnsi="Bookman Old Style" w:cs="Bookman Old Style"/>
                <w:color w:val="000000"/>
                <w:lang w:val="en-US"/>
              </w:rPr>
            </w:pPr>
            <w:proofErr w:type="spellStart"/>
            <w:r>
              <w:rPr>
                <w:rFonts w:ascii="Bookman Old Style" w:eastAsia="Bookman Old Style" w:hAnsi="Bookman Old Style" w:cs="Bookman Old Style"/>
                <w:color w:val="000000"/>
                <w:lang w:val="en-US"/>
              </w:rPr>
              <w:t>Teliti</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dalam</w:t>
            </w:r>
            <w:proofErr w:type="spellEnd"/>
            <w:r>
              <w:rPr>
                <w:rFonts w:ascii="Bookman Old Style" w:eastAsia="Bookman Old Style" w:hAnsi="Bookman Old Style" w:cs="Bookman Old Style"/>
                <w:color w:val="000000"/>
                <w:lang w:val="en-US"/>
              </w:rPr>
              <w:t xml:space="preserve"> </w:t>
            </w:r>
            <w:r w:rsidRPr="00560DDF">
              <w:rPr>
                <w:rFonts w:ascii="Bookman Old Style" w:eastAsia="Bookman Old Style" w:hAnsi="Bookman Old Style" w:cs="Bookman Old Style"/>
                <w:color w:val="000000"/>
              </w:rPr>
              <w:t>me</w:t>
            </w:r>
            <w:proofErr w:type="spellStart"/>
            <w:r>
              <w:rPr>
                <w:rFonts w:ascii="Bookman Old Style" w:eastAsia="Bookman Old Style" w:hAnsi="Bookman Old Style" w:cs="Bookman Old Style"/>
                <w:color w:val="000000"/>
                <w:lang w:val="en-US"/>
              </w:rPr>
              <w:t>mpersiapkan</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dokumen</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untuk</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persiapan</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kedatangan</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barang</w:t>
            </w:r>
            <w:proofErr w:type="spellEnd"/>
            <w:r>
              <w:rPr>
                <w:rFonts w:ascii="Bookman Old Style" w:eastAsia="Bookman Old Style" w:hAnsi="Bookman Old Style" w:cs="Bookman Old Style"/>
                <w:color w:val="000000"/>
                <w:lang w:val="en-US"/>
              </w:rPr>
              <w:t xml:space="preserve"> </w:t>
            </w:r>
            <w:proofErr w:type="spellStart"/>
            <w:r>
              <w:rPr>
                <w:rFonts w:ascii="Bookman Old Style" w:eastAsia="Bookman Old Style" w:hAnsi="Bookman Old Style" w:cs="Bookman Old Style"/>
                <w:color w:val="000000"/>
                <w:lang w:val="en-US"/>
              </w:rPr>
              <w:t>impor</w:t>
            </w:r>
            <w:proofErr w:type="spellEnd"/>
          </w:p>
        </w:tc>
        <w:tc>
          <w:tcPr>
            <w:tcW w:w="2410" w:type="dxa"/>
            <w:tcBorders>
              <w:top w:val="single" w:sz="4" w:space="0" w:color="auto"/>
              <w:bottom w:val="single" w:sz="4" w:space="0" w:color="auto"/>
            </w:tcBorders>
            <w:shd w:val="clear" w:color="auto" w:fill="auto"/>
          </w:tcPr>
          <w:p w14:paraId="50770B56" w14:textId="56C0645D" w:rsidR="00B955B1" w:rsidRPr="005C3D3A" w:rsidRDefault="00B955B1" w:rsidP="00B955B1">
            <w:pPr>
              <w:pStyle w:val="ListParagraph"/>
              <w:tabs>
                <w:tab w:val="left" w:pos="1134"/>
              </w:tabs>
              <w:ind w:left="0"/>
              <w:jc w:val="both"/>
              <w:rPr>
                <w:rFonts w:ascii="Bookman Old Style" w:hAnsi="Bookman Old Style" w:cs="Times New Roman"/>
                <w:bCs/>
              </w:rPr>
            </w:pPr>
            <w:proofErr w:type="spellStart"/>
            <w:r w:rsidRPr="005C3D3A">
              <w:rPr>
                <w:rFonts w:ascii="Bookman Old Style" w:hAnsi="Bookman Old Style" w:cs="Times New Roman"/>
                <w:bCs/>
              </w:rPr>
              <w:t>Tepat</w:t>
            </w:r>
            <w:proofErr w:type="spellEnd"/>
            <w:r w:rsidRPr="005C3D3A">
              <w:rPr>
                <w:rFonts w:ascii="Bookman Old Style" w:hAnsi="Bookman Old Style" w:cs="Times New Roman"/>
                <w:bCs/>
              </w:rPr>
              <w:t xml:space="preserve"> </w:t>
            </w:r>
            <w:proofErr w:type="spellStart"/>
            <w:r w:rsidRPr="005C3D3A">
              <w:rPr>
                <w:rFonts w:ascii="Bookman Old Style" w:hAnsi="Bookman Old Style" w:cs="Times New Roman"/>
                <w:bCs/>
              </w:rPr>
              <w:t>dalam</w:t>
            </w:r>
            <w:proofErr w:type="spellEnd"/>
            <w:r w:rsidRPr="005C3D3A">
              <w:rPr>
                <w:rFonts w:ascii="Bookman Old Style" w:hAnsi="Bookman Old Style" w:cs="Times New Roman"/>
                <w:bCs/>
              </w:rPr>
              <w:t xml:space="preserve"> </w:t>
            </w:r>
            <w:proofErr w:type="spellStart"/>
            <w:r>
              <w:rPr>
                <w:rFonts w:ascii="Bookman Old Style" w:hAnsi="Bookman Old Style" w:cs="Times New Roman"/>
                <w:bCs/>
              </w:rPr>
              <w:t>membuat</w:t>
            </w:r>
            <w:proofErr w:type="spellEnd"/>
            <w:r>
              <w:rPr>
                <w:rFonts w:ascii="Bookman Old Style" w:hAnsi="Bookman Old Style" w:cs="Times New Roman"/>
                <w:bCs/>
              </w:rPr>
              <w:t xml:space="preserve"> Notice Arrival </w:t>
            </w:r>
            <w:proofErr w:type="spellStart"/>
            <w:r>
              <w:rPr>
                <w:rFonts w:ascii="Bookman Old Style" w:hAnsi="Bookman Old Style" w:cs="Times New Roman"/>
                <w:bCs/>
              </w:rPr>
              <w:t>untuk</w:t>
            </w:r>
            <w:proofErr w:type="spellEnd"/>
            <w:r>
              <w:rPr>
                <w:rFonts w:ascii="Bookman Old Style" w:hAnsi="Bookman Old Style" w:cs="Times New Roman"/>
                <w:bCs/>
              </w:rPr>
              <w:t xml:space="preserve"> </w:t>
            </w:r>
            <w:proofErr w:type="spellStart"/>
            <w:r>
              <w:rPr>
                <w:rFonts w:ascii="Bookman Old Style" w:hAnsi="Bookman Old Style" w:cs="Times New Roman"/>
                <w:bCs/>
              </w:rPr>
              <w:t>pengurusan</w:t>
            </w:r>
            <w:proofErr w:type="spellEnd"/>
            <w:r>
              <w:rPr>
                <w:rFonts w:ascii="Bookman Old Style" w:hAnsi="Bookman Old Style" w:cs="Times New Roman"/>
                <w:bCs/>
              </w:rPr>
              <w:t xml:space="preserve"> </w:t>
            </w:r>
            <w:proofErr w:type="spellStart"/>
            <w:r>
              <w:rPr>
                <w:rFonts w:ascii="Bookman Old Style" w:hAnsi="Bookman Old Style" w:cs="Times New Roman"/>
                <w:bCs/>
              </w:rPr>
              <w:t>pabean</w:t>
            </w:r>
            <w:proofErr w:type="spellEnd"/>
            <w:r>
              <w:rPr>
                <w:rFonts w:ascii="Bookman Old Style" w:hAnsi="Bookman Old Style" w:cs="Times New Roman"/>
                <w:bCs/>
              </w:rPr>
              <w:t>.</w:t>
            </w:r>
          </w:p>
        </w:tc>
        <w:tc>
          <w:tcPr>
            <w:tcW w:w="2126" w:type="dxa"/>
            <w:tcBorders>
              <w:top w:val="single" w:sz="4" w:space="0" w:color="auto"/>
              <w:bottom w:val="single" w:sz="4" w:space="0" w:color="auto"/>
            </w:tcBorders>
            <w:shd w:val="clear" w:color="auto" w:fill="auto"/>
          </w:tcPr>
          <w:p w14:paraId="01FACDEB" w14:textId="77777777" w:rsidR="00B955B1" w:rsidRPr="005C3D3A" w:rsidRDefault="00B955B1" w:rsidP="00B955B1">
            <w:pPr>
              <w:pStyle w:val="ListParagraph"/>
              <w:tabs>
                <w:tab w:val="left" w:pos="1134"/>
              </w:tabs>
              <w:ind w:left="0"/>
              <w:jc w:val="both"/>
              <w:rPr>
                <w:rFonts w:ascii="Bookman Old Style" w:hAnsi="Bookman Old Style" w:cs="Times New Roman"/>
                <w:bCs/>
                <w:lang w:val="id-ID"/>
              </w:rPr>
            </w:pPr>
          </w:p>
        </w:tc>
        <w:tc>
          <w:tcPr>
            <w:tcW w:w="2410" w:type="dxa"/>
            <w:tcBorders>
              <w:top w:val="single" w:sz="4" w:space="0" w:color="auto"/>
              <w:bottom w:val="single" w:sz="4" w:space="0" w:color="auto"/>
            </w:tcBorders>
            <w:shd w:val="clear" w:color="auto" w:fill="auto"/>
          </w:tcPr>
          <w:p w14:paraId="0DBA6486" w14:textId="2DD724BE" w:rsidR="00B955B1" w:rsidRPr="005C3D3A" w:rsidRDefault="00B955B1" w:rsidP="00B955B1">
            <w:pPr>
              <w:pStyle w:val="ListParagraph"/>
              <w:tabs>
                <w:tab w:val="left" w:pos="1134"/>
              </w:tabs>
              <w:ind w:left="0"/>
              <w:jc w:val="both"/>
              <w:rPr>
                <w:rFonts w:ascii="Bookman Old Style" w:hAnsi="Bookman Old Style" w:cs="Times New Roman"/>
                <w:bCs/>
              </w:rPr>
            </w:pPr>
            <w:r w:rsidRPr="005C3D3A">
              <w:rPr>
                <w:rFonts w:ascii="Bookman Old Style" w:hAnsi="Bookman Old Style" w:cs="Times New Roman"/>
                <w:bCs/>
              </w:rPr>
              <w:t xml:space="preserve">Tidak </w:t>
            </w:r>
            <w:proofErr w:type="spellStart"/>
            <w:r w:rsidRPr="005C3D3A">
              <w:rPr>
                <w:rFonts w:ascii="Bookman Old Style" w:hAnsi="Bookman Old Style" w:cs="Times New Roman"/>
                <w:bCs/>
              </w:rPr>
              <w:t>tepat</w:t>
            </w:r>
            <w:proofErr w:type="spellEnd"/>
            <w:r w:rsidRPr="005C3D3A">
              <w:rPr>
                <w:rFonts w:ascii="Bookman Old Style" w:hAnsi="Bookman Old Style" w:cs="Times New Roman"/>
                <w:bCs/>
              </w:rPr>
              <w:t xml:space="preserve"> </w:t>
            </w:r>
            <w:proofErr w:type="spellStart"/>
            <w:r w:rsidRPr="005C3D3A">
              <w:rPr>
                <w:rFonts w:ascii="Bookman Old Style" w:hAnsi="Bookman Old Style" w:cs="Times New Roman"/>
                <w:bCs/>
              </w:rPr>
              <w:t>dalam</w:t>
            </w:r>
            <w:proofErr w:type="spellEnd"/>
            <w:r w:rsidRPr="005C3D3A">
              <w:rPr>
                <w:rFonts w:ascii="Bookman Old Style" w:hAnsi="Bookman Old Style" w:cs="Times New Roman"/>
                <w:bCs/>
              </w:rPr>
              <w:t xml:space="preserve"> </w:t>
            </w:r>
            <w:proofErr w:type="spellStart"/>
            <w:r>
              <w:rPr>
                <w:rFonts w:ascii="Bookman Old Style" w:hAnsi="Bookman Old Style" w:cs="Times New Roman"/>
                <w:bCs/>
              </w:rPr>
              <w:t>pembuatan</w:t>
            </w:r>
            <w:proofErr w:type="spellEnd"/>
            <w:r>
              <w:rPr>
                <w:rFonts w:ascii="Bookman Old Style" w:hAnsi="Bookman Old Style" w:cs="Times New Roman"/>
                <w:bCs/>
              </w:rPr>
              <w:t xml:space="preserve"> NOA </w:t>
            </w:r>
            <w:proofErr w:type="spellStart"/>
            <w:r>
              <w:rPr>
                <w:rFonts w:ascii="Bookman Old Style" w:hAnsi="Bookman Old Style" w:cs="Times New Roman"/>
                <w:bCs/>
              </w:rPr>
              <w:t>sesuai</w:t>
            </w:r>
            <w:proofErr w:type="spellEnd"/>
            <w:r>
              <w:rPr>
                <w:rFonts w:ascii="Bookman Old Style" w:hAnsi="Bookman Old Style" w:cs="Times New Roman"/>
                <w:bCs/>
              </w:rPr>
              <w:t xml:space="preserve"> target yang </w:t>
            </w:r>
            <w:proofErr w:type="spellStart"/>
            <w:r>
              <w:rPr>
                <w:rFonts w:ascii="Bookman Old Style" w:hAnsi="Bookman Old Style" w:cs="Times New Roman"/>
                <w:bCs/>
              </w:rPr>
              <w:t>diukur</w:t>
            </w:r>
            <w:proofErr w:type="spellEnd"/>
            <w:r w:rsidRPr="005C3D3A">
              <w:rPr>
                <w:rFonts w:ascii="Bookman Old Style" w:hAnsi="Bookman Old Style" w:cs="Times New Roman"/>
                <w:bCs/>
              </w:rPr>
              <w:t xml:space="preserve"> </w:t>
            </w:r>
          </w:p>
        </w:tc>
        <w:tc>
          <w:tcPr>
            <w:tcW w:w="1417" w:type="dxa"/>
            <w:tcBorders>
              <w:top w:val="single" w:sz="4" w:space="0" w:color="auto"/>
              <w:bottom w:val="single" w:sz="4" w:space="0" w:color="auto"/>
            </w:tcBorders>
            <w:shd w:val="clear" w:color="auto" w:fill="auto"/>
          </w:tcPr>
          <w:p w14:paraId="31A96883" w14:textId="77777777" w:rsidR="00B955B1" w:rsidRDefault="00B955B1" w:rsidP="00B955B1">
            <w:pPr>
              <w:pStyle w:val="ListParagraph"/>
              <w:tabs>
                <w:tab w:val="left" w:pos="1134"/>
              </w:tabs>
              <w:ind w:left="0"/>
              <w:jc w:val="center"/>
              <w:rPr>
                <w:rFonts w:ascii="Bookman Old Style" w:hAnsi="Bookman Old Style" w:cs="Times New Roman"/>
                <w:bCs/>
              </w:rPr>
            </w:pPr>
          </w:p>
          <w:p w14:paraId="4B1B3B1D" w14:textId="77777777" w:rsidR="00B955B1" w:rsidRDefault="00B955B1" w:rsidP="00B955B1">
            <w:pPr>
              <w:pStyle w:val="ListParagraph"/>
              <w:tabs>
                <w:tab w:val="left" w:pos="1134"/>
              </w:tabs>
              <w:ind w:left="0"/>
              <w:jc w:val="center"/>
              <w:rPr>
                <w:rFonts w:ascii="Bookman Old Style" w:hAnsi="Bookman Old Style" w:cs="Times New Roman"/>
                <w:bCs/>
              </w:rPr>
            </w:pPr>
          </w:p>
          <w:p w14:paraId="6EB792FC" w14:textId="77777777" w:rsidR="00B955B1" w:rsidRDefault="00B955B1" w:rsidP="00B955B1">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5</w:t>
            </w:r>
          </w:p>
          <w:p w14:paraId="138ECA61" w14:textId="77777777" w:rsidR="00B955B1" w:rsidRDefault="00B955B1" w:rsidP="00B955B1">
            <w:pPr>
              <w:pStyle w:val="ListParagraph"/>
              <w:tabs>
                <w:tab w:val="left" w:pos="1134"/>
              </w:tabs>
              <w:ind w:left="0"/>
              <w:jc w:val="center"/>
              <w:rPr>
                <w:rFonts w:ascii="Bookman Old Style" w:hAnsi="Bookman Old Style" w:cs="Times New Roman"/>
                <w:bCs/>
              </w:rPr>
            </w:pPr>
          </w:p>
          <w:p w14:paraId="42AF2C58" w14:textId="77777777" w:rsidR="00B955B1" w:rsidRDefault="00B955B1" w:rsidP="00B955B1">
            <w:pPr>
              <w:pStyle w:val="ListParagraph"/>
              <w:tabs>
                <w:tab w:val="left" w:pos="1134"/>
              </w:tabs>
              <w:ind w:left="0"/>
              <w:jc w:val="center"/>
              <w:rPr>
                <w:rFonts w:ascii="Bookman Old Style" w:hAnsi="Bookman Old Style" w:cs="Times New Roman"/>
                <w:bCs/>
              </w:rPr>
            </w:pPr>
          </w:p>
        </w:tc>
      </w:tr>
    </w:tbl>
    <w:p w14:paraId="6082726F" w14:textId="076CEC29" w:rsidR="0042412B" w:rsidRDefault="0042412B"/>
    <w:p w14:paraId="3268597F" w14:textId="2C45E90F" w:rsidR="00AE374D" w:rsidRDefault="00AE374D" w:rsidP="0042412B">
      <w:pPr>
        <w:ind w:left="-993"/>
        <w:rPr>
          <w:rFonts w:ascii="Bookman Old Style" w:hAnsi="Bookman Old Style"/>
          <w:color w:val="000000"/>
        </w:rPr>
      </w:pPr>
    </w:p>
    <w:p w14:paraId="110AA2CB" w14:textId="6013FE04" w:rsidR="00B955B1" w:rsidRDefault="00B955B1" w:rsidP="0042412B">
      <w:pPr>
        <w:ind w:left="-993"/>
        <w:rPr>
          <w:rFonts w:ascii="Bookman Old Style" w:hAnsi="Bookman Old Style"/>
          <w:color w:val="000000"/>
        </w:rPr>
      </w:pPr>
    </w:p>
    <w:p w14:paraId="7A04C919" w14:textId="24A3C8A2" w:rsidR="00B955B1" w:rsidRDefault="00B955B1" w:rsidP="0042412B">
      <w:pPr>
        <w:ind w:left="-993"/>
        <w:rPr>
          <w:rFonts w:ascii="Bookman Old Style" w:hAnsi="Bookman Old Style"/>
          <w:color w:val="000000"/>
        </w:rPr>
      </w:pPr>
    </w:p>
    <w:p w14:paraId="3A54AEC4" w14:textId="5DC16CB8" w:rsidR="00B955B1" w:rsidRDefault="00B955B1" w:rsidP="0042412B">
      <w:pPr>
        <w:ind w:left="-993"/>
        <w:rPr>
          <w:rFonts w:ascii="Bookman Old Style" w:hAnsi="Bookman Old Style"/>
          <w:color w:val="000000"/>
        </w:rPr>
      </w:pPr>
    </w:p>
    <w:p w14:paraId="6074AEAD" w14:textId="775E08E6" w:rsidR="00B955B1" w:rsidRDefault="00B955B1" w:rsidP="0042412B">
      <w:pPr>
        <w:ind w:left="-993"/>
        <w:rPr>
          <w:rFonts w:ascii="Bookman Old Style" w:hAnsi="Bookman Old Style"/>
          <w:color w:val="000000"/>
        </w:rPr>
      </w:pPr>
    </w:p>
    <w:p w14:paraId="6D884887" w14:textId="20534F51" w:rsidR="00B955B1" w:rsidRDefault="00B955B1" w:rsidP="0042412B">
      <w:pPr>
        <w:ind w:left="-993"/>
        <w:rPr>
          <w:rFonts w:ascii="Bookman Old Style" w:hAnsi="Bookman Old Style"/>
          <w:color w:val="000000"/>
        </w:rPr>
      </w:pPr>
    </w:p>
    <w:p w14:paraId="4F1C5B8E" w14:textId="48A9BA99" w:rsidR="0042412B" w:rsidRPr="000C6552" w:rsidRDefault="0042412B" w:rsidP="0042412B">
      <w:pPr>
        <w:ind w:left="-993"/>
        <w:rPr>
          <w:rFonts w:ascii="Bookman Old Style" w:hAnsi="Bookman Old Style"/>
          <w:color w:val="000000"/>
          <w:lang w:val="en-US"/>
        </w:rPr>
      </w:pPr>
      <w:r w:rsidRPr="005F4577">
        <w:rPr>
          <w:rFonts w:ascii="Bookman Old Style" w:hAnsi="Bookman Old Style"/>
          <w:color w:val="000000"/>
        </w:rPr>
        <w:lastRenderedPageBreak/>
        <w:t>Unit Kompetensi</w:t>
      </w:r>
      <w:r>
        <w:rPr>
          <w:rFonts w:ascii="Bookman Old Style" w:hAnsi="Bookman Old Style"/>
          <w:color w:val="000000"/>
        </w:rPr>
        <w:tab/>
      </w:r>
      <w:r w:rsidRPr="005F4577">
        <w:rPr>
          <w:rFonts w:ascii="Bookman Old Style" w:hAnsi="Bookman Old Style"/>
          <w:color w:val="000000"/>
        </w:rPr>
        <w:t>:</w:t>
      </w:r>
      <w:r w:rsidR="000C6552">
        <w:rPr>
          <w:rFonts w:ascii="Bookman Old Style" w:hAnsi="Bookman Old Style"/>
          <w:color w:val="000000"/>
          <w:lang w:val="en-US"/>
        </w:rPr>
        <w:t xml:space="preserve"> </w:t>
      </w:r>
      <w:r w:rsidR="00CB2ECC" w:rsidRPr="00CB2ECC">
        <w:rPr>
          <w:rFonts w:ascii="Bookman Old Style" w:hAnsi="Bookman Old Style"/>
          <w:color w:val="000000"/>
          <w:lang w:val="en-US"/>
        </w:rPr>
        <w:t xml:space="preserve">1. </w:t>
      </w:r>
      <w:proofErr w:type="spellStart"/>
      <w:r w:rsidR="00CB2ECC" w:rsidRPr="00CB2ECC">
        <w:rPr>
          <w:rFonts w:ascii="Bookman Old Style" w:hAnsi="Bookman Old Style"/>
          <w:color w:val="000000"/>
          <w:lang w:val="en-US"/>
        </w:rPr>
        <w:t>Mempersiapkan</w:t>
      </w:r>
      <w:proofErr w:type="spellEnd"/>
      <w:r w:rsidR="00CB2ECC" w:rsidRPr="00CB2ECC">
        <w:rPr>
          <w:rFonts w:ascii="Bookman Old Style" w:hAnsi="Bookman Old Style"/>
          <w:color w:val="000000"/>
          <w:lang w:val="en-US"/>
        </w:rPr>
        <w:t xml:space="preserve"> </w:t>
      </w:r>
      <w:proofErr w:type="spellStart"/>
      <w:r w:rsidR="00CB2ECC" w:rsidRPr="00CB2ECC">
        <w:rPr>
          <w:rFonts w:ascii="Bookman Old Style" w:hAnsi="Bookman Old Style"/>
          <w:color w:val="000000"/>
          <w:lang w:val="en-US"/>
        </w:rPr>
        <w:t>moda</w:t>
      </w:r>
      <w:proofErr w:type="spellEnd"/>
      <w:r w:rsidR="00CB2ECC" w:rsidRPr="00CB2ECC">
        <w:rPr>
          <w:rFonts w:ascii="Bookman Old Style" w:hAnsi="Bookman Old Style"/>
          <w:color w:val="000000"/>
          <w:lang w:val="en-US"/>
        </w:rPr>
        <w:t xml:space="preserve"> </w:t>
      </w:r>
      <w:proofErr w:type="spellStart"/>
      <w:r w:rsidR="00CB2ECC" w:rsidRPr="00CB2ECC">
        <w:rPr>
          <w:rFonts w:ascii="Bookman Old Style" w:hAnsi="Bookman Old Style"/>
          <w:color w:val="000000"/>
          <w:lang w:val="en-US"/>
        </w:rPr>
        <w:t>transportasi</w:t>
      </w:r>
      <w:proofErr w:type="spellEnd"/>
    </w:p>
    <w:p w14:paraId="0DF13E5D" w14:textId="7573F0B5" w:rsidR="0042412B" w:rsidRPr="00610767" w:rsidRDefault="0042412B" w:rsidP="0042412B">
      <w:pPr>
        <w:ind w:left="-993"/>
        <w:rPr>
          <w:rFonts w:ascii="Bookman Old Style" w:hAnsi="Bookman Old Style"/>
          <w:color w:val="000000"/>
          <w:lang w:val="en-US"/>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sidR="00610767">
        <w:rPr>
          <w:rFonts w:ascii="Bookman Old Style" w:hAnsi="Bookman Old Style"/>
          <w:color w:val="000000"/>
          <w:lang w:val="en-US"/>
        </w:rPr>
        <w:t xml:space="preserve"> 1.2. </w:t>
      </w:r>
      <w:r w:rsidR="00610767">
        <w:rPr>
          <w:rFonts w:ascii="Bookman Old Style" w:eastAsia="Bookman Old Style" w:hAnsi="Bookman Old Style" w:cs="Bookman Old Style"/>
          <w:color w:val="000000"/>
        </w:rPr>
        <w:t xml:space="preserve">Melakukan </w:t>
      </w:r>
      <w:r w:rsidR="00610767">
        <w:rPr>
          <w:rFonts w:ascii="Bookman Old Style" w:eastAsia="Bookman Old Style" w:hAnsi="Bookman Old Style" w:cs="Bookman Old Style"/>
          <w:i/>
          <w:color w:val="000000"/>
        </w:rPr>
        <w:t>booking space</w:t>
      </w:r>
      <w:r w:rsidR="00610767">
        <w:rPr>
          <w:rFonts w:ascii="Bookman Old Style" w:eastAsia="Bookman Old Style" w:hAnsi="Bookman Old Style" w:cs="Bookman Old Style"/>
          <w:color w:val="000000"/>
        </w:rPr>
        <w:t xml:space="preserve"> barang ekspor ke perusahaan </w:t>
      </w:r>
      <w:r w:rsidR="00610767">
        <w:rPr>
          <w:rFonts w:ascii="Bookman Old Style" w:eastAsia="Bookman Old Style" w:hAnsi="Bookman Old Style" w:cs="Bookman Old Style"/>
        </w:rPr>
        <w:t>angkutan laut atau udara</w:t>
      </w:r>
    </w:p>
    <w:p w14:paraId="456B8F73" w14:textId="77777777" w:rsidR="0042412B" w:rsidRDefault="0042412B" w:rsidP="0042412B">
      <w:pPr>
        <w:rPr>
          <w:rFonts w:ascii="Bookman Old Style" w:hAnsi="Bookman Old Style"/>
          <w:color w:val="000000"/>
        </w:rPr>
      </w:pPr>
    </w:p>
    <w:tbl>
      <w:tblPr>
        <w:tblW w:w="157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7"/>
        <w:gridCol w:w="3402"/>
        <w:gridCol w:w="2410"/>
        <w:gridCol w:w="2126"/>
        <w:gridCol w:w="2410"/>
        <w:gridCol w:w="1417"/>
      </w:tblGrid>
      <w:tr w:rsidR="0042412B" w:rsidRPr="005C3D3A" w14:paraId="38E191F1" w14:textId="77777777" w:rsidTr="009332CE">
        <w:trPr>
          <w:trHeight w:val="109"/>
          <w:tblHeader/>
        </w:trPr>
        <w:tc>
          <w:tcPr>
            <w:tcW w:w="543" w:type="dxa"/>
            <w:vMerge w:val="restart"/>
            <w:shd w:val="clear" w:color="auto" w:fill="C5E0B3" w:themeFill="accent6" w:themeFillTint="66"/>
          </w:tcPr>
          <w:p w14:paraId="23C1F5BB"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No</w:t>
            </w:r>
          </w:p>
        </w:tc>
        <w:tc>
          <w:tcPr>
            <w:tcW w:w="3427" w:type="dxa"/>
            <w:vMerge w:val="restart"/>
            <w:shd w:val="clear" w:color="auto" w:fill="C5E0B3" w:themeFill="accent6" w:themeFillTint="66"/>
          </w:tcPr>
          <w:p w14:paraId="62FCC9D8"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 xml:space="preserve">Indikator Kelulusan </w:t>
            </w:r>
          </w:p>
        </w:tc>
        <w:tc>
          <w:tcPr>
            <w:tcW w:w="3402" w:type="dxa"/>
            <w:vMerge w:val="restart"/>
            <w:shd w:val="clear" w:color="auto" w:fill="C5E0B3" w:themeFill="accent6" w:themeFillTint="66"/>
          </w:tcPr>
          <w:p w14:paraId="16D8452E"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Komponen Penilaian</w:t>
            </w:r>
          </w:p>
        </w:tc>
        <w:tc>
          <w:tcPr>
            <w:tcW w:w="6946" w:type="dxa"/>
            <w:gridSpan w:val="3"/>
            <w:shd w:val="clear" w:color="auto" w:fill="C5E0B3" w:themeFill="accent6" w:themeFillTint="66"/>
          </w:tcPr>
          <w:p w14:paraId="01E2A3CC"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Kriteria Skor</w:t>
            </w:r>
          </w:p>
        </w:tc>
        <w:tc>
          <w:tcPr>
            <w:tcW w:w="1417" w:type="dxa"/>
            <w:vMerge w:val="restart"/>
            <w:shd w:val="clear" w:color="auto" w:fill="C5E0B3" w:themeFill="accent6" w:themeFillTint="66"/>
          </w:tcPr>
          <w:p w14:paraId="6EB2716B"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Bobot</w:t>
            </w:r>
          </w:p>
          <w:p w14:paraId="4EB60B6F"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Penil</w:t>
            </w:r>
            <w:r>
              <w:rPr>
                <w:rFonts w:ascii="Bookman Old Style" w:hAnsi="Bookman Old Style" w:cs="Times New Roman"/>
                <w:b/>
                <w:bCs/>
              </w:rPr>
              <w:t>a</w:t>
            </w:r>
            <w:r w:rsidRPr="005C3D3A">
              <w:rPr>
                <w:rFonts w:ascii="Bookman Old Style" w:hAnsi="Bookman Old Style" w:cs="Times New Roman"/>
                <w:b/>
                <w:bCs/>
                <w:lang w:val="id-ID"/>
              </w:rPr>
              <w:t>ian</w:t>
            </w:r>
          </w:p>
        </w:tc>
      </w:tr>
      <w:tr w:rsidR="0042412B" w:rsidRPr="005C3D3A" w14:paraId="68EC5A66" w14:textId="77777777" w:rsidTr="009332CE">
        <w:trPr>
          <w:trHeight w:val="411"/>
          <w:tblHeader/>
        </w:trPr>
        <w:tc>
          <w:tcPr>
            <w:tcW w:w="543" w:type="dxa"/>
            <w:vMerge/>
            <w:shd w:val="clear" w:color="auto" w:fill="C5E0B3" w:themeFill="accent6" w:themeFillTint="66"/>
          </w:tcPr>
          <w:p w14:paraId="40A8A49D"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c>
          <w:tcPr>
            <w:tcW w:w="3427" w:type="dxa"/>
            <w:vMerge/>
            <w:shd w:val="clear" w:color="auto" w:fill="C5E0B3" w:themeFill="accent6" w:themeFillTint="66"/>
          </w:tcPr>
          <w:p w14:paraId="20C0019D"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c>
          <w:tcPr>
            <w:tcW w:w="3402" w:type="dxa"/>
            <w:vMerge/>
            <w:shd w:val="clear" w:color="auto" w:fill="C5E0B3" w:themeFill="accent6" w:themeFillTint="66"/>
          </w:tcPr>
          <w:p w14:paraId="010AB111"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c>
          <w:tcPr>
            <w:tcW w:w="2410" w:type="dxa"/>
            <w:shd w:val="clear" w:color="auto" w:fill="C5E0B3" w:themeFill="accent6" w:themeFillTint="66"/>
          </w:tcPr>
          <w:p w14:paraId="1237822A"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2</w:t>
            </w:r>
          </w:p>
        </w:tc>
        <w:tc>
          <w:tcPr>
            <w:tcW w:w="2126" w:type="dxa"/>
            <w:shd w:val="clear" w:color="auto" w:fill="C5E0B3" w:themeFill="accent6" w:themeFillTint="66"/>
          </w:tcPr>
          <w:p w14:paraId="76894672"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1</w:t>
            </w:r>
          </w:p>
        </w:tc>
        <w:tc>
          <w:tcPr>
            <w:tcW w:w="2410" w:type="dxa"/>
            <w:shd w:val="clear" w:color="auto" w:fill="C5E0B3" w:themeFill="accent6" w:themeFillTint="66"/>
          </w:tcPr>
          <w:p w14:paraId="0B6069CF"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0</w:t>
            </w:r>
          </w:p>
        </w:tc>
        <w:tc>
          <w:tcPr>
            <w:tcW w:w="1417" w:type="dxa"/>
            <w:vMerge/>
            <w:shd w:val="clear" w:color="auto" w:fill="C5E0B3" w:themeFill="accent6" w:themeFillTint="66"/>
          </w:tcPr>
          <w:p w14:paraId="0CC7D2BD"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r>
      <w:tr w:rsidR="00327CD9" w:rsidRPr="007309E3" w14:paraId="1F985D10" w14:textId="77777777" w:rsidTr="00AF4518">
        <w:tc>
          <w:tcPr>
            <w:tcW w:w="543" w:type="dxa"/>
            <w:shd w:val="clear" w:color="auto" w:fill="auto"/>
          </w:tcPr>
          <w:p w14:paraId="127F89E9" w14:textId="1DE9A15B" w:rsidR="00327CD9" w:rsidRPr="005C3D3A" w:rsidRDefault="00E056D5" w:rsidP="005C3D3A">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1</w:t>
            </w:r>
          </w:p>
          <w:p w14:paraId="32036AB0" w14:textId="67BF48F5" w:rsidR="00327CD9" w:rsidRPr="005C3D3A" w:rsidRDefault="00327CD9" w:rsidP="005C3D3A">
            <w:pPr>
              <w:pStyle w:val="ListParagraph"/>
              <w:tabs>
                <w:tab w:val="left" w:pos="1134"/>
              </w:tabs>
              <w:ind w:left="0"/>
              <w:jc w:val="both"/>
              <w:rPr>
                <w:rFonts w:ascii="Bookman Old Style" w:hAnsi="Bookman Old Style" w:cs="Times New Roman"/>
                <w:bCs/>
              </w:rPr>
            </w:pP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1F63AAEA" w14:textId="13947527" w:rsidR="00327CD9" w:rsidRPr="00AE374D" w:rsidRDefault="00327CD9" w:rsidP="00AE374D">
            <w:pPr>
              <w:jc w:val="both"/>
              <w:rPr>
                <w:rFonts w:ascii="Bookman Old Style" w:eastAsia="Bookman Old Style" w:hAnsi="Bookman Old Style" w:cs="Bookman Old Style"/>
                <w:lang w:val="en-US"/>
              </w:rPr>
            </w:pPr>
            <w:r>
              <w:rPr>
                <w:rFonts w:ascii="Bookman Old Style" w:eastAsia="Bookman Old Style" w:hAnsi="Bookman Old Style" w:cs="Bookman Old Style"/>
                <w:color w:val="000000"/>
              </w:rPr>
              <w:t xml:space="preserve">Ketepatan melakukan </w:t>
            </w:r>
            <w:r>
              <w:rPr>
                <w:rFonts w:ascii="Bookman Old Style" w:eastAsia="Bookman Old Style" w:hAnsi="Bookman Old Style" w:cs="Bookman Old Style"/>
                <w:i/>
                <w:color w:val="000000"/>
              </w:rPr>
              <w:t>booking space</w:t>
            </w:r>
            <w:r>
              <w:rPr>
                <w:rFonts w:ascii="Bookman Old Style" w:eastAsia="Bookman Old Style" w:hAnsi="Bookman Old Style" w:cs="Bookman Old Style"/>
                <w:color w:val="000000"/>
              </w:rPr>
              <w:t xml:space="preserve"> kapal/pesawat ke perusahaan </w:t>
            </w:r>
            <w:r>
              <w:rPr>
                <w:rFonts w:ascii="Bookman Old Style" w:eastAsia="Bookman Old Style" w:hAnsi="Bookman Old Style" w:cs="Bookman Old Style"/>
              </w:rPr>
              <w:t>terkait</w:t>
            </w:r>
            <w:r>
              <w:rPr>
                <w:rFonts w:ascii="Bookman Old Style" w:eastAsia="Bookman Old Style" w:hAnsi="Bookman Old Style" w:cs="Bookman Old Style"/>
                <w:lang w:val="en-US"/>
              </w:rPr>
              <w:t>.</w:t>
            </w:r>
          </w:p>
          <w:p w14:paraId="05AB1814" w14:textId="35A1E890" w:rsidR="00327CD9" w:rsidRPr="00AE374D" w:rsidRDefault="00327CD9" w:rsidP="00AE374D">
            <w:pPr>
              <w:rPr>
                <w:rFonts w:ascii="Bookman Old Style" w:eastAsia="Bookman Old Style" w:hAnsi="Bookman Old Style" w:cs="Bookman Old Style"/>
                <w:color w:val="000000"/>
              </w:rPr>
            </w:pPr>
          </w:p>
        </w:tc>
        <w:tc>
          <w:tcPr>
            <w:tcW w:w="3402" w:type="dxa"/>
            <w:shd w:val="clear" w:color="auto" w:fill="auto"/>
          </w:tcPr>
          <w:p w14:paraId="0FC779F4" w14:textId="2339CD4D" w:rsidR="00327CD9" w:rsidRPr="007B26CF" w:rsidRDefault="00327CD9" w:rsidP="000A4763">
            <w:pPr>
              <w:pStyle w:val="BodyText"/>
              <w:jc w:val="both"/>
              <w:rPr>
                <w:rFonts w:ascii="Bookman Old Style" w:hAnsi="Bookman Old Style"/>
                <w:bCs/>
                <w:lang w:val="en-US"/>
              </w:rPr>
            </w:pPr>
            <w:proofErr w:type="spellStart"/>
            <w:r>
              <w:rPr>
                <w:rFonts w:ascii="Bookman Old Style" w:hAnsi="Bookman Old Style"/>
                <w:lang w:val="en-US"/>
              </w:rPr>
              <w:t>Teliti</w:t>
            </w:r>
            <w:proofErr w:type="spellEnd"/>
            <w:r>
              <w:rPr>
                <w:rFonts w:ascii="Bookman Old Style" w:hAnsi="Bookman Old Style"/>
                <w:lang w:val="en-US"/>
              </w:rPr>
              <w:t xml:space="preserve"> </w:t>
            </w:r>
            <w:proofErr w:type="spellStart"/>
            <w:r>
              <w:rPr>
                <w:rFonts w:ascii="Bookman Old Style" w:hAnsi="Bookman Old Style"/>
                <w:lang w:val="en-US"/>
              </w:rPr>
              <w:t>dalam</w:t>
            </w:r>
            <w:proofErr w:type="spellEnd"/>
            <w:r>
              <w:rPr>
                <w:rFonts w:ascii="Bookman Old Style" w:hAnsi="Bookman Old Style"/>
                <w:lang w:val="en-US"/>
              </w:rPr>
              <w:t xml:space="preserve"> </w:t>
            </w:r>
            <w:proofErr w:type="spellStart"/>
            <w:r>
              <w:rPr>
                <w:rFonts w:ascii="Bookman Old Style" w:hAnsi="Bookman Old Style"/>
                <w:lang w:val="en-US"/>
              </w:rPr>
              <w:t>menerima</w:t>
            </w:r>
            <w:proofErr w:type="spellEnd"/>
            <w:r>
              <w:rPr>
                <w:rFonts w:ascii="Bookman Old Style" w:hAnsi="Bookman Old Style"/>
                <w:lang w:val="en-US"/>
              </w:rPr>
              <w:t xml:space="preserve"> shipping instruction </w:t>
            </w:r>
            <w:proofErr w:type="spellStart"/>
            <w:r>
              <w:rPr>
                <w:rFonts w:ascii="Bookman Old Style" w:hAnsi="Bookman Old Style"/>
                <w:lang w:val="en-US"/>
              </w:rPr>
              <w:t>dari</w:t>
            </w:r>
            <w:proofErr w:type="spellEnd"/>
            <w:r>
              <w:rPr>
                <w:rFonts w:ascii="Bookman Old Style" w:hAnsi="Bookman Old Style"/>
                <w:lang w:val="en-US"/>
              </w:rPr>
              <w:t xml:space="preserve"> customer dan </w:t>
            </w:r>
            <w:proofErr w:type="spellStart"/>
            <w:r>
              <w:rPr>
                <w:rFonts w:ascii="Bookman Old Style" w:hAnsi="Bookman Old Style"/>
                <w:lang w:val="en-US"/>
              </w:rPr>
              <w:t>meneruskannya</w:t>
            </w:r>
            <w:proofErr w:type="spellEnd"/>
            <w:r>
              <w:rPr>
                <w:rFonts w:ascii="Bookman Old Style" w:hAnsi="Bookman Old Style"/>
                <w:lang w:val="en-US"/>
              </w:rPr>
              <w:t xml:space="preserve"> </w:t>
            </w:r>
            <w:proofErr w:type="spellStart"/>
            <w:r>
              <w:rPr>
                <w:rFonts w:ascii="Bookman Old Style" w:hAnsi="Bookman Old Style"/>
                <w:lang w:val="en-US"/>
              </w:rPr>
              <w:t>kepada</w:t>
            </w:r>
            <w:proofErr w:type="spellEnd"/>
            <w:r>
              <w:rPr>
                <w:rFonts w:ascii="Bookman Old Style" w:hAnsi="Bookman Old Style"/>
                <w:lang w:val="en-US"/>
              </w:rPr>
              <w:t xml:space="preserve"> shipping lines.</w:t>
            </w:r>
          </w:p>
        </w:tc>
        <w:tc>
          <w:tcPr>
            <w:tcW w:w="2410" w:type="dxa"/>
            <w:shd w:val="clear" w:color="auto" w:fill="auto"/>
          </w:tcPr>
          <w:p w14:paraId="729E5270" w14:textId="7E34052A" w:rsidR="00327CD9" w:rsidRPr="005C3D3A" w:rsidRDefault="00327CD9" w:rsidP="005C3D3A">
            <w:pPr>
              <w:pStyle w:val="ListParagraph"/>
              <w:tabs>
                <w:tab w:val="left" w:pos="1134"/>
              </w:tabs>
              <w:ind w:left="0"/>
              <w:jc w:val="both"/>
              <w:rPr>
                <w:rFonts w:ascii="Bookman Old Style" w:hAnsi="Bookman Old Style" w:cs="Times New Roman"/>
                <w:bCs/>
              </w:rPr>
            </w:pPr>
            <w:proofErr w:type="spellStart"/>
            <w:r w:rsidRPr="005C3D3A">
              <w:rPr>
                <w:rFonts w:ascii="Bookman Old Style" w:hAnsi="Bookman Old Style" w:cs="Times New Roman"/>
                <w:bCs/>
              </w:rPr>
              <w:t>Tepat</w:t>
            </w:r>
            <w:proofErr w:type="spellEnd"/>
            <w:r w:rsidRPr="005C3D3A">
              <w:rPr>
                <w:rFonts w:ascii="Bookman Old Style" w:hAnsi="Bookman Old Style" w:cs="Times New Roman"/>
                <w:bCs/>
              </w:rPr>
              <w:t xml:space="preserve"> </w:t>
            </w:r>
            <w:proofErr w:type="spellStart"/>
            <w:r w:rsidRPr="005C3D3A">
              <w:rPr>
                <w:rFonts w:ascii="Bookman Old Style" w:hAnsi="Bookman Old Style" w:cs="Times New Roman"/>
                <w:bCs/>
              </w:rPr>
              <w:t>dalam</w:t>
            </w:r>
            <w:proofErr w:type="spellEnd"/>
            <w:r>
              <w:rPr>
                <w:rFonts w:ascii="Bookman Old Style" w:hAnsi="Bookman Old Style" w:cs="Times New Roman"/>
                <w:bCs/>
              </w:rPr>
              <w:t xml:space="preserve"> </w:t>
            </w:r>
            <w:proofErr w:type="spellStart"/>
            <w:r>
              <w:rPr>
                <w:rFonts w:ascii="Bookman Old Style" w:hAnsi="Bookman Old Style" w:cs="Times New Roman"/>
                <w:bCs/>
              </w:rPr>
              <w:t>melakukan</w:t>
            </w:r>
            <w:proofErr w:type="spellEnd"/>
            <w:r>
              <w:rPr>
                <w:rFonts w:ascii="Bookman Old Style" w:hAnsi="Bookman Old Style" w:cs="Times New Roman"/>
                <w:bCs/>
              </w:rPr>
              <w:t xml:space="preserve"> booking space </w:t>
            </w:r>
            <w:proofErr w:type="spellStart"/>
            <w:r>
              <w:rPr>
                <w:rFonts w:ascii="Bookman Old Style" w:hAnsi="Bookman Old Style" w:cs="Times New Roman"/>
                <w:bCs/>
              </w:rPr>
              <w:t>ke</w:t>
            </w:r>
            <w:proofErr w:type="spellEnd"/>
            <w:r>
              <w:rPr>
                <w:rFonts w:ascii="Bookman Old Style" w:hAnsi="Bookman Old Style" w:cs="Times New Roman"/>
                <w:bCs/>
              </w:rPr>
              <w:t xml:space="preserve"> </w:t>
            </w:r>
            <w:proofErr w:type="spellStart"/>
            <w:r>
              <w:rPr>
                <w:rFonts w:ascii="Bookman Old Style" w:hAnsi="Bookman Old Style" w:cs="Times New Roman"/>
                <w:bCs/>
              </w:rPr>
              <w:t>perusahaan</w:t>
            </w:r>
            <w:proofErr w:type="spellEnd"/>
            <w:r>
              <w:rPr>
                <w:rFonts w:ascii="Bookman Old Style" w:hAnsi="Bookman Old Style" w:cs="Times New Roman"/>
                <w:bCs/>
              </w:rPr>
              <w:t xml:space="preserve"> </w:t>
            </w:r>
            <w:proofErr w:type="spellStart"/>
            <w:r>
              <w:rPr>
                <w:rFonts w:ascii="Bookman Old Style" w:hAnsi="Bookman Old Style" w:cs="Times New Roman"/>
                <w:bCs/>
              </w:rPr>
              <w:t>pelayaran</w:t>
            </w:r>
            <w:proofErr w:type="spellEnd"/>
          </w:p>
        </w:tc>
        <w:tc>
          <w:tcPr>
            <w:tcW w:w="2126" w:type="dxa"/>
            <w:shd w:val="clear" w:color="auto" w:fill="auto"/>
          </w:tcPr>
          <w:p w14:paraId="3ECD99DC" w14:textId="77777777" w:rsidR="00327CD9" w:rsidRPr="005C3D3A" w:rsidRDefault="00327CD9" w:rsidP="005C3D3A">
            <w:pPr>
              <w:pStyle w:val="ListParagraph"/>
              <w:tabs>
                <w:tab w:val="left" w:pos="1134"/>
              </w:tabs>
              <w:ind w:left="0"/>
              <w:jc w:val="both"/>
              <w:rPr>
                <w:rFonts w:ascii="Bookman Old Style" w:hAnsi="Bookman Old Style" w:cs="Times New Roman"/>
                <w:bCs/>
                <w:lang w:val="id-ID"/>
              </w:rPr>
            </w:pPr>
          </w:p>
        </w:tc>
        <w:tc>
          <w:tcPr>
            <w:tcW w:w="2410" w:type="dxa"/>
            <w:shd w:val="clear" w:color="auto" w:fill="auto"/>
          </w:tcPr>
          <w:p w14:paraId="70945A78" w14:textId="22565449" w:rsidR="00327CD9" w:rsidRPr="005C3D3A" w:rsidRDefault="00327CD9" w:rsidP="005C3D3A">
            <w:pPr>
              <w:pStyle w:val="ListParagraph"/>
              <w:tabs>
                <w:tab w:val="left" w:pos="1134"/>
              </w:tabs>
              <w:ind w:left="0"/>
              <w:jc w:val="both"/>
              <w:rPr>
                <w:rFonts w:ascii="Bookman Old Style" w:hAnsi="Bookman Old Style" w:cs="Times New Roman"/>
                <w:bCs/>
                <w:lang w:val="id-ID"/>
              </w:rPr>
            </w:pPr>
            <w:r w:rsidRPr="005C3D3A">
              <w:rPr>
                <w:rFonts w:ascii="Bookman Old Style" w:hAnsi="Bookman Old Style" w:cs="Times New Roman"/>
                <w:bCs/>
              </w:rPr>
              <w:t xml:space="preserve">Tidak </w:t>
            </w:r>
            <w:proofErr w:type="spellStart"/>
            <w:r w:rsidRPr="005C3D3A">
              <w:rPr>
                <w:rFonts w:ascii="Bookman Old Style" w:hAnsi="Bookman Old Style" w:cs="Times New Roman"/>
                <w:bCs/>
              </w:rPr>
              <w:t>tepat</w:t>
            </w:r>
            <w:proofErr w:type="spellEnd"/>
            <w:r w:rsidRPr="005C3D3A">
              <w:rPr>
                <w:rFonts w:ascii="Bookman Old Style" w:hAnsi="Bookman Old Style" w:cs="Times New Roman"/>
                <w:bCs/>
              </w:rPr>
              <w:t xml:space="preserve"> </w:t>
            </w:r>
            <w:proofErr w:type="spellStart"/>
            <w:r w:rsidRPr="005C3D3A">
              <w:rPr>
                <w:rFonts w:ascii="Bookman Old Style" w:hAnsi="Bookman Old Style" w:cs="Times New Roman"/>
                <w:bCs/>
              </w:rPr>
              <w:t>dalam</w:t>
            </w:r>
            <w:proofErr w:type="spellEnd"/>
            <w:r w:rsidRPr="005C3D3A">
              <w:rPr>
                <w:rFonts w:ascii="Bookman Old Style" w:hAnsi="Bookman Old Style" w:cs="Times New Roman"/>
                <w:bCs/>
              </w:rPr>
              <w:t xml:space="preserve"> </w:t>
            </w:r>
            <w:proofErr w:type="spellStart"/>
            <w:r>
              <w:rPr>
                <w:rFonts w:ascii="Bookman Old Style" w:hAnsi="Bookman Old Style" w:cs="Times New Roman"/>
                <w:bCs/>
              </w:rPr>
              <w:t>membuat</w:t>
            </w:r>
            <w:proofErr w:type="spellEnd"/>
            <w:r>
              <w:rPr>
                <w:rFonts w:ascii="Bookman Old Style" w:hAnsi="Bookman Old Style" w:cs="Times New Roman"/>
                <w:bCs/>
              </w:rPr>
              <w:t xml:space="preserve"> booking space </w:t>
            </w:r>
            <w:proofErr w:type="spellStart"/>
            <w:r>
              <w:rPr>
                <w:rFonts w:ascii="Bookman Old Style" w:hAnsi="Bookman Old Style" w:cs="Times New Roman"/>
                <w:bCs/>
              </w:rPr>
              <w:t>ke</w:t>
            </w:r>
            <w:proofErr w:type="spellEnd"/>
            <w:r>
              <w:rPr>
                <w:rFonts w:ascii="Bookman Old Style" w:hAnsi="Bookman Old Style" w:cs="Times New Roman"/>
                <w:bCs/>
              </w:rPr>
              <w:t xml:space="preserve"> </w:t>
            </w:r>
            <w:proofErr w:type="spellStart"/>
            <w:r>
              <w:rPr>
                <w:rFonts w:ascii="Bookman Old Style" w:hAnsi="Bookman Old Style" w:cs="Times New Roman"/>
                <w:bCs/>
              </w:rPr>
              <w:t>perusahaan</w:t>
            </w:r>
            <w:proofErr w:type="spellEnd"/>
            <w:r>
              <w:rPr>
                <w:rFonts w:ascii="Bookman Old Style" w:hAnsi="Bookman Old Style" w:cs="Times New Roman"/>
                <w:bCs/>
              </w:rPr>
              <w:t xml:space="preserve"> </w:t>
            </w:r>
            <w:proofErr w:type="spellStart"/>
            <w:r>
              <w:rPr>
                <w:rFonts w:ascii="Bookman Old Style" w:hAnsi="Bookman Old Style" w:cs="Times New Roman"/>
                <w:bCs/>
              </w:rPr>
              <w:t>pelayaran</w:t>
            </w:r>
            <w:proofErr w:type="spellEnd"/>
          </w:p>
        </w:tc>
        <w:tc>
          <w:tcPr>
            <w:tcW w:w="1417" w:type="dxa"/>
            <w:shd w:val="clear" w:color="auto" w:fill="auto"/>
          </w:tcPr>
          <w:p w14:paraId="065FADBA" w14:textId="7FEFDEF2" w:rsidR="00327CD9" w:rsidRPr="002C465A" w:rsidRDefault="00FF50D6" w:rsidP="007C6CF9">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5</w:t>
            </w:r>
          </w:p>
        </w:tc>
      </w:tr>
    </w:tbl>
    <w:p w14:paraId="44456335" w14:textId="77777777" w:rsidR="00D21EA9" w:rsidRDefault="00D21EA9" w:rsidP="00E84DA8">
      <w:pPr>
        <w:ind w:left="-993"/>
        <w:rPr>
          <w:rFonts w:ascii="Bookman Old Style" w:hAnsi="Bookman Old Style"/>
          <w:color w:val="000000"/>
        </w:rPr>
      </w:pPr>
    </w:p>
    <w:p w14:paraId="2591C8C4" w14:textId="77777777" w:rsidR="006A3ECE" w:rsidRDefault="006A3ECE" w:rsidP="00E84DA8">
      <w:pPr>
        <w:ind w:left="-993"/>
        <w:rPr>
          <w:rFonts w:ascii="Bookman Old Style" w:hAnsi="Bookman Old Style"/>
          <w:color w:val="000000"/>
        </w:rPr>
      </w:pPr>
    </w:p>
    <w:p w14:paraId="15721AC0" w14:textId="536D63D8" w:rsidR="006A3ECE" w:rsidRDefault="006A3ECE" w:rsidP="00E84DA8">
      <w:pPr>
        <w:ind w:left="-993"/>
        <w:rPr>
          <w:rFonts w:ascii="Bookman Old Style" w:hAnsi="Bookman Old Style"/>
          <w:color w:val="000000"/>
        </w:rPr>
      </w:pPr>
    </w:p>
    <w:p w14:paraId="269C402B" w14:textId="77777777" w:rsidR="006A3ECE" w:rsidRDefault="006A3ECE" w:rsidP="00E84DA8">
      <w:pPr>
        <w:ind w:left="-993"/>
        <w:rPr>
          <w:rFonts w:ascii="Bookman Old Style" w:hAnsi="Bookman Old Style"/>
          <w:color w:val="000000"/>
        </w:rPr>
      </w:pPr>
    </w:p>
    <w:p w14:paraId="1B1B7F4A" w14:textId="77777777" w:rsidR="006A3ECE" w:rsidRDefault="006A3ECE" w:rsidP="00E84DA8">
      <w:pPr>
        <w:ind w:left="-993"/>
        <w:rPr>
          <w:rFonts w:ascii="Bookman Old Style" w:hAnsi="Bookman Old Style"/>
          <w:color w:val="000000"/>
        </w:rPr>
      </w:pPr>
    </w:p>
    <w:p w14:paraId="45FA5209" w14:textId="5578ECA6" w:rsidR="00E84DA8" w:rsidRPr="000C6552" w:rsidRDefault="00E84DA8" w:rsidP="00E84DA8">
      <w:pPr>
        <w:ind w:left="-993"/>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w:t>
      </w:r>
      <w:r w:rsidRPr="00CB2ECC">
        <w:rPr>
          <w:rFonts w:ascii="Bookman Old Style" w:hAnsi="Bookman Old Style"/>
          <w:color w:val="000000"/>
          <w:lang w:val="en-US"/>
        </w:rPr>
        <w:t xml:space="preserve">1. </w:t>
      </w:r>
      <w:proofErr w:type="spellStart"/>
      <w:r w:rsidRPr="00CB2ECC">
        <w:rPr>
          <w:rFonts w:ascii="Bookman Old Style" w:hAnsi="Bookman Old Style"/>
          <w:color w:val="000000"/>
          <w:lang w:val="en-US"/>
        </w:rPr>
        <w:t>Mempersiapkan</w:t>
      </w:r>
      <w:proofErr w:type="spellEnd"/>
      <w:r w:rsidRPr="00CB2ECC">
        <w:rPr>
          <w:rFonts w:ascii="Bookman Old Style" w:hAnsi="Bookman Old Style"/>
          <w:color w:val="000000"/>
          <w:lang w:val="en-US"/>
        </w:rPr>
        <w:t xml:space="preserve"> </w:t>
      </w:r>
      <w:proofErr w:type="spellStart"/>
      <w:r w:rsidRPr="00CB2ECC">
        <w:rPr>
          <w:rFonts w:ascii="Bookman Old Style" w:hAnsi="Bookman Old Style"/>
          <w:color w:val="000000"/>
          <w:lang w:val="en-US"/>
        </w:rPr>
        <w:t>moda</w:t>
      </w:r>
      <w:proofErr w:type="spellEnd"/>
      <w:r w:rsidRPr="00CB2ECC">
        <w:rPr>
          <w:rFonts w:ascii="Bookman Old Style" w:hAnsi="Bookman Old Style"/>
          <w:color w:val="000000"/>
          <w:lang w:val="en-US"/>
        </w:rPr>
        <w:t xml:space="preserve"> </w:t>
      </w:r>
      <w:proofErr w:type="spellStart"/>
      <w:r w:rsidRPr="00CB2ECC">
        <w:rPr>
          <w:rFonts w:ascii="Bookman Old Style" w:hAnsi="Bookman Old Style"/>
          <w:color w:val="000000"/>
          <w:lang w:val="en-US"/>
        </w:rPr>
        <w:t>transportasi</w:t>
      </w:r>
      <w:proofErr w:type="spellEnd"/>
    </w:p>
    <w:p w14:paraId="2F2A014E" w14:textId="4AC5AD26" w:rsidR="00E84DA8" w:rsidRPr="00610767" w:rsidRDefault="00E84DA8" w:rsidP="00E84DA8">
      <w:pPr>
        <w:ind w:left="-993"/>
        <w:rPr>
          <w:rFonts w:ascii="Bookman Old Style" w:hAnsi="Bookman Old Style"/>
          <w:color w:val="000000"/>
          <w:lang w:val="en-US"/>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w:t>
      </w:r>
      <w:r w:rsidRPr="007E5DE7">
        <w:rPr>
          <w:rFonts w:ascii="Bookman Old Style" w:hAnsi="Bookman Old Style"/>
          <w:color w:val="000000"/>
          <w:lang w:val="en-US"/>
        </w:rPr>
        <w:t xml:space="preserve">1.3. </w:t>
      </w:r>
      <w:r w:rsidRPr="007E5DE7">
        <w:rPr>
          <w:rFonts w:ascii="Bookman Old Style" w:eastAsia="Bookman Old Style" w:hAnsi="Bookman Old Style" w:cs="Bookman Old Style"/>
          <w:color w:val="000000"/>
        </w:rPr>
        <w:t>Mengkoordinasi rencana bongkar muat barang ekspor dan impor ke divisi pergudangan</w:t>
      </w:r>
    </w:p>
    <w:p w14:paraId="7980E599" w14:textId="77777777" w:rsidR="00E84DA8" w:rsidRDefault="00E84DA8" w:rsidP="00E84DA8">
      <w:pPr>
        <w:rPr>
          <w:rFonts w:ascii="Bookman Old Style" w:hAnsi="Bookman Old Style"/>
          <w:color w:val="000000"/>
        </w:rPr>
      </w:pPr>
    </w:p>
    <w:tbl>
      <w:tblPr>
        <w:tblW w:w="157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7"/>
        <w:gridCol w:w="3402"/>
        <w:gridCol w:w="2410"/>
        <w:gridCol w:w="2126"/>
        <w:gridCol w:w="2410"/>
        <w:gridCol w:w="1417"/>
      </w:tblGrid>
      <w:tr w:rsidR="00E84DA8" w:rsidRPr="005C3D3A" w14:paraId="04771A9F" w14:textId="77777777" w:rsidTr="00A76CCE">
        <w:trPr>
          <w:trHeight w:val="109"/>
          <w:tblHeader/>
        </w:trPr>
        <w:tc>
          <w:tcPr>
            <w:tcW w:w="543" w:type="dxa"/>
            <w:vMerge w:val="restart"/>
            <w:shd w:val="clear" w:color="auto" w:fill="C5E0B3" w:themeFill="accent6" w:themeFillTint="66"/>
          </w:tcPr>
          <w:p w14:paraId="60F51DBC" w14:textId="77777777" w:rsidR="00E84DA8" w:rsidRPr="005C3D3A" w:rsidRDefault="00E84DA8" w:rsidP="00A76C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No</w:t>
            </w:r>
          </w:p>
        </w:tc>
        <w:tc>
          <w:tcPr>
            <w:tcW w:w="3427" w:type="dxa"/>
            <w:vMerge w:val="restart"/>
            <w:shd w:val="clear" w:color="auto" w:fill="C5E0B3" w:themeFill="accent6" w:themeFillTint="66"/>
          </w:tcPr>
          <w:p w14:paraId="36829894" w14:textId="77777777" w:rsidR="00E84DA8" w:rsidRPr="005C3D3A" w:rsidRDefault="00E84DA8" w:rsidP="00A76C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 xml:space="preserve">Indikator Kelulusan </w:t>
            </w:r>
          </w:p>
        </w:tc>
        <w:tc>
          <w:tcPr>
            <w:tcW w:w="3402" w:type="dxa"/>
            <w:vMerge w:val="restart"/>
            <w:shd w:val="clear" w:color="auto" w:fill="C5E0B3" w:themeFill="accent6" w:themeFillTint="66"/>
          </w:tcPr>
          <w:p w14:paraId="4B243317" w14:textId="77777777" w:rsidR="00E84DA8" w:rsidRPr="005C3D3A" w:rsidRDefault="00E84DA8" w:rsidP="00A76C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Komponen Penilaian</w:t>
            </w:r>
          </w:p>
        </w:tc>
        <w:tc>
          <w:tcPr>
            <w:tcW w:w="6946" w:type="dxa"/>
            <w:gridSpan w:val="3"/>
            <w:shd w:val="clear" w:color="auto" w:fill="C5E0B3" w:themeFill="accent6" w:themeFillTint="66"/>
          </w:tcPr>
          <w:p w14:paraId="46C8E494" w14:textId="77777777" w:rsidR="00E84DA8" w:rsidRPr="005C3D3A" w:rsidRDefault="00E84DA8" w:rsidP="00A76C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Kriteria Skor</w:t>
            </w:r>
          </w:p>
        </w:tc>
        <w:tc>
          <w:tcPr>
            <w:tcW w:w="1417" w:type="dxa"/>
            <w:vMerge w:val="restart"/>
            <w:shd w:val="clear" w:color="auto" w:fill="C5E0B3" w:themeFill="accent6" w:themeFillTint="66"/>
          </w:tcPr>
          <w:p w14:paraId="23F5D8D6" w14:textId="77777777" w:rsidR="00E84DA8" w:rsidRPr="005C3D3A" w:rsidRDefault="00E84DA8" w:rsidP="00A76C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Bobot</w:t>
            </w:r>
          </w:p>
          <w:p w14:paraId="298C3FC4" w14:textId="77777777" w:rsidR="00E84DA8" w:rsidRPr="005C3D3A" w:rsidRDefault="00E84DA8" w:rsidP="00A76C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Penil</w:t>
            </w:r>
            <w:r>
              <w:rPr>
                <w:rFonts w:ascii="Bookman Old Style" w:hAnsi="Bookman Old Style" w:cs="Times New Roman"/>
                <w:b/>
                <w:bCs/>
              </w:rPr>
              <w:t>a</w:t>
            </w:r>
            <w:r w:rsidRPr="005C3D3A">
              <w:rPr>
                <w:rFonts w:ascii="Bookman Old Style" w:hAnsi="Bookman Old Style" w:cs="Times New Roman"/>
                <w:b/>
                <w:bCs/>
                <w:lang w:val="id-ID"/>
              </w:rPr>
              <w:t>ian</w:t>
            </w:r>
          </w:p>
        </w:tc>
      </w:tr>
      <w:tr w:rsidR="00E84DA8" w:rsidRPr="005C3D3A" w14:paraId="029060EE" w14:textId="77777777" w:rsidTr="00A76CCE">
        <w:trPr>
          <w:trHeight w:val="411"/>
          <w:tblHeader/>
        </w:trPr>
        <w:tc>
          <w:tcPr>
            <w:tcW w:w="543" w:type="dxa"/>
            <w:vMerge/>
            <w:shd w:val="clear" w:color="auto" w:fill="C5E0B3" w:themeFill="accent6" w:themeFillTint="66"/>
          </w:tcPr>
          <w:p w14:paraId="6845061F" w14:textId="77777777" w:rsidR="00E84DA8" w:rsidRPr="005C3D3A" w:rsidRDefault="00E84DA8" w:rsidP="00A76CCE">
            <w:pPr>
              <w:pStyle w:val="ListParagraph"/>
              <w:tabs>
                <w:tab w:val="left" w:pos="1134"/>
              </w:tabs>
              <w:ind w:left="0"/>
              <w:jc w:val="center"/>
              <w:rPr>
                <w:rFonts w:ascii="Bookman Old Style" w:hAnsi="Bookman Old Style" w:cs="Times New Roman"/>
                <w:b/>
                <w:bCs/>
                <w:lang w:val="id-ID"/>
              </w:rPr>
            </w:pPr>
          </w:p>
        </w:tc>
        <w:tc>
          <w:tcPr>
            <w:tcW w:w="3427" w:type="dxa"/>
            <w:vMerge/>
            <w:shd w:val="clear" w:color="auto" w:fill="C5E0B3" w:themeFill="accent6" w:themeFillTint="66"/>
          </w:tcPr>
          <w:p w14:paraId="3B08D497" w14:textId="77777777" w:rsidR="00E84DA8" w:rsidRPr="005C3D3A" w:rsidRDefault="00E84DA8" w:rsidP="00A76CCE">
            <w:pPr>
              <w:pStyle w:val="ListParagraph"/>
              <w:tabs>
                <w:tab w:val="left" w:pos="1134"/>
              </w:tabs>
              <w:ind w:left="0"/>
              <w:jc w:val="center"/>
              <w:rPr>
                <w:rFonts w:ascii="Bookman Old Style" w:hAnsi="Bookman Old Style" w:cs="Times New Roman"/>
                <w:b/>
                <w:bCs/>
                <w:lang w:val="id-ID"/>
              </w:rPr>
            </w:pPr>
          </w:p>
        </w:tc>
        <w:tc>
          <w:tcPr>
            <w:tcW w:w="3402" w:type="dxa"/>
            <w:vMerge/>
            <w:shd w:val="clear" w:color="auto" w:fill="C5E0B3" w:themeFill="accent6" w:themeFillTint="66"/>
          </w:tcPr>
          <w:p w14:paraId="5CD06BF6" w14:textId="77777777" w:rsidR="00E84DA8" w:rsidRPr="005C3D3A" w:rsidRDefault="00E84DA8" w:rsidP="00A76CCE">
            <w:pPr>
              <w:pStyle w:val="ListParagraph"/>
              <w:tabs>
                <w:tab w:val="left" w:pos="1134"/>
              </w:tabs>
              <w:ind w:left="0"/>
              <w:jc w:val="center"/>
              <w:rPr>
                <w:rFonts w:ascii="Bookman Old Style" w:hAnsi="Bookman Old Style" w:cs="Times New Roman"/>
                <w:b/>
                <w:bCs/>
                <w:lang w:val="id-ID"/>
              </w:rPr>
            </w:pPr>
          </w:p>
        </w:tc>
        <w:tc>
          <w:tcPr>
            <w:tcW w:w="2410" w:type="dxa"/>
            <w:shd w:val="clear" w:color="auto" w:fill="C5E0B3" w:themeFill="accent6" w:themeFillTint="66"/>
          </w:tcPr>
          <w:p w14:paraId="42CAA4AB" w14:textId="77777777" w:rsidR="00E84DA8" w:rsidRPr="005C3D3A" w:rsidRDefault="00E84DA8" w:rsidP="00A76C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2</w:t>
            </w:r>
          </w:p>
        </w:tc>
        <w:tc>
          <w:tcPr>
            <w:tcW w:w="2126" w:type="dxa"/>
            <w:shd w:val="clear" w:color="auto" w:fill="C5E0B3" w:themeFill="accent6" w:themeFillTint="66"/>
          </w:tcPr>
          <w:p w14:paraId="731C07F7" w14:textId="77777777" w:rsidR="00E84DA8" w:rsidRPr="005C3D3A" w:rsidRDefault="00E84DA8" w:rsidP="00A76C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1</w:t>
            </w:r>
          </w:p>
        </w:tc>
        <w:tc>
          <w:tcPr>
            <w:tcW w:w="2410" w:type="dxa"/>
            <w:shd w:val="clear" w:color="auto" w:fill="C5E0B3" w:themeFill="accent6" w:themeFillTint="66"/>
          </w:tcPr>
          <w:p w14:paraId="156A7263" w14:textId="77777777" w:rsidR="00E84DA8" w:rsidRPr="005C3D3A" w:rsidRDefault="00E84DA8" w:rsidP="00A76C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0</w:t>
            </w:r>
          </w:p>
        </w:tc>
        <w:tc>
          <w:tcPr>
            <w:tcW w:w="1417" w:type="dxa"/>
            <w:vMerge/>
            <w:shd w:val="clear" w:color="auto" w:fill="C5E0B3" w:themeFill="accent6" w:themeFillTint="66"/>
          </w:tcPr>
          <w:p w14:paraId="2FB309EC" w14:textId="77777777" w:rsidR="00E84DA8" w:rsidRPr="005C3D3A" w:rsidRDefault="00E84DA8" w:rsidP="00A76CCE">
            <w:pPr>
              <w:pStyle w:val="ListParagraph"/>
              <w:tabs>
                <w:tab w:val="left" w:pos="1134"/>
              </w:tabs>
              <w:ind w:left="0"/>
              <w:jc w:val="center"/>
              <w:rPr>
                <w:rFonts w:ascii="Bookman Old Style" w:hAnsi="Bookman Old Style" w:cs="Times New Roman"/>
                <w:b/>
                <w:bCs/>
                <w:lang w:val="id-ID"/>
              </w:rPr>
            </w:pPr>
          </w:p>
        </w:tc>
      </w:tr>
      <w:tr w:rsidR="00E84DA8" w:rsidRPr="007309E3" w14:paraId="70E784B2" w14:textId="77777777" w:rsidTr="00A76CCE">
        <w:tc>
          <w:tcPr>
            <w:tcW w:w="543" w:type="dxa"/>
            <w:shd w:val="clear" w:color="auto" w:fill="auto"/>
          </w:tcPr>
          <w:p w14:paraId="77E334CB" w14:textId="74193C8F" w:rsidR="00E84DA8" w:rsidRPr="005C3D3A" w:rsidRDefault="00E056D5" w:rsidP="00A76CCE">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1</w:t>
            </w:r>
          </w:p>
          <w:p w14:paraId="626D41A3" w14:textId="77777777" w:rsidR="00E84DA8" w:rsidRPr="005C3D3A" w:rsidRDefault="00E84DA8" w:rsidP="00A76CCE">
            <w:pPr>
              <w:pStyle w:val="ListParagraph"/>
              <w:tabs>
                <w:tab w:val="left" w:pos="1134"/>
              </w:tabs>
              <w:ind w:left="0"/>
              <w:jc w:val="both"/>
              <w:rPr>
                <w:rFonts w:ascii="Bookman Old Style" w:hAnsi="Bookman Old Style" w:cs="Times New Roman"/>
                <w:bCs/>
              </w:rPr>
            </w:pP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7E7324C9" w14:textId="0DB36AFB" w:rsidR="00E84DA8" w:rsidRPr="007E5DE7" w:rsidRDefault="00E84DA8" w:rsidP="00E84DA8">
            <w:pPr>
              <w:jc w:val="both"/>
              <w:rPr>
                <w:rFonts w:ascii="Bookman Old Style" w:eastAsia="Bookman Old Style" w:hAnsi="Bookman Old Style" w:cs="Bookman Old Style"/>
                <w:color w:val="000000"/>
                <w:lang w:val="en-US"/>
              </w:rPr>
            </w:pPr>
            <w:r w:rsidRPr="007E5DE7">
              <w:rPr>
                <w:rFonts w:ascii="Bookman Old Style" w:eastAsia="Bookman Old Style" w:hAnsi="Bookman Old Style" w:cs="Bookman Old Style"/>
                <w:color w:val="000000"/>
              </w:rPr>
              <w:t>Ketepatan m</w:t>
            </w:r>
            <w:r w:rsidRPr="007E5DE7">
              <w:rPr>
                <w:rFonts w:ascii="Bookman Old Style" w:eastAsia="Bookman Old Style" w:hAnsi="Bookman Old Style" w:cs="Bookman Old Style"/>
              </w:rPr>
              <w:t>empersiapkan</w:t>
            </w:r>
            <w:r w:rsidRPr="007E5DE7">
              <w:rPr>
                <w:rFonts w:ascii="Bookman Old Style" w:eastAsia="Bookman Old Style" w:hAnsi="Bookman Old Style" w:cs="Bookman Old Style"/>
                <w:color w:val="000000"/>
              </w:rPr>
              <w:t xml:space="preserve"> copy</w:t>
            </w:r>
            <w:r w:rsidRPr="007E5DE7">
              <w:rPr>
                <w:rFonts w:ascii="Bookman Old Style" w:eastAsia="Bookman Old Style" w:hAnsi="Bookman Old Style" w:cs="Bookman Old Style"/>
              </w:rPr>
              <w:t xml:space="preserve"> dan asli</w:t>
            </w:r>
            <w:r w:rsidRPr="007E5DE7">
              <w:rPr>
                <w:rFonts w:ascii="Bookman Old Style" w:eastAsia="Bookman Old Style" w:hAnsi="Bookman Old Style" w:cs="Bookman Old Style"/>
                <w:color w:val="000000"/>
              </w:rPr>
              <w:t xml:space="preserve"> dokumen barang ekspor </w:t>
            </w:r>
            <w:proofErr w:type="spellStart"/>
            <w:r w:rsidRPr="007E5DE7">
              <w:rPr>
                <w:rFonts w:ascii="Bookman Old Style" w:eastAsia="Bookman Old Style" w:hAnsi="Bookman Old Style" w:cs="Bookman Old Style"/>
                <w:color w:val="000000"/>
                <w:lang w:val="en-US"/>
              </w:rPr>
              <w:t>impor</w:t>
            </w:r>
            <w:proofErr w:type="spellEnd"/>
            <w:r w:rsidR="0000477E">
              <w:rPr>
                <w:rFonts w:ascii="Bookman Old Style" w:eastAsia="Bookman Old Style" w:hAnsi="Bookman Old Style" w:cs="Bookman Old Style"/>
                <w:color w:val="000000"/>
                <w:lang w:val="en-US"/>
              </w:rPr>
              <w:t>.</w:t>
            </w:r>
          </w:p>
          <w:p w14:paraId="73E810B7" w14:textId="77777777" w:rsidR="00E84DA8" w:rsidRPr="00AE374D" w:rsidRDefault="00E84DA8" w:rsidP="00A76CCE">
            <w:pPr>
              <w:rPr>
                <w:rFonts w:ascii="Bookman Old Style" w:eastAsia="Bookman Old Style" w:hAnsi="Bookman Old Style" w:cs="Bookman Old Style"/>
                <w:color w:val="000000"/>
              </w:rPr>
            </w:pPr>
          </w:p>
        </w:tc>
        <w:tc>
          <w:tcPr>
            <w:tcW w:w="3402" w:type="dxa"/>
            <w:shd w:val="clear" w:color="auto" w:fill="auto"/>
          </w:tcPr>
          <w:p w14:paraId="28D632F2" w14:textId="6C168402" w:rsidR="00E84DA8" w:rsidRPr="007B26CF" w:rsidRDefault="00E84DA8" w:rsidP="00A76CCE">
            <w:pPr>
              <w:pStyle w:val="BodyText"/>
              <w:jc w:val="both"/>
              <w:rPr>
                <w:rFonts w:ascii="Bookman Old Style" w:hAnsi="Bookman Old Style"/>
                <w:bCs/>
                <w:lang w:val="en-US"/>
              </w:rPr>
            </w:pPr>
            <w:proofErr w:type="spellStart"/>
            <w:r>
              <w:rPr>
                <w:rFonts w:ascii="Bookman Old Style" w:hAnsi="Bookman Old Style"/>
                <w:lang w:val="en-US"/>
              </w:rPr>
              <w:t>Teliti</w:t>
            </w:r>
            <w:proofErr w:type="spellEnd"/>
            <w:r>
              <w:rPr>
                <w:rFonts w:ascii="Bookman Old Style" w:hAnsi="Bookman Old Style"/>
                <w:lang w:val="en-US"/>
              </w:rPr>
              <w:t xml:space="preserve"> </w:t>
            </w:r>
            <w:proofErr w:type="spellStart"/>
            <w:r w:rsidR="0000477E">
              <w:rPr>
                <w:rFonts w:ascii="Bookman Old Style" w:hAnsi="Bookman Old Style"/>
                <w:lang w:val="en-US"/>
              </w:rPr>
              <w:t>mempersiapkan</w:t>
            </w:r>
            <w:proofErr w:type="spellEnd"/>
            <w:r w:rsidR="0000477E">
              <w:rPr>
                <w:rFonts w:ascii="Bookman Old Style" w:hAnsi="Bookman Old Style"/>
                <w:lang w:val="en-US"/>
              </w:rPr>
              <w:t xml:space="preserve"> </w:t>
            </w:r>
            <w:proofErr w:type="spellStart"/>
            <w:r w:rsidR="0000477E">
              <w:rPr>
                <w:rFonts w:ascii="Bookman Old Style" w:hAnsi="Bookman Old Style"/>
                <w:lang w:val="en-US"/>
              </w:rPr>
              <w:t>dokumen</w:t>
            </w:r>
            <w:proofErr w:type="spellEnd"/>
            <w:r w:rsidR="0000477E">
              <w:rPr>
                <w:rFonts w:ascii="Bookman Old Style" w:hAnsi="Bookman Old Style"/>
                <w:lang w:val="en-US"/>
              </w:rPr>
              <w:t xml:space="preserve"> </w:t>
            </w:r>
            <w:proofErr w:type="spellStart"/>
            <w:r w:rsidR="0000477E">
              <w:rPr>
                <w:rFonts w:ascii="Bookman Old Style" w:hAnsi="Bookman Old Style"/>
                <w:lang w:val="en-US"/>
              </w:rPr>
              <w:t>dalam</w:t>
            </w:r>
            <w:proofErr w:type="spellEnd"/>
            <w:r w:rsidR="0000477E">
              <w:rPr>
                <w:rFonts w:ascii="Bookman Old Style" w:hAnsi="Bookman Old Style"/>
                <w:lang w:val="en-US"/>
              </w:rPr>
              <w:t xml:space="preserve"> </w:t>
            </w:r>
            <w:proofErr w:type="spellStart"/>
            <w:r w:rsidR="0000477E">
              <w:rPr>
                <w:rFonts w:ascii="Bookman Old Style" w:hAnsi="Bookman Old Style"/>
                <w:lang w:val="en-US"/>
              </w:rPr>
              <w:t>rangka</w:t>
            </w:r>
            <w:proofErr w:type="spellEnd"/>
            <w:r w:rsidR="0000477E">
              <w:rPr>
                <w:rFonts w:ascii="Bookman Old Style" w:hAnsi="Bookman Old Style"/>
                <w:lang w:val="en-US"/>
              </w:rPr>
              <w:t xml:space="preserve"> </w:t>
            </w:r>
            <w:proofErr w:type="spellStart"/>
            <w:r w:rsidR="0000477E">
              <w:rPr>
                <w:rFonts w:ascii="Bookman Old Style" w:hAnsi="Bookman Old Style"/>
                <w:lang w:val="en-US"/>
              </w:rPr>
              <w:t>persiapan</w:t>
            </w:r>
            <w:proofErr w:type="spellEnd"/>
            <w:r w:rsidR="0000477E">
              <w:rPr>
                <w:rFonts w:ascii="Bookman Old Style" w:hAnsi="Bookman Old Style"/>
                <w:lang w:val="en-US"/>
              </w:rPr>
              <w:t xml:space="preserve"> </w:t>
            </w:r>
            <w:proofErr w:type="spellStart"/>
            <w:r w:rsidR="0000477E">
              <w:rPr>
                <w:rFonts w:ascii="Bookman Old Style" w:hAnsi="Bookman Old Style"/>
                <w:lang w:val="en-US"/>
              </w:rPr>
              <w:t>bongkar</w:t>
            </w:r>
            <w:proofErr w:type="spellEnd"/>
            <w:r w:rsidR="0000477E">
              <w:rPr>
                <w:rFonts w:ascii="Bookman Old Style" w:hAnsi="Bookman Old Style"/>
                <w:lang w:val="en-US"/>
              </w:rPr>
              <w:t xml:space="preserve"> </w:t>
            </w:r>
            <w:proofErr w:type="spellStart"/>
            <w:r w:rsidR="0000477E">
              <w:rPr>
                <w:rFonts w:ascii="Bookman Old Style" w:hAnsi="Bookman Old Style"/>
                <w:lang w:val="en-US"/>
              </w:rPr>
              <w:t>muat</w:t>
            </w:r>
            <w:proofErr w:type="spellEnd"/>
            <w:r w:rsidR="0000477E">
              <w:rPr>
                <w:rFonts w:ascii="Bookman Old Style" w:hAnsi="Bookman Old Style"/>
                <w:lang w:val="en-US"/>
              </w:rPr>
              <w:t xml:space="preserve"> </w:t>
            </w:r>
            <w:proofErr w:type="spellStart"/>
            <w:r w:rsidR="0000477E">
              <w:rPr>
                <w:rFonts w:ascii="Bookman Old Style" w:hAnsi="Bookman Old Style"/>
                <w:lang w:val="en-US"/>
              </w:rPr>
              <w:t>barang</w:t>
            </w:r>
            <w:proofErr w:type="spellEnd"/>
            <w:r w:rsidR="0000477E">
              <w:rPr>
                <w:rFonts w:ascii="Bookman Old Style" w:hAnsi="Bookman Old Style"/>
                <w:lang w:val="en-US"/>
              </w:rPr>
              <w:t>.</w:t>
            </w:r>
          </w:p>
        </w:tc>
        <w:tc>
          <w:tcPr>
            <w:tcW w:w="2410" w:type="dxa"/>
            <w:shd w:val="clear" w:color="auto" w:fill="auto"/>
          </w:tcPr>
          <w:p w14:paraId="3C6D2822" w14:textId="729D8C38" w:rsidR="00E84DA8" w:rsidRPr="005C3D3A" w:rsidRDefault="0043127A" w:rsidP="00A76CCE">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Tepat</w:t>
            </w:r>
            <w:proofErr w:type="spellEnd"/>
            <w:r>
              <w:rPr>
                <w:rFonts w:ascii="Bookman Old Style" w:hAnsi="Bookman Old Style" w:cs="Times New Roman"/>
                <w:bCs/>
              </w:rPr>
              <w:t xml:space="preserve"> </w:t>
            </w:r>
            <w:proofErr w:type="spellStart"/>
            <w:r>
              <w:rPr>
                <w:rFonts w:ascii="Bookman Old Style" w:hAnsi="Bookman Old Style" w:cs="Times New Roman"/>
                <w:bCs/>
              </w:rPr>
              <w:t>dalam</w:t>
            </w:r>
            <w:proofErr w:type="spellEnd"/>
            <w:r>
              <w:rPr>
                <w:rFonts w:ascii="Bookman Old Style" w:hAnsi="Bookman Old Style" w:cs="Times New Roman"/>
                <w:bCs/>
              </w:rPr>
              <w:t xml:space="preserve"> </w:t>
            </w:r>
            <w:proofErr w:type="spellStart"/>
            <w:r>
              <w:rPr>
                <w:rFonts w:ascii="Bookman Old Style" w:hAnsi="Bookman Old Style" w:cs="Times New Roman"/>
                <w:bCs/>
              </w:rPr>
              <w:t>menyusun</w:t>
            </w:r>
            <w:proofErr w:type="spellEnd"/>
            <w:r>
              <w:rPr>
                <w:rFonts w:ascii="Bookman Old Style" w:hAnsi="Bookman Old Style" w:cs="Times New Roman"/>
                <w:bCs/>
              </w:rPr>
              <w:t xml:space="preserve"> </w:t>
            </w:r>
            <w:proofErr w:type="spellStart"/>
            <w:r>
              <w:rPr>
                <w:rFonts w:ascii="Bookman Old Style" w:hAnsi="Bookman Old Style" w:cs="Times New Roman"/>
                <w:bCs/>
              </w:rPr>
              <w:t>dokumen</w:t>
            </w:r>
            <w:proofErr w:type="spellEnd"/>
            <w:r>
              <w:rPr>
                <w:rFonts w:ascii="Bookman Old Style" w:hAnsi="Bookman Old Style" w:cs="Times New Roman"/>
                <w:bCs/>
              </w:rPr>
              <w:t xml:space="preserve"> </w:t>
            </w:r>
            <w:proofErr w:type="spellStart"/>
            <w:r>
              <w:rPr>
                <w:rFonts w:ascii="Bookman Old Style" w:hAnsi="Bookman Old Style" w:cs="Times New Roman"/>
                <w:bCs/>
              </w:rPr>
              <w:t>bongkar</w:t>
            </w:r>
            <w:proofErr w:type="spellEnd"/>
            <w:r>
              <w:rPr>
                <w:rFonts w:ascii="Bookman Old Style" w:hAnsi="Bookman Old Style" w:cs="Times New Roman"/>
                <w:bCs/>
              </w:rPr>
              <w:t xml:space="preserve"> </w:t>
            </w:r>
            <w:proofErr w:type="spellStart"/>
            <w:proofErr w:type="gramStart"/>
            <w:r>
              <w:rPr>
                <w:rFonts w:ascii="Bookman Old Style" w:hAnsi="Bookman Old Style" w:cs="Times New Roman"/>
                <w:bCs/>
              </w:rPr>
              <w:t>muat</w:t>
            </w:r>
            <w:proofErr w:type="spellEnd"/>
            <w:r>
              <w:rPr>
                <w:rFonts w:ascii="Bookman Old Style" w:hAnsi="Bookman Old Style" w:cs="Times New Roman"/>
                <w:bCs/>
              </w:rPr>
              <w:t xml:space="preserve">  </w:t>
            </w:r>
            <w:proofErr w:type="spellStart"/>
            <w:r>
              <w:rPr>
                <w:rFonts w:ascii="Bookman Old Style" w:hAnsi="Bookman Old Style" w:cs="Times New Roman"/>
                <w:bCs/>
              </w:rPr>
              <w:t>barang</w:t>
            </w:r>
            <w:proofErr w:type="spellEnd"/>
            <w:proofErr w:type="gramEnd"/>
            <w:r>
              <w:rPr>
                <w:rFonts w:ascii="Bookman Old Style" w:hAnsi="Bookman Old Style" w:cs="Times New Roman"/>
                <w:bCs/>
              </w:rPr>
              <w:t>.</w:t>
            </w:r>
          </w:p>
        </w:tc>
        <w:tc>
          <w:tcPr>
            <w:tcW w:w="2126" w:type="dxa"/>
            <w:shd w:val="clear" w:color="auto" w:fill="auto"/>
          </w:tcPr>
          <w:p w14:paraId="42A97F5C" w14:textId="77777777" w:rsidR="00E84DA8" w:rsidRPr="005C3D3A" w:rsidRDefault="00E84DA8" w:rsidP="00A76CCE">
            <w:pPr>
              <w:pStyle w:val="ListParagraph"/>
              <w:tabs>
                <w:tab w:val="left" w:pos="1134"/>
              </w:tabs>
              <w:ind w:left="0"/>
              <w:jc w:val="both"/>
              <w:rPr>
                <w:rFonts w:ascii="Bookman Old Style" w:hAnsi="Bookman Old Style" w:cs="Times New Roman"/>
                <w:bCs/>
                <w:lang w:val="id-ID"/>
              </w:rPr>
            </w:pPr>
          </w:p>
        </w:tc>
        <w:tc>
          <w:tcPr>
            <w:tcW w:w="2410" w:type="dxa"/>
            <w:shd w:val="clear" w:color="auto" w:fill="auto"/>
          </w:tcPr>
          <w:p w14:paraId="7B87D28C" w14:textId="69B85BD2" w:rsidR="00E84DA8" w:rsidRPr="005C3D3A" w:rsidRDefault="00E84DA8" w:rsidP="00A76CCE">
            <w:pPr>
              <w:pStyle w:val="ListParagraph"/>
              <w:tabs>
                <w:tab w:val="left" w:pos="1134"/>
              </w:tabs>
              <w:ind w:left="0"/>
              <w:jc w:val="both"/>
              <w:rPr>
                <w:rFonts w:ascii="Bookman Old Style" w:hAnsi="Bookman Old Style" w:cs="Times New Roman"/>
                <w:bCs/>
                <w:lang w:val="id-ID"/>
              </w:rPr>
            </w:pPr>
            <w:r w:rsidRPr="005C3D3A">
              <w:rPr>
                <w:rFonts w:ascii="Bookman Old Style" w:hAnsi="Bookman Old Style" w:cs="Times New Roman"/>
                <w:bCs/>
              </w:rPr>
              <w:t xml:space="preserve">Tidak </w:t>
            </w:r>
            <w:proofErr w:type="spellStart"/>
            <w:r w:rsidRPr="005C3D3A">
              <w:rPr>
                <w:rFonts w:ascii="Bookman Old Style" w:hAnsi="Bookman Old Style" w:cs="Times New Roman"/>
                <w:bCs/>
              </w:rPr>
              <w:t>tepat</w:t>
            </w:r>
            <w:proofErr w:type="spellEnd"/>
            <w:r w:rsidRPr="005C3D3A">
              <w:rPr>
                <w:rFonts w:ascii="Bookman Old Style" w:hAnsi="Bookman Old Style" w:cs="Times New Roman"/>
                <w:bCs/>
              </w:rPr>
              <w:t xml:space="preserve"> </w:t>
            </w:r>
            <w:proofErr w:type="spellStart"/>
            <w:r w:rsidRPr="005C3D3A">
              <w:rPr>
                <w:rFonts w:ascii="Bookman Old Style" w:hAnsi="Bookman Old Style" w:cs="Times New Roman"/>
                <w:bCs/>
              </w:rPr>
              <w:t>dalam</w:t>
            </w:r>
            <w:proofErr w:type="spellEnd"/>
            <w:r w:rsidRPr="005C3D3A">
              <w:rPr>
                <w:rFonts w:ascii="Bookman Old Style" w:hAnsi="Bookman Old Style" w:cs="Times New Roman"/>
                <w:bCs/>
              </w:rPr>
              <w:t xml:space="preserve"> </w:t>
            </w:r>
            <w:proofErr w:type="spellStart"/>
            <w:r w:rsidR="0043127A">
              <w:rPr>
                <w:rFonts w:ascii="Bookman Old Style" w:hAnsi="Bookman Old Style" w:cs="Times New Roman"/>
                <w:bCs/>
              </w:rPr>
              <w:t>menyusun</w:t>
            </w:r>
            <w:proofErr w:type="spellEnd"/>
            <w:r w:rsidR="0043127A">
              <w:rPr>
                <w:rFonts w:ascii="Bookman Old Style" w:hAnsi="Bookman Old Style" w:cs="Times New Roman"/>
                <w:bCs/>
              </w:rPr>
              <w:t xml:space="preserve"> </w:t>
            </w:r>
            <w:proofErr w:type="spellStart"/>
            <w:r w:rsidR="0043127A">
              <w:rPr>
                <w:rFonts w:ascii="Bookman Old Style" w:hAnsi="Bookman Old Style" w:cs="Times New Roman"/>
                <w:bCs/>
              </w:rPr>
              <w:t>dokumen</w:t>
            </w:r>
            <w:proofErr w:type="spellEnd"/>
            <w:r w:rsidR="0043127A">
              <w:rPr>
                <w:rFonts w:ascii="Bookman Old Style" w:hAnsi="Bookman Old Style" w:cs="Times New Roman"/>
                <w:bCs/>
              </w:rPr>
              <w:t xml:space="preserve"> </w:t>
            </w:r>
            <w:proofErr w:type="spellStart"/>
            <w:r w:rsidR="0043127A">
              <w:rPr>
                <w:rFonts w:ascii="Bookman Old Style" w:hAnsi="Bookman Old Style" w:cs="Times New Roman"/>
                <w:bCs/>
              </w:rPr>
              <w:t>bongkar</w:t>
            </w:r>
            <w:proofErr w:type="spellEnd"/>
            <w:r w:rsidR="0043127A">
              <w:rPr>
                <w:rFonts w:ascii="Bookman Old Style" w:hAnsi="Bookman Old Style" w:cs="Times New Roman"/>
                <w:bCs/>
              </w:rPr>
              <w:t xml:space="preserve"> </w:t>
            </w:r>
            <w:proofErr w:type="spellStart"/>
            <w:r w:rsidR="0043127A">
              <w:rPr>
                <w:rFonts w:ascii="Bookman Old Style" w:hAnsi="Bookman Old Style" w:cs="Times New Roman"/>
                <w:bCs/>
              </w:rPr>
              <w:t>muat</w:t>
            </w:r>
            <w:proofErr w:type="spellEnd"/>
            <w:r w:rsidR="0043127A">
              <w:rPr>
                <w:rFonts w:ascii="Bookman Old Style" w:hAnsi="Bookman Old Style" w:cs="Times New Roman"/>
                <w:bCs/>
              </w:rPr>
              <w:t xml:space="preserve"> </w:t>
            </w:r>
            <w:proofErr w:type="spellStart"/>
            <w:r w:rsidR="0043127A">
              <w:rPr>
                <w:rFonts w:ascii="Bookman Old Style" w:hAnsi="Bookman Old Style" w:cs="Times New Roman"/>
                <w:bCs/>
              </w:rPr>
              <w:t>barang</w:t>
            </w:r>
            <w:proofErr w:type="spellEnd"/>
          </w:p>
        </w:tc>
        <w:tc>
          <w:tcPr>
            <w:tcW w:w="1417" w:type="dxa"/>
            <w:shd w:val="clear" w:color="auto" w:fill="auto"/>
          </w:tcPr>
          <w:p w14:paraId="24A534CE" w14:textId="758189A5" w:rsidR="00E84DA8" w:rsidRPr="002C465A" w:rsidRDefault="00FF50D6" w:rsidP="00A76CCE">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5</w:t>
            </w:r>
          </w:p>
        </w:tc>
      </w:tr>
    </w:tbl>
    <w:p w14:paraId="5CC3404F" w14:textId="4820029D" w:rsidR="00E84DA8" w:rsidRDefault="00E84DA8"/>
    <w:p w14:paraId="2BA029CA" w14:textId="34FBC89D" w:rsidR="00E84DA8" w:rsidRDefault="00E84DA8"/>
    <w:p w14:paraId="3A4BF924" w14:textId="08EEEB57" w:rsidR="00D21EA9" w:rsidRDefault="00D21EA9"/>
    <w:p w14:paraId="50C71796" w14:textId="53567E46" w:rsidR="006A3ECE" w:rsidRDefault="006A3ECE"/>
    <w:p w14:paraId="3837164D" w14:textId="345F5DC4" w:rsidR="006A3ECE" w:rsidRDefault="006A3ECE"/>
    <w:p w14:paraId="499D0138" w14:textId="27449318" w:rsidR="006A3ECE" w:rsidRDefault="006A3ECE"/>
    <w:p w14:paraId="0CCBB9B7" w14:textId="77777777" w:rsidR="006A3ECE" w:rsidRDefault="006A3ECE"/>
    <w:p w14:paraId="460F48EC" w14:textId="77777777" w:rsidR="006A3ECE" w:rsidRDefault="006A3ECE"/>
    <w:p w14:paraId="5DDDFE87" w14:textId="467B756D" w:rsidR="00183547" w:rsidRPr="00183547" w:rsidRDefault="0042412B" w:rsidP="00183547">
      <w:pPr>
        <w:ind w:left="-993"/>
        <w:rPr>
          <w:rFonts w:ascii="Bookman Old Style" w:hAnsi="Bookman Old Style"/>
          <w:color w:val="000000"/>
          <w:lang w:val="en-US"/>
        </w:rPr>
      </w:pPr>
      <w:r w:rsidRPr="005F4577">
        <w:rPr>
          <w:rFonts w:ascii="Bookman Old Style" w:hAnsi="Bookman Old Style"/>
          <w:color w:val="000000"/>
        </w:rPr>
        <w:lastRenderedPageBreak/>
        <w:t>Unit Kompetensi</w:t>
      </w:r>
      <w:r>
        <w:rPr>
          <w:rFonts w:ascii="Bookman Old Style" w:hAnsi="Bookman Old Style"/>
          <w:color w:val="000000"/>
        </w:rPr>
        <w:tab/>
      </w:r>
      <w:r w:rsidRPr="005F4577">
        <w:rPr>
          <w:rFonts w:ascii="Bookman Old Style" w:hAnsi="Bookman Old Style"/>
          <w:color w:val="000000"/>
        </w:rPr>
        <w:t>:</w:t>
      </w:r>
      <w:r w:rsidR="00183547">
        <w:rPr>
          <w:rFonts w:ascii="Bookman Old Style" w:hAnsi="Bookman Old Style"/>
          <w:color w:val="000000"/>
          <w:lang w:val="en-US"/>
        </w:rPr>
        <w:t xml:space="preserve"> </w:t>
      </w:r>
      <w:r w:rsidR="00183547" w:rsidRPr="00CB2ECC">
        <w:rPr>
          <w:rFonts w:ascii="Bookman Old Style" w:hAnsi="Bookman Old Style"/>
          <w:color w:val="000000"/>
          <w:lang w:val="en-US"/>
        </w:rPr>
        <w:t xml:space="preserve">1. </w:t>
      </w:r>
      <w:proofErr w:type="spellStart"/>
      <w:r w:rsidR="00183547" w:rsidRPr="00CB2ECC">
        <w:rPr>
          <w:rFonts w:ascii="Bookman Old Style" w:hAnsi="Bookman Old Style"/>
          <w:color w:val="000000"/>
          <w:lang w:val="en-US"/>
        </w:rPr>
        <w:t>Mempersiapkan</w:t>
      </w:r>
      <w:proofErr w:type="spellEnd"/>
      <w:r w:rsidR="00183547" w:rsidRPr="00CB2ECC">
        <w:rPr>
          <w:rFonts w:ascii="Bookman Old Style" w:hAnsi="Bookman Old Style"/>
          <w:color w:val="000000"/>
          <w:lang w:val="en-US"/>
        </w:rPr>
        <w:t xml:space="preserve"> </w:t>
      </w:r>
      <w:proofErr w:type="spellStart"/>
      <w:r w:rsidR="00183547" w:rsidRPr="00CB2ECC">
        <w:rPr>
          <w:rFonts w:ascii="Bookman Old Style" w:hAnsi="Bookman Old Style"/>
          <w:color w:val="000000"/>
          <w:lang w:val="en-US"/>
        </w:rPr>
        <w:t>moda</w:t>
      </w:r>
      <w:proofErr w:type="spellEnd"/>
      <w:r w:rsidR="00183547" w:rsidRPr="00CB2ECC">
        <w:rPr>
          <w:rFonts w:ascii="Bookman Old Style" w:hAnsi="Bookman Old Style"/>
          <w:color w:val="000000"/>
          <w:lang w:val="en-US"/>
        </w:rPr>
        <w:t xml:space="preserve"> </w:t>
      </w:r>
      <w:proofErr w:type="spellStart"/>
      <w:r w:rsidR="00183547" w:rsidRPr="00CB2ECC">
        <w:rPr>
          <w:rFonts w:ascii="Bookman Old Style" w:hAnsi="Bookman Old Style"/>
          <w:color w:val="000000"/>
          <w:lang w:val="en-US"/>
        </w:rPr>
        <w:t>transportasi</w:t>
      </w:r>
      <w:proofErr w:type="spellEnd"/>
    </w:p>
    <w:p w14:paraId="31CB12CF" w14:textId="5A9304F7" w:rsidR="00183547" w:rsidRPr="00183547" w:rsidRDefault="0042412B" w:rsidP="00183547">
      <w:pPr>
        <w:ind w:left="-993"/>
        <w:rPr>
          <w:rFonts w:ascii="Bookman Old Style" w:hAnsi="Bookman Old Style"/>
          <w:color w:val="000000"/>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sidR="00183547">
        <w:rPr>
          <w:rFonts w:ascii="Bookman Old Style" w:hAnsi="Bookman Old Style"/>
          <w:color w:val="000000"/>
          <w:lang w:val="en-US"/>
        </w:rPr>
        <w:t xml:space="preserve"> </w:t>
      </w:r>
      <w:r w:rsidR="00733384">
        <w:rPr>
          <w:rFonts w:ascii="Bookman Old Style" w:hAnsi="Bookman Old Style"/>
          <w:color w:val="000000"/>
          <w:lang w:val="en-US"/>
        </w:rPr>
        <w:t xml:space="preserve">1.4. </w:t>
      </w:r>
      <w:r w:rsidR="00733384" w:rsidRPr="00977746">
        <w:rPr>
          <w:rFonts w:ascii="Bookman Old Style" w:eastAsia="Bookman Old Style" w:hAnsi="Bookman Old Style" w:cs="Bookman Old Style"/>
        </w:rPr>
        <w:t xml:space="preserve">Ketepatan mengetahui tanggal dan lokasi kedatangan kapal sesuai NOA dari </w:t>
      </w:r>
      <w:r w:rsidR="00733384" w:rsidRPr="00977746">
        <w:rPr>
          <w:rFonts w:ascii="Bookman Old Style" w:eastAsia="Bookman Old Style" w:hAnsi="Bookman Old Style" w:cs="Bookman Old Style"/>
          <w:lang w:val="en-US"/>
        </w:rPr>
        <w:t>transporter.</w:t>
      </w:r>
    </w:p>
    <w:p w14:paraId="59B80D30" w14:textId="77777777" w:rsidR="0042412B" w:rsidRDefault="0042412B" w:rsidP="004823AF">
      <w:pPr>
        <w:rPr>
          <w:rFonts w:ascii="Bookman Old Style" w:hAnsi="Bookman Old Style"/>
          <w:color w:val="000000"/>
        </w:rPr>
      </w:pPr>
    </w:p>
    <w:tbl>
      <w:tblPr>
        <w:tblW w:w="157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7"/>
        <w:gridCol w:w="3402"/>
        <w:gridCol w:w="2410"/>
        <w:gridCol w:w="2126"/>
        <w:gridCol w:w="2410"/>
        <w:gridCol w:w="1417"/>
      </w:tblGrid>
      <w:tr w:rsidR="0042412B" w:rsidRPr="005C3D3A" w14:paraId="65C97830" w14:textId="77777777" w:rsidTr="009332CE">
        <w:trPr>
          <w:trHeight w:val="109"/>
          <w:tblHeader/>
        </w:trPr>
        <w:tc>
          <w:tcPr>
            <w:tcW w:w="543" w:type="dxa"/>
            <w:vMerge w:val="restart"/>
            <w:shd w:val="clear" w:color="auto" w:fill="C5E0B3" w:themeFill="accent6" w:themeFillTint="66"/>
          </w:tcPr>
          <w:p w14:paraId="2DCADD9A"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No</w:t>
            </w:r>
          </w:p>
        </w:tc>
        <w:tc>
          <w:tcPr>
            <w:tcW w:w="3427" w:type="dxa"/>
            <w:vMerge w:val="restart"/>
            <w:shd w:val="clear" w:color="auto" w:fill="C5E0B3" w:themeFill="accent6" w:themeFillTint="66"/>
          </w:tcPr>
          <w:p w14:paraId="5AA42360"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 xml:space="preserve">Indikator Kelulusan </w:t>
            </w:r>
          </w:p>
        </w:tc>
        <w:tc>
          <w:tcPr>
            <w:tcW w:w="3402" w:type="dxa"/>
            <w:vMerge w:val="restart"/>
            <w:shd w:val="clear" w:color="auto" w:fill="C5E0B3" w:themeFill="accent6" w:themeFillTint="66"/>
          </w:tcPr>
          <w:p w14:paraId="65EE102F"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Komponen Penilaian</w:t>
            </w:r>
          </w:p>
        </w:tc>
        <w:tc>
          <w:tcPr>
            <w:tcW w:w="6946" w:type="dxa"/>
            <w:gridSpan w:val="3"/>
            <w:shd w:val="clear" w:color="auto" w:fill="C5E0B3" w:themeFill="accent6" w:themeFillTint="66"/>
          </w:tcPr>
          <w:p w14:paraId="78EFD401"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Kriteria Skor</w:t>
            </w:r>
          </w:p>
        </w:tc>
        <w:tc>
          <w:tcPr>
            <w:tcW w:w="1417" w:type="dxa"/>
            <w:vMerge w:val="restart"/>
            <w:shd w:val="clear" w:color="auto" w:fill="C5E0B3" w:themeFill="accent6" w:themeFillTint="66"/>
          </w:tcPr>
          <w:p w14:paraId="23A53103"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Bobot</w:t>
            </w:r>
          </w:p>
          <w:p w14:paraId="1356034E"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Penil</w:t>
            </w:r>
            <w:r>
              <w:rPr>
                <w:rFonts w:ascii="Bookman Old Style" w:hAnsi="Bookman Old Style" w:cs="Times New Roman"/>
                <w:b/>
                <w:bCs/>
              </w:rPr>
              <w:t>a</w:t>
            </w:r>
            <w:r w:rsidRPr="005C3D3A">
              <w:rPr>
                <w:rFonts w:ascii="Bookman Old Style" w:hAnsi="Bookman Old Style" w:cs="Times New Roman"/>
                <w:b/>
                <w:bCs/>
                <w:lang w:val="id-ID"/>
              </w:rPr>
              <w:t>ian</w:t>
            </w:r>
          </w:p>
        </w:tc>
      </w:tr>
      <w:tr w:rsidR="0042412B" w:rsidRPr="005C3D3A" w14:paraId="0FC99C21" w14:textId="77777777" w:rsidTr="009332CE">
        <w:trPr>
          <w:trHeight w:val="411"/>
          <w:tblHeader/>
        </w:trPr>
        <w:tc>
          <w:tcPr>
            <w:tcW w:w="543" w:type="dxa"/>
            <w:vMerge/>
            <w:shd w:val="clear" w:color="auto" w:fill="C5E0B3" w:themeFill="accent6" w:themeFillTint="66"/>
          </w:tcPr>
          <w:p w14:paraId="7D14B3C2"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c>
          <w:tcPr>
            <w:tcW w:w="3427" w:type="dxa"/>
            <w:vMerge/>
            <w:shd w:val="clear" w:color="auto" w:fill="C5E0B3" w:themeFill="accent6" w:themeFillTint="66"/>
          </w:tcPr>
          <w:p w14:paraId="1E411004"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c>
          <w:tcPr>
            <w:tcW w:w="3402" w:type="dxa"/>
            <w:vMerge/>
            <w:shd w:val="clear" w:color="auto" w:fill="C5E0B3" w:themeFill="accent6" w:themeFillTint="66"/>
          </w:tcPr>
          <w:p w14:paraId="41102AB7"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c>
          <w:tcPr>
            <w:tcW w:w="2410" w:type="dxa"/>
            <w:shd w:val="clear" w:color="auto" w:fill="C5E0B3" w:themeFill="accent6" w:themeFillTint="66"/>
          </w:tcPr>
          <w:p w14:paraId="24439057"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2</w:t>
            </w:r>
          </w:p>
        </w:tc>
        <w:tc>
          <w:tcPr>
            <w:tcW w:w="2126" w:type="dxa"/>
            <w:shd w:val="clear" w:color="auto" w:fill="C5E0B3" w:themeFill="accent6" w:themeFillTint="66"/>
          </w:tcPr>
          <w:p w14:paraId="4F05159F"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1</w:t>
            </w:r>
          </w:p>
        </w:tc>
        <w:tc>
          <w:tcPr>
            <w:tcW w:w="2410" w:type="dxa"/>
            <w:shd w:val="clear" w:color="auto" w:fill="C5E0B3" w:themeFill="accent6" w:themeFillTint="66"/>
          </w:tcPr>
          <w:p w14:paraId="111B6190"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0</w:t>
            </w:r>
          </w:p>
        </w:tc>
        <w:tc>
          <w:tcPr>
            <w:tcW w:w="1417" w:type="dxa"/>
            <w:vMerge/>
            <w:shd w:val="clear" w:color="auto" w:fill="C5E0B3" w:themeFill="accent6" w:themeFillTint="66"/>
          </w:tcPr>
          <w:p w14:paraId="627A7AE5"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r>
      <w:tr w:rsidR="001C2CC1" w:rsidRPr="007309E3" w14:paraId="7EF418E4" w14:textId="77777777" w:rsidTr="0042412B">
        <w:trPr>
          <w:trHeight w:val="470"/>
        </w:trPr>
        <w:tc>
          <w:tcPr>
            <w:tcW w:w="543" w:type="dxa"/>
            <w:shd w:val="clear" w:color="auto" w:fill="auto"/>
          </w:tcPr>
          <w:p w14:paraId="4BBC1DEA" w14:textId="273DC295" w:rsidR="001C2CC1" w:rsidRPr="005C3D3A" w:rsidRDefault="00454BA0" w:rsidP="001C2CC1">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1</w:t>
            </w:r>
          </w:p>
        </w:tc>
        <w:tc>
          <w:tcPr>
            <w:tcW w:w="3427" w:type="dxa"/>
            <w:tcBorders>
              <w:top w:val="single" w:sz="4" w:space="0" w:color="000000"/>
              <w:left w:val="single" w:sz="4" w:space="0" w:color="000000"/>
              <w:bottom w:val="single" w:sz="4" w:space="0" w:color="auto"/>
              <w:right w:val="single" w:sz="4" w:space="0" w:color="000000"/>
            </w:tcBorders>
            <w:shd w:val="clear" w:color="auto" w:fill="auto"/>
          </w:tcPr>
          <w:p w14:paraId="59EC98F9" w14:textId="20C129C4" w:rsidR="001C2CC1" w:rsidRPr="005C3D3A" w:rsidRDefault="001C2CC1" w:rsidP="001C2CC1">
            <w:pPr>
              <w:pStyle w:val="IsiSKL"/>
              <w:spacing w:line="240" w:lineRule="auto"/>
              <w:contextualSpacing/>
              <w:rPr>
                <w:lang w:val="en-US"/>
              </w:rPr>
            </w:pPr>
            <w:proofErr w:type="spellStart"/>
            <w:r w:rsidRPr="00FA57F8">
              <w:rPr>
                <w:rFonts w:eastAsia="Bookman Old Style" w:cs="Bookman Old Style"/>
                <w:color w:val="000000"/>
                <w:lang w:val="en-US"/>
              </w:rPr>
              <w:t>Ketepatan</w:t>
            </w:r>
            <w:proofErr w:type="spellEnd"/>
            <w:r w:rsidRPr="00FA57F8">
              <w:rPr>
                <w:rFonts w:eastAsia="Bookman Old Style" w:cs="Bookman Old Style"/>
                <w:color w:val="000000"/>
                <w:lang w:val="en-US"/>
              </w:rPr>
              <w:t xml:space="preserve"> </w:t>
            </w:r>
            <w:proofErr w:type="spellStart"/>
            <w:r w:rsidRPr="00FA57F8">
              <w:rPr>
                <w:rFonts w:eastAsia="Bookman Old Style" w:cs="Bookman Old Style"/>
                <w:color w:val="000000"/>
                <w:lang w:val="en-US"/>
              </w:rPr>
              <w:t>dalam</w:t>
            </w:r>
            <w:proofErr w:type="spellEnd"/>
            <w:r w:rsidRPr="00FA57F8">
              <w:rPr>
                <w:rFonts w:eastAsia="Bookman Old Style" w:cs="Bookman Old Style"/>
                <w:color w:val="000000"/>
                <w:lang w:val="en-US"/>
              </w:rPr>
              <w:t xml:space="preserve"> </w:t>
            </w:r>
            <w:proofErr w:type="spellStart"/>
            <w:r w:rsidRPr="00FA57F8">
              <w:rPr>
                <w:rFonts w:eastAsia="Bookman Old Style" w:cs="Bookman Old Style"/>
                <w:color w:val="000000"/>
                <w:lang w:val="en-US"/>
              </w:rPr>
              <w:t>membaca</w:t>
            </w:r>
            <w:proofErr w:type="spellEnd"/>
            <w:r w:rsidRPr="00FA57F8">
              <w:rPr>
                <w:rFonts w:eastAsia="Bookman Old Style" w:cs="Bookman Old Style"/>
                <w:color w:val="000000"/>
                <w:lang w:val="en-US"/>
              </w:rPr>
              <w:t xml:space="preserve"> NOA dan </w:t>
            </w:r>
            <w:proofErr w:type="spellStart"/>
            <w:r w:rsidRPr="00FA57F8">
              <w:rPr>
                <w:rFonts w:eastAsia="Bookman Old Style" w:cs="Bookman Old Style"/>
                <w:color w:val="000000"/>
                <w:lang w:val="en-US"/>
              </w:rPr>
              <w:t>mempersiapkan</w:t>
            </w:r>
            <w:proofErr w:type="spellEnd"/>
            <w:r w:rsidRPr="00FA57F8">
              <w:rPr>
                <w:rFonts w:eastAsia="Bookman Old Style" w:cs="Bookman Old Style"/>
                <w:color w:val="000000"/>
                <w:lang w:val="en-US"/>
              </w:rPr>
              <w:t xml:space="preserve"> </w:t>
            </w:r>
            <w:proofErr w:type="spellStart"/>
            <w:r w:rsidRPr="00FA57F8">
              <w:rPr>
                <w:rFonts w:eastAsia="Bookman Old Style" w:cs="Bookman Old Style"/>
                <w:color w:val="000000"/>
                <w:lang w:val="en-US"/>
              </w:rPr>
              <w:t>dokumen</w:t>
            </w:r>
            <w:proofErr w:type="spellEnd"/>
            <w:r w:rsidRPr="00FA57F8">
              <w:rPr>
                <w:rFonts w:eastAsia="Bookman Old Style" w:cs="Bookman Old Style"/>
                <w:color w:val="000000"/>
                <w:lang w:val="en-US"/>
              </w:rPr>
              <w:t xml:space="preserve"> </w:t>
            </w:r>
            <w:proofErr w:type="spellStart"/>
            <w:r w:rsidRPr="00FA57F8">
              <w:rPr>
                <w:rFonts w:eastAsia="Bookman Old Style" w:cs="Bookman Old Style"/>
                <w:color w:val="000000"/>
                <w:lang w:val="en-US"/>
              </w:rPr>
              <w:t>untuk</w:t>
            </w:r>
            <w:proofErr w:type="spellEnd"/>
            <w:r w:rsidRPr="00FA57F8">
              <w:rPr>
                <w:rFonts w:eastAsia="Bookman Old Style" w:cs="Bookman Old Style"/>
                <w:color w:val="000000"/>
                <w:lang w:val="en-US"/>
              </w:rPr>
              <w:t xml:space="preserve"> </w:t>
            </w:r>
            <w:proofErr w:type="spellStart"/>
            <w:r w:rsidRPr="00FA57F8">
              <w:rPr>
                <w:rFonts w:eastAsia="Bookman Old Style" w:cs="Bookman Old Style"/>
                <w:color w:val="000000"/>
                <w:lang w:val="en-US"/>
              </w:rPr>
              <w:t>pengeluaran</w:t>
            </w:r>
            <w:proofErr w:type="spellEnd"/>
            <w:r w:rsidRPr="00FA57F8">
              <w:rPr>
                <w:rFonts w:eastAsia="Bookman Old Style" w:cs="Bookman Old Style"/>
                <w:color w:val="000000"/>
                <w:lang w:val="en-US"/>
              </w:rPr>
              <w:t xml:space="preserve"> </w:t>
            </w:r>
            <w:proofErr w:type="spellStart"/>
            <w:r w:rsidRPr="00FA57F8">
              <w:rPr>
                <w:rFonts w:eastAsia="Bookman Old Style" w:cs="Bookman Old Style"/>
                <w:color w:val="000000"/>
                <w:lang w:val="en-US"/>
              </w:rPr>
              <w:t>barang</w:t>
            </w:r>
            <w:proofErr w:type="spellEnd"/>
            <w:r w:rsidRPr="00FA57F8">
              <w:rPr>
                <w:rFonts w:eastAsia="Bookman Old Style" w:cs="Bookman Old Style"/>
                <w:color w:val="000000"/>
                <w:lang w:val="en-US"/>
              </w:rPr>
              <w:t xml:space="preserve"> di </w:t>
            </w:r>
            <w:proofErr w:type="spellStart"/>
            <w:r w:rsidRPr="00FA57F8">
              <w:rPr>
                <w:rFonts w:eastAsia="Bookman Old Style" w:cs="Bookman Old Style"/>
                <w:color w:val="000000"/>
                <w:lang w:val="en-US"/>
              </w:rPr>
              <w:t>pelabuhan</w:t>
            </w:r>
            <w:proofErr w:type="spellEnd"/>
            <w:r w:rsidRPr="00FA57F8">
              <w:rPr>
                <w:rFonts w:eastAsia="Bookman Old Style" w:cs="Bookman Old Style"/>
                <w:color w:val="000000"/>
                <w:lang w:val="en-US"/>
              </w:rPr>
              <w:t>.</w:t>
            </w:r>
          </w:p>
        </w:tc>
        <w:tc>
          <w:tcPr>
            <w:tcW w:w="3402" w:type="dxa"/>
            <w:tcBorders>
              <w:bottom w:val="single" w:sz="4" w:space="0" w:color="auto"/>
            </w:tcBorders>
            <w:shd w:val="clear" w:color="auto" w:fill="auto"/>
          </w:tcPr>
          <w:p w14:paraId="64B579E6" w14:textId="5506A4C2" w:rsidR="001C2CC1" w:rsidRPr="0043127A" w:rsidRDefault="0043127A" w:rsidP="001C2CC1">
            <w:pPr>
              <w:jc w:val="both"/>
              <w:rPr>
                <w:rFonts w:ascii="Bookman Old Style" w:hAnsi="Bookman Old Style"/>
                <w:bCs/>
                <w:lang w:val="en-US"/>
              </w:rPr>
            </w:pPr>
            <w:proofErr w:type="spellStart"/>
            <w:r>
              <w:rPr>
                <w:rFonts w:ascii="Bookman Old Style" w:hAnsi="Bookman Old Style"/>
                <w:bCs/>
                <w:lang w:val="en-US"/>
              </w:rPr>
              <w:t>Teliti</w:t>
            </w:r>
            <w:proofErr w:type="spellEnd"/>
            <w:r>
              <w:rPr>
                <w:rFonts w:ascii="Bookman Old Style" w:hAnsi="Bookman Old Style"/>
                <w:bCs/>
                <w:lang w:val="en-US"/>
              </w:rPr>
              <w:t xml:space="preserve"> </w:t>
            </w:r>
            <w:proofErr w:type="spellStart"/>
            <w:r>
              <w:rPr>
                <w:rFonts w:ascii="Bookman Old Style" w:hAnsi="Bookman Old Style"/>
                <w:bCs/>
                <w:lang w:val="en-US"/>
              </w:rPr>
              <w:t>dalam</w:t>
            </w:r>
            <w:proofErr w:type="spellEnd"/>
            <w:r>
              <w:rPr>
                <w:rFonts w:ascii="Bookman Old Style" w:hAnsi="Bookman Old Style"/>
                <w:bCs/>
                <w:lang w:val="en-US"/>
              </w:rPr>
              <w:t xml:space="preserve"> </w:t>
            </w:r>
            <w:proofErr w:type="spellStart"/>
            <w:r>
              <w:rPr>
                <w:rFonts w:ascii="Bookman Old Style" w:hAnsi="Bookman Old Style"/>
                <w:bCs/>
                <w:lang w:val="en-US"/>
              </w:rPr>
              <w:t>mengecek</w:t>
            </w:r>
            <w:proofErr w:type="spellEnd"/>
            <w:r>
              <w:rPr>
                <w:rFonts w:ascii="Bookman Old Style" w:hAnsi="Bookman Old Style"/>
                <w:bCs/>
                <w:lang w:val="en-US"/>
              </w:rPr>
              <w:t xml:space="preserve"> </w:t>
            </w:r>
            <w:proofErr w:type="spellStart"/>
            <w:r>
              <w:rPr>
                <w:rFonts w:ascii="Bookman Old Style" w:hAnsi="Bookman Old Style"/>
                <w:bCs/>
                <w:lang w:val="en-US"/>
              </w:rPr>
              <w:t>dokumen</w:t>
            </w:r>
            <w:proofErr w:type="spellEnd"/>
            <w:r>
              <w:rPr>
                <w:rFonts w:ascii="Bookman Old Style" w:hAnsi="Bookman Old Style"/>
                <w:bCs/>
                <w:lang w:val="en-US"/>
              </w:rPr>
              <w:t xml:space="preserve"> </w:t>
            </w:r>
            <w:proofErr w:type="spellStart"/>
            <w:r>
              <w:rPr>
                <w:rFonts w:ascii="Bookman Old Style" w:hAnsi="Bookman Old Style"/>
                <w:bCs/>
                <w:lang w:val="en-US"/>
              </w:rPr>
              <w:t>impor</w:t>
            </w:r>
            <w:proofErr w:type="spellEnd"/>
            <w:r>
              <w:rPr>
                <w:rFonts w:ascii="Bookman Old Style" w:hAnsi="Bookman Old Style"/>
                <w:bCs/>
                <w:lang w:val="en-US"/>
              </w:rPr>
              <w:t xml:space="preserve"> </w:t>
            </w:r>
            <w:proofErr w:type="spellStart"/>
            <w:r>
              <w:rPr>
                <w:rFonts w:ascii="Bookman Old Style" w:hAnsi="Bookman Old Style"/>
                <w:bCs/>
                <w:lang w:val="en-US"/>
              </w:rPr>
              <w:t>untuk</w:t>
            </w:r>
            <w:proofErr w:type="spellEnd"/>
            <w:r>
              <w:rPr>
                <w:rFonts w:ascii="Bookman Old Style" w:hAnsi="Bookman Old Style"/>
                <w:bCs/>
                <w:lang w:val="en-US"/>
              </w:rPr>
              <w:t xml:space="preserve"> </w:t>
            </w:r>
            <w:proofErr w:type="spellStart"/>
            <w:r>
              <w:rPr>
                <w:rFonts w:ascii="Bookman Old Style" w:hAnsi="Bookman Old Style"/>
                <w:bCs/>
                <w:lang w:val="en-US"/>
              </w:rPr>
              <w:t>dimasukkan</w:t>
            </w:r>
            <w:proofErr w:type="spellEnd"/>
            <w:r>
              <w:rPr>
                <w:rFonts w:ascii="Bookman Old Style" w:hAnsi="Bookman Old Style"/>
                <w:bCs/>
                <w:lang w:val="en-US"/>
              </w:rPr>
              <w:t xml:space="preserve"> </w:t>
            </w:r>
            <w:proofErr w:type="spellStart"/>
            <w:r>
              <w:rPr>
                <w:rFonts w:ascii="Bookman Old Style" w:hAnsi="Bookman Old Style"/>
                <w:bCs/>
                <w:lang w:val="en-US"/>
              </w:rPr>
              <w:t>ke</w:t>
            </w:r>
            <w:proofErr w:type="spellEnd"/>
            <w:r>
              <w:rPr>
                <w:rFonts w:ascii="Bookman Old Style" w:hAnsi="Bookman Old Style"/>
                <w:bCs/>
                <w:lang w:val="en-US"/>
              </w:rPr>
              <w:t xml:space="preserve"> </w:t>
            </w:r>
            <w:proofErr w:type="spellStart"/>
            <w:r>
              <w:rPr>
                <w:rFonts w:ascii="Bookman Old Style" w:hAnsi="Bookman Old Style"/>
                <w:bCs/>
                <w:lang w:val="en-US"/>
              </w:rPr>
              <w:t>dalam</w:t>
            </w:r>
            <w:proofErr w:type="spellEnd"/>
            <w:r>
              <w:rPr>
                <w:rFonts w:ascii="Bookman Old Style" w:hAnsi="Bookman Old Style"/>
                <w:bCs/>
                <w:lang w:val="en-US"/>
              </w:rPr>
              <w:t xml:space="preserve"> PDE.</w:t>
            </w:r>
          </w:p>
        </w:tc>
        <w:tc>
          <w:tcPr>
            <w:tcW w:w="2410" w:type="dxa"/>
            <w:tcBorders>
              <w:bottom w:val="single" w:sz="4" w:space="0" w:color="auto"/>
            </w:tcBorders>
            <w:shd w:val="clear" w:color="auto" w:fill="auto"/>
          </w:tcPr>
          <w:p w14:paraId="2112468C" w14:textId="10774995" w:rsidR="001C2CC1" w:rsidRPr="0043127A" w:rsidRDefault="0043127A" w:rsidP="001C2CC1">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Tepat</w:t>
            </w:r>
            <w:proofErr w:type="spellEnd"/>
            <w:r>
              <w:rPr>
                <w:rFonts w:ascii="Bookman Old Style" w:hAnsi="Bookman Old Style" w:cs="Times New Roman"/>
                <w:bCs/>
              </w:rPr>
              <w:t xml:space="preserve"> </w:t>
            </w:r>
            <w:proofErr w:type="spellStart"/>
            <w:r>
              <w:rPr>
                <w:rFonts w:ascii="Bookman Old Style" w:hAnsi="Bookman Old Style" w:cs="Times New Roman"/>
                <w:bCs/>
              </w:rPr>
              <w:t>dalam</w:t>
            </w:r>
            <w:proofErr w:type="spellEnd"/>
            <w:r>
              <w:rPr>
                <w:rFonts w:ascii="Bookman Old Style" w:hAnsi="Bookman Old Style" w:cs="Times New Roman"/>
                <w:bCs/>
              </w:rPr>
              <w:t xml:space="preserve"> </w:t>
            </w:r>
            <w:proofErr w:type="spellStart"/>
            <w:r>
              <w:rPr>
                <w:rFonts w:ascii="Bookman Old Style" w:hAnsi="Bookman Old Style" w:cs="Times New Roman"/>
                <w:bCs/>
              </w:rPr>
              <w:t>menyusun</w:t>
            </w:r>
            <w:proofErr w:type="spellEnd"/>
            <w:r>
              <w:rPr>
                <w:rFonts w:ascii="Bookman Old Style" w:hAnsi="Bookman Old Style" w:cs="Times New Roman"/>
                <w:bCs/>
              </w:rPr>
              <w:t xml:space="preserve"> </w:t>
            </w:r>
            <w:proofErr w:type="spellStart"/>
            <w:r>
              <w:rPr>
                <w:rFonts w:ascii="Bookman Old Style" w:hAnsi="Bookman Old Style" w:cs="Times New Roman"/>
                <w:bCs/>
              </w:rPr>
              <w:t>dokumen</w:t>
            </w:r>
            <w:proofErr w:type="spellEnd"/>
            <w:r>
              <w:rPr>
                <w:rFonts w:ascii="Bookman Old Style" w:hAnsi="Bookman Old Style" w:cs="Times New Roman"/>
                <w:bCs/>
              </w:rPr>
              <w:t xml:space="preserve"> custom </w:t>
            </w:r>
            <w:proofErr w:type="spellStart"/>
            <w:r>
              <w:rPr>
                <w:rFonts w:ascii="Bookman Old Style" w:hAnsi="Bookman Old Style" w:cs="Times New Roman"/>
                <w:bCs/>
              </w:rPr>
              <w:t>impor</w:t>
            </w:r>
            <w:proofErr w:type="spellEnd"/>
            <w:r>
              <w:rPr>
                <w:rFonts w:ascii="Bookman Old Style" w:hAnsi="Bookman Old Style" w:cs="Times New Roman"/>
                <w:bCs/>
              </w:rPr>
              <w:t>.</w:t>
            </w:r>
          </w:p>
        </w:tc>
        <w:tc>
          <w:tcPr>
            <w:tcW w:w="2126" w:type="dxa"/>
            <w:tcBorders>
              <w:bottom w:val="single" w:sz="4" w:space="0" w:color="auto"/>
            </w:tcBorders>
            <w:shd w:val="clear" w:color="auto" w:fill="auto"/>
          </w:tcPr>
          <w:p w14:paraId="5529221B" w14:textId="32094E0B" w:rsidR="001C2CC1" w:rsidRPr="0043127A" w:rsidRDefault="0043127A" w:rsidP="001C2CC1">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Penyusunan</w:t>
            </w:r>
            <w:proofErr w:type="spellEnd"/>
            <w:r>
              <w:rPr>
                <w:rFonts w:ascii="Bookman Old Style" w:hAnsi="Bookman Old Style" w:cs="Times New Roman"/>
                <w:bCs/>
              </w:rPr>
              <w:t xml:space="preserve"> </w:t>
            </w:r>
            <w:proofErr w:type="spellStart"/>
            <w:r>
              <w:rPr>
                <w:rFonts w:ascii="Bookman Old Style" w:hAnsi="Bookman Old Style" w:cs="Times New Roman"/>
                <w:bCs/>
              </w:rPr>
              <w:t>dokumen</w:t>
            </w:r>
            <w:proofErr w:type="spellEnd"/>
            <w:r>
              <w:rPr>
                <w:rFonts w:ascii="Bookman Old Style" w:hAnsi="Bookman Old Style" w:cs="Times New Roman"/>
                <w:bCs/>
              </w:rPr>
              <w:t xml:space="preserve"> </w:t>
            </w:r>
            <w:proofErr w:type="spellStart"/>
            <w:r>
              <w:rPr>
                <w:rFonts w:ascii="Bookman Old Style" w:hAnsi="Bookman Old Style" w:cs="Times New Roman"/>
                <w:bCs/>
              </w:rPr>
              <w:t>tidak</w:t>
            </w:r>
            <w:proofErr w:type="spellEnd"/>
            <w:r>
              <w:rPr>
                <w:rFonts w:ascii="Bookman Old Style" w:hAnsi="Bookman Old Style" w:cs="Times New Roman"/>
                <w:bCs/>
              </w:rPr>
              <w:t xml:space="preserve"> </w:t>
            </w:r>
            <w:proofErr w:type="spellStart"/>
            <w:r>
              <w:rPr>
                <w:rFonts w:ascii="Bookman Old Style" w:hAnsi="Bookman Old Style" w:cs="Times New Roman"/>
                <w:bCs/>
              </w:rPr>
              <w:t>teratur</w:t>
            </w:r>
            <w:proofErr w:type="spellEnd"/>
            <w:r w:rsidR="003F6A73">
              <w:rPr>
                <w:rFonts w:ascii="Bookman Old Style" w:hAnsi="Bookman Old Style" w:cs="Times New Roman"/>
                <w:bCs/>
              </w:rPr>
              <w:t xml:space="preserve"> dan </w:t>
            </w:r>
            <w:proofErr w:type="spellStart"/>
            <w:r w:rsidR="003F6A73">
              <w:rPr>
                <w:rFonts w:ascii="Bookman Old Style" w:hAnsi="Bookman Old Style" w:cs="Times New Roman"/>
                <w:bCs/>
              </w:rPr>
              <w:t>tidak</w:t>
            </w:r>
            <w:proofErr w:type="spellEnd"/>
            <w:r>
              <w:rPr>
                <w:rFonts w:ascii="Bookman Old Style" w:hAnsi="Bookman Old Style" w:cs="Times New Roman"/>
                <w:bCs/>
              </w:rPr>
              <w:t xml:space="preserve"> </w:t>
            </w:r>
            <w:proofErr w:type="spellStart"/>
            <w:r>
              <w:rPr>
                <w:rFonts w:ascii="Bookman Old Style" w:hAnsi="Bookman Old Style" w:cs="Times New Roman"/>
                <w:bCs/>
              </w:rPr>
              <w:t>sesuai</w:t>
            </w:r>
            <w:proofErr w:type="spellEnd"/>
            <w:r>
              <w:rPr>
                <w:rFonts w:ascii="Bookman Old Style" w:hAnsi="Bookman Old Style" w:cs="Times New Roman"/>
                <w:bCs/>
              </w:rPr>
              <w:t xml:space="preserve"> target.</w:t>
            </w:r>
          </w:p>
        </w:tc>
        <w:tc>
          <w:tcPr>
            <w:tcW w:w="2410" w:type="dxa"/>
            <w:tcBorders>
              <w:bottom w:val="single" w:sz="4" w:space="0" w:color="auto"/>
            </w:tcBorders>
            <w:shd w:val="clear" w:color="auto" w:fill="auto"/>
          </w:tcPr>
          <w:p w14:paraId="260E36F5" w14:textId="39FC5203" w:rsidR="001C2CC1" w:rsidRPr="0043127A" w:rsidRDefault="0043127A" w:rsidP="001C2CC1">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 xml:space="preserve">Tidak </w:t>
            </w:r>
            <w:proofErr w:type="spellStart"/>
            <w:r>
              <w:rPr>
                <w:rFonts w:ascii="Bookman Old Style" w:hAnsi="Bookman Old Style" w:cs="Times New Roman"/>
                <w:bCs/>
              </w:rPr>
              <w:t>tepat</w:t>
            </w:r>
            <w:proofErr w:type="spellEnd"/>
            <w:r>
              <w:rPr>
                <w:rFonts w:ascii="Bookman Old Style" w:hAnsi="Bookman Old Style" w:cs="Times New Roman"/>
                <w:bCs/>
              </w:rPr>
              <w:t xml:space="preserve"> </w:t>
            </w:r>
            <w:proofErr w:type="spellStart"/>
            <w:r>
              <w:rPr>
                <w:rFonts w:ascii="Bookman Old Style" w:hAnsi="Bookman Old Style" w:cs="Times New Roman"/>
                <w:bCs/>
              </w:rPr>
              <w:t>dalam</w:t>
            </w:r>
            <w:proofErr w:type="spellEnd"/>
            <w:r>
              <w:rPr>
                <w:rFonts w:ascii="Bookman Old Style" w:hAnsi="Bookman Old Style" w:cs="Times New Roman"/>
                <w:bCs/>
              </w:rPr>
              <w:t xml:space="preserve"> </w:t>
            </w:r>
            <w:proofErr w:type="spellStart"/>
            <w:r>
              <w:rPr>
                <w:rFonts w:ascii="Bookman Old Style" w:hAnsi="Bookman Old Style" w:cs="Times New Roman"/>
                <w:bCs/>
              </w:rPr>
              <w:t>menyusun</w:t>
            </w:r>
            <w:proofErr w:type="spellEnd"/>
            <w:r>
              <w:rPr>
                <w:rFonts w:ascii="Bookman Old Style" w:hAnsi="Bookman Old Style" w:cs="Times New Roman"/>
                <w:bCs/>
              </w:rPr>
              <w:t xml:space="preserve"> </w:t>
            </w:r>
            <w:proofErr w:type="spellStart"/>
            <w:r>
              <w:rPr>
                <w:rFonts w:ascii="Bookman Old Style" w:hAnsi="Bookman Old Style" w:cs="Times New Roman"/>
                <w:bCs/>
              </w:rPr>
              <w:t>dokumen</w:t>
            </w:r>
            <w:proofErr w:type="spellEnd"/>
            <w:r>
              <w:rPr>
                <w:rFonts w:ascii="Bookman Old Style" w:hAnsi="Bookman Old Style" w:cs="Times New Roman"/>
                <w:bCs/>
              </w:rPr>
              <w:t xml:space="preserve"> custom </w:t>
            </w:r>
            <w:proofErr w:type="spellStart"/>
            <w:r>
              <w:rPr>
                <w:rFonts w:ascii="Bookman Old Style" w:hAnsi="Bookman Old Style" w:cs="Times New Roman"/>
                <w:bCs/>
              </w:rPr>
              <w:t>sesuai</w:t>
            </w:r>
            <w:proofErr w:type="spellEnd"/>
            <w:r>
              <w:rPr>
                <w:rFonts w:ascii="Bookman Old Style" w:hAnsi="Bookman Old Style" w:cs="Times New Roman"/>
                <w:bCs/>
              </w:rPr>
              <w:t xml:space="preserve"> target,</w:t>
            </w:r>
          </w:p>
        </w:tc>
        <w:tc>
          <w:tcPr>
            <w:tcW w:w="1417" w:type="dxa"/>
            <w:tcBorders>
              <w:bottom w:val="single" w:sz="4" w:space="0" w:color="auto"/>
            </w:tcBorders>
            <w:shd w:val="clear" w:color="auto" w:fill="auto"/>
          </w:tcPr>
          <w:p w14:paraId="0A5F23FB" w14:textId="29BE8856" w:rsidR="001C2CC1" w:rsidRPr="005E50ED" w:rsidRDefault="00FF50D6" w:rsidP="001C2CC1">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5</w:t>
            </w:r>
          </w:p>
        </w:tc>
      </w:tr>
    </w:tbl>
    <w:p w14:paraId="04DEDC8F" w14:textId="123A959C" w:rsidR="0042412B" w:rsidRDefault="0042412B"/>
    <w:p w14:paraId="7D361D27" w14:textId="0FA1A635" w:rsidR="004823AF" w:rsidRDefault="004823AF" w:rsidP="001C2CC1">
      <w:pPr>
        <w:ind w:left="-993"/>
        <w:rPr>
          <w:rFonts w:ascii="Bookman Old Style" w:hAnsi="Bookman Old Style"/>
          <w:color w:val="000000"/>
        </w:rPr>
      </w:pPr>
    </w:p>
    <w:p w14:paraId="477207B6" w14:textId="7C9E9D64" w:rsidR="00D21EA9" w:rsidRDefault="00D21EA9" w:rsidP="001C2CC1">
      <w:pPr>
        <w:ind w:left="-993"/>
        <w:rPr>
          <w:rFonts w:ascii="Bookman Old Style" w:hAnsi="Bookman Old Style"/>
          <w:color w:val="000000"/>
        </w:rPr>
      </w:pPr>
    </w:p>
    <w:p w14:paraId="6C090215" w14:textId="30A1CA1A" w:rsidR="00D21EA9" w:rsidRDefault="00D21EA9" w:rsidP="001C2CC1">
      <w:pPr>
        <w:ind w:left="-993"/>
        <w:rPr>
          <w:rFonts w:ascii="Bookman Old Style" w:hAnsi="Bookman Old Style"/>
          <w:color w:val="000000"/>
        </w:rPr>
      </w:pPr>
    </w:p>
    <w:p w14:paraId="7E27A5B2" w14:textId="520C8A29" w:rsidR="00D21EA9" w:rsidRDefault="00D21EA9" w:rsidP="001C2CC1">
      <w:pPr>
        <w:ind w:left="-993"/>
        <w:rPr>
          <w:rFonts w:ascii="Bookman Old Style" w:hAnsi="Bookman Old Style"/>
          <w:color w:val="000000"/>
        </w:rPr>
      </w:pPr>
    </w:p>
    <w:p w14:paraId="461D2155" w14:textId="66949CEF" w:rsidR="00D21EA9" w:rsidRDefault="00D21EA9" w:rsidP="001C2CC1">
      <w:pPr>
        <w:ind w:left="-993"/>
        <w:rPr>
          <w:rFonts w:ascii="Bookman Old Style" w:hAnsi="Bookman Old Style"/>
          <w:color w:val="000000"/>
        </w:rPr>
      </w:pPr>
    </w:p>
    <w:p w14:paraId="6E555B9B" w14:textId="77777777" w:rsidR="00D21EA9" w:rsidRDefault="00D21EA9" w:rsidP="001C2CC1">
      <w:pPr>
        <w:ind w:left="-993"/>
        <w:rPr>
          <w:rFonts w:ascii="Bookman Old Style" w:hAnsi="Bookman Old Style"/>
          <w:color w:val="000000"/>
        </w:rPr>
      </w:pPr>
    </w:p>
    <w:p w14:paraId="2FA671CC" w14:textId="2124008E" w:rsidR="001C2CC1" w:rsidRDefault="0042412B" w:rsidP="001C2CC1">
      <w:pPr>
        <w:ind w:left="-993"/>
        <w:rPr>
          <w:rFonts w:ascii="Bookman Old Style" w:eastAsia="Bookman Old Style" w:hAnsi="Bookman Old Style" w:cs="Bookman Old Style"/>
          <w:color w:val="000000"/>
        </w:rPr>
      </w:pPr>
      <w:r w:rsidRPr="005F4577">
        <w:rPr>
          <w:rFonts w:ascii="Bookman Old Style" w:hAnsi="Bookman Old Style"/>
          <w:color w:val="000000"/>
        </w:rPr>
        <w:t>Unit Kompetensi</w:t>
      </w:r>
      <w:r>
        <w:rPr>
          <w:rFonts w:ascii="Bookman Old Style" w:hAnsi="Bookman Old Style"/>
          <w:color w:val="000000"/>
        </w:rPr>
        <w:tab/>
      </w:r>
      <w:r w:rsidRPr="005F4577">
        <w:rPr>
          <w:rFonts w:ascii="Bookman Old Style" w:hAnsi="Bookman Old Style"/>
          <w:color w:val="000000"/>
        </w:rPr>
        <w:t>:</w:t>
      </w:r>
      <w:r w:rsidR="001C2CC1">
        <w:rPr>
          <w:rFonts w:ascii="Bookman Old Style" w:hAnsi="Bookman Old Style"/>
          <w:color w:val="000000"/>
          <w:lang w:val="en-US"/>
        </w:rPr>
        <w:t xml:space="preserve"> 2. </w:t>
      </w:r>
      <w:r w:rsidR="001C2CC1">
        <w:rPr>
          <w:rFonts w:ascii="Bookman Old Style" w:eastAsia="Bookman Old Style" w:hAnsi="Bookman Old Style" w:cs="Bookman Old Style"/>
          <w:color w:val="000000"/>
        </w:rPr>
        <w:t>Mempersiapkan dokumen pengangkutan barang ekspor dan impor</w:t>
      </w:r>
    </w:p>
    <w:p w14:paraId="7B80657F" w14:textId="7839158B" w:rsidR="0042412B" w:rsidRPr="001C2CC1" w:rsidRDefault="0042412B" w:rsidP="00EF151F">
      <w:pPr>
        <w:ind w:left="-993"/>
        <w:rPr>
          <w:rFonts w:ascii="Bookman Old Style" w:hAnsi="Bookman Old Style"/>
          <w:color w:val="000000"/>
          <w:lang w:val="en-US"/>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sidR="001C2CC1">
        <w:rPr>
          <w:rFonts w:ascii="Bookman Old Style" w:hAnsi="Bookman Old Style"/>
          <w:color w:val="000000"/>
          <w:lang w:val="en-US"/>
        </w:rPr>
        <w:t xml:space="preserve"> 2.1. </w:t>
      </w:r>
      <w:r w:rsidR="001C2CC1">
        <w:rPr>
          <w:rFonts w:ascii="Bookman Old Style" w:eastAsia="Bookman Old Style" w:hAnsi="Bookman Old Style" w:cs="Bookman Old Style"/>
          <w:color w:val="000000"/>
        </w:rPr>
        <w:t>Mengkoordinasi rencana bongkar muat barang ekspor dan impor ke divisi pergudangan</w:t>
      </w:r>
    </w:p>
    <w:p w14:paraId="04BC1833" w14:textId="3EF90AC2" w:rsidR="0042412B" w:rsidRDefault="0042412B"/>
    <w:tbl>
      <w:tblPr>
        <w:tblW w:w="157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7"/>
        <w:gridCol w:w="3402"/>
        <w:gridCol w:w="2410"/>
        <w:gridCol w:w="2126"/>
        <w:gridCol w:w="2410"/>
        <w:gridCol w:w="1417"/>
      </w:tblGrid>
      <w:tr w:rsidR="0042412B" w:rsidRPr="005C3D3A" w14:paraId="18785FBC" w14:textId="77777777" w:rsidTr="009332CE">
        <w:trPr>
          <w:trHeight w:val="109"/>
          <w:tblHeader/>
        </w:trPr>
        <w:tc>
          <w:tcPr>
            <w:tcW w:w="543" w:type="dxa"/>
            <w:vMerge w:val="restart"/>
            <w:shd w:val="clear" w:color="auto" w:fill="C5E0B3" w:themeFill="accent6" w:themeFillTint="66"/>
          </w:tcPr>
          <w:p w14:paraId="6895C4DB"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No</w:t>
            </w:r>
          </w:p>
        </w:tc>
        <w:tc>
          <w:tcPr>
            <w:tcW w:w="3427" w:type="dxa"/>
            <w:vMerge w:val="restart"/>
            <w:shd w:val="clear" w:color="auto" w:fill="C5E0B3" w:themeFill="accent6" w:themeFillTint="66"/>
          </w:tcPr>
          <w:p w14:paraId="54ADF102"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 xml:space="preserve">Indikator Kelulusan </w:t>
            </w:r>
          </w:p>
        </w:tc>
        <w:tc>
          <w:tcPr>
            <w:tcW w:w="3402" w:type="dxa"/>
            <w:vMerge w:val="restart"/>
            <w:shd w:val="clear" w:color="auto" w:fill="C5E0B3" w:themeFill="accent6" w:themeFillTint="66"/>
          </w:tcPr>
          <w:p w14:paraId="3003B657"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Komponen Penilaian</w:t>
            </w:r>
          </w:p>
        </w:tc>
        <w:tc>
          <w:tcPr>
            <w:tcW w:w="6946" w:type="dxa"/>
            <w:gridSpan w:val="3"/>
            <w:shd w:val="clear" w:color="auto" w:fill="C5E0B3" w:themeFill="accent6" w:themeFillTint="66"/>
          </w:tcPr>
          <w:p w14:paraId="1976EE91"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Kriteria Skor</w:t>
            </w:r>
          </w:p>
        </w:tc>
        <w:tc>
          <w:tcPr>
            <w:tcW w:w="1417" w:type="dxa"/>
            <w:vMerge w:val="restart"/>
            <w:shd w:val="clear" w:color="auto" w:fill="C5E0B3" w:themeFill="accent6" w:themeFillTint="66"/>
          </w:tcPr>
          <w:p w14:paraId="02AAE4AE"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Bobot</w:t>
            </w:r>
          </w:p>
          <w:p w14:paraId="71139CEF"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Penil</w:t>
            </w:r>
            <w:r>
              <w:rPr>
                <w:rFonts w:ascii="Bookman Old Style" w:hAnsi="Bookman Old Style" w:cs="Times New Roman"/>
                <w:b/>
                <w:bCs/>
              </w:rPr>
              <w:t>a</w:t>
            </w:r>
            <w:r w:rsidRPr="005C3D3A">
              <w:rPr>
                <w:rFonts w:ascii="Bookman Old Style" w:hAnsi="Bookman Old Style" w:cs="Times New Roman"/>
                <w:b/>
                <w:bCs/>
                <w:lang w:val="id-ID"/>
              </w:rPr>
              <w:t>ian</w:t>
            </w:r>
          </w:p>
        </w:tc>
      </w:tr>
      <w:tr w:rsidR="0042412B" w:rsidRPr="005C3D3A" w14:paraId="5C87DDA4" w14:textId="77777777" w:rsidTr="009332CE">
        <w:trPr>
          <w:trHeight w:val="411"/>
          <w:tblHeader/>
        </w:trPr>
        <w:tc>
          <w:tcPr>
            <w:tcW w:w="543" w:type="dxa"/>
            <w:vMerge/>
            <w:shd w:val="clear" w:color="auto" w:fill="C5E0B3" w:themeFill="accent6" w:themeFillTint="66"/>
          </w:tcPr>
          <w:p w14:paraId="5CFD70DC"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c>
          <w:tcPr>
            <w:tcW w:w="3427" w:type="dxa"/>
            <w:vMerge/>
            <w:shd w:val="clear" w:color="auto" w:fill="C5E0B3" w:themeFill="accent6" w:themeFillTint="66"/>
          </w:tcPr>
          <w:p w14:paraId="01DF7F4B"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c>
          <w:tcPr>
            <w:tcW w:w="3402" w:type="dxa"/>
            <w:vMerge/>
            <w:shd w:val="clear" w:color="auto" w:fill="C5E0B3" w:themeFill="accent6" w:themeFillTint="66"/>
          </w:tcPr>
          <w:p w14:paraId="76230BC7"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c>
          <w:tcPr>
            <w:tcW w:w="2410" w:type="dxa"/>
            <w:shd w:val="clear" w:color="auto" w:fill="C5E0B3" w:themeFill="accent6" w:themeFillTint="66"/>
          </w:tcPr>
          <w:p w14:paraId="3987BF97"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2</w:t>
            </w:r>
          </w:p>
        </w:tc>
        <w:tc>
          <w:tcPr>
            <w:tcW w:w="2126" w:type="dxa"/>
            <w:shd w:val="clear" w:color="auto" w:fill="C5E0B3" w:themeFill="accent6" w:themeFillTint="66"/>
          </w:tcPr>
          <w:p w14:paraId="27CDDCCC"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1</w:t>
            </w:r>
          </w:p>
        </w:tc>
        <w:tc>
          <w:tcPr>
            <w:tcW w:w="2410" w:type="dxa"/>
            <w:shd w:val="clear" w:color="auto" w:fill="C5E0B3" w:themeFill="accent6" w:themeFillTint="66"/>
          </w:tcPr>
          <w:p w14:paraId="1F9C48E4"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0</w:t>
            </w:r>
          </w:p>
        </w:tc>
        <w:tc>
          <w:tcPr>
            <w:tcW w:w="1417" w:type="dxa"/>
            <w:vMerge/>
            <w:shd w:val="clear" w:color="auto" w:fill="C5E0B3" w:themeFill="accent6" w:themeFillTint="66"/>
          </w:tcPr>
          <w:p w14:paraId="49A510F2"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r>
      <w:tr w:rsidR="0042412B" w:rsidRPr="007309E3" w14:paraId="19621583" w14:textId="77777777" w:rsidTr="0042412B">
        <w:tc>
          <w:tcPr>
            <w:tcW w:w="543" w:type="dxa"/>
            <w:shd w:val="clear" w:color="auto" w:fill="auto"/>
          </w:tcPr>
          <w:p w14:paraId="3FA8E8F3" w14:textId="30B254B8" w:rsidR="0042412B" w:rsidRPr="005C3D3A" w:rsidRDefault="001C2CC1" w:rsidP="006C5087">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1</w:t>
            </w:r>
          </w:p>
        </w:tc>
        <w:tc>
          <w:tcPr>
            <w:tcW w:w="3427" w:type="dxa"/>
            <w:shd w:val="clear" w:color="auto" w:fill="auto"/>
          </w:tcPr>
          <w:p w14:paraId="73FCBEE8" w14:textId="77777777" w:rsidR="001C2CC1" w:rsidRDefault="001C2CC1" w:rsidP="001C2CC1">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Mengkoordinasi dokumen ekspor  impor</w:t>
            </w:r>
          </w:p>
          <w:p w14:paraId="216AED14" w14:textId="4666E219" w:rsidR="0042412B" w:rsidRPr="001C2CC1" w:rsidRDefault="0042412B" w:rsidP="001C2CC1">
            <w:pPr>
              <w:jc w:val="both"/>
              <w:rPr>
                <w:rFonts w:ascii="Bookman Old Style" w:hAnsi="Bookman Old Style"/>
                <w:bCs/>
              </w:rPr>
            </w:pPr>
          </w:p>
        </w:tc>
        <w:tc>
          <w:tcPr>
            <w:tcW w:w="3402" w:type="dxa"/>
            <w:shd w:val="clear" w:color="auto" w:fill="auto"/>
          </w:tcPr>
          <w:p w14:paraId="1E15DC14" w14:textId="1AD15D91" w:rsidR="0042412B" w:rsidRPr="001C2CC1" w:rsidRDefault="001C2CC1" w:rsidP="001C2CC1">
            <w:pPr>
              <w:jc w:val="both"/>
              <w:rPr>
                <w:rFonts w:ascii="Bookman Old Style" w:hAnsi="Bookman Old Style"/>
                <w:bCs/>
              </w:rPr>
            </w:pPr>
            <w:r w:rsidRPr="001C2CC1">
              <w:rPr>
                <w:rFonts w:ascii="Bookman Old Style" w:eastAsia="Bookman Old Style" w:hAnsi="Bookman Old Style" w:cs="Bookman Old Style"/>
                <w:color w:val="000000"/>
              </w:rPr>
              <w:t>Ketepatan</w:t>
            </w:r>
            <w:r w:rsidR="00EF151F">
              <w:rPr>
                <w:rFonts w:ascii="Bookman Old Style" w:eastAsia="Bookman Old Style" w:hAnsi="Bookman Old Style" w:cs="Bookman Old Style"/>
                <w:color w:val="000000"/>
                <w:lang w:val="en-US"/>
              </w:rPr>
              <w:t xml:space="preserve"> </w:t>
            </w:r>
            <w:proofErr w:type="spellStart"/>
            <w:r w:rsidR="00EF151F">
              <w:rPr>
                <w:rFonts w:ascii="Bookman Old Style" w:eastAsia="Bookman Old Style" w:hAnsi="Bookman Old Style" w:cs="Bookman Old Style"/>
                <w:color w:val="000000"/>
                <w:lang w:val="en-US"/>
              </w:rPr>
              <w:t>menyusun</w:t>
            </w:r>
            <w:proofErr w:type="spellEnd"/>
            <w:r w:rsidR="00EF151F">
              <w:rPr>
                <w:rFonts w:ascii="Bookman Old Style" w:eastAsia="Bookman Old Style" w:hAnsi="Bookman Old Style" w:cs="Bookman Old Style"/>
                <w:color w:val="000000"/>
                <w:lang w:val="en-US"/>
              </w:rPr>
              <w:t xml:space="preserve"> </w:t>
            </w:r>
            <w:r w:rsidRPr="001C2CC1">
              <w:rPr>
                <w:rFonts w:ascii="Bookman Old Style" w:eastAsia="Bookman Old Style" w:hAnsi="Bookman Old Style" w:cs="Bookman Old Style"/>
                <w:color w:val="000000"/>
              </w:rPr>
              <w:t xml:space="preserve"> dokumen pelengkap pabean ekspor  impor</w:t>
            </w:r>
          </w:p>
        </w:tc>
        <w:tc>
          <w:tcPr>
            <w:tcW w:w="2410" w:type="dxa"/>
            <w:shd w:val="clear" w:color="auto" w:fill="auto"/>
          </w:tcPr>
          <w:p w14:paraId="47A8AD81" w14:textId="64E6D206" w:rsidR="0042412B" w:rsidRPr="006C5087" w:rsidRDefault="00EF151F" w:rsidP="006C5087">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Tepat</w:t>
            </w:r>
            <w:proofErr w:type="spellEnd"/>
            <w:r>
              <w:rPr>
                <w:rFonts w:ascii="Bookman Old Style" w:hAnsi="Bookman Old Style" w:cs="Times New Roman"/>
                <w:bCs/>
              </w:rPr>
              <w:t xml:space="preserve"> </w:t>
            </w:r>
            <w:proofErr w:type="spellStart"/>
            <w:r>
              <w:rPr>
                <w:rFonts w:ascii="Bookman Old Style" w:hAnsi="Bookman Old Style" w:cs="Times New Roman"/>
                <w:bCs/>
              </w:rPr>
              <w:t>dalam</w:t>
            </w:r>
            <w:proofErr w:type="spellEnd"/>
            <w:r>
              <w:rPr>
                <w:rFonts w:ascii="Bookman Old Style" w:hAnsi="Bookman Old Style" w:cs="Times New Roman"/>
                <w:bCs/>
              </w:rPr>
              <w:t xml:space="preserve"> </w:t>
            </w:r>
            <w:proofErr w:type="spellStart"/>
            <w:r>
              <w:rPr>
                <w:rFonts w:ascii="Bookman Old Style" w:hAnsi="Bookman Old Style" w:cs="Times New Roman"/>
                <w:bCs/>
              </w:rPr>
              <w:t>menyusun</w:t>
            </w:r>
            <w:proofErr w:type="spellEnd"/>
            <w:r>
              <w:rPr>
                <w:rFonts w:ascii="Bookman Old Style" w:hAnsi="Bookman Old Style" w:cs="Times New Roman"/>
                <w:bCs/>
              </w:rPr>
              <w:t xml:space="preserve"> </w:t>
            </w:r>
            <w:proofErr w:type="spellStart"/>
            <w:r>
              <w:rPr>
                <w:rFonts w:ascii="Bookman Old Style" w:hAnsi="Bookman Old Style" w:cs="Times New Roman"/>
                <w:bCs/>
              </w:rPr>
              <w:t>dokumen</w:t>
            </w:r>
            <w:proofErr w:type="spellEnd"/>
            <w:r>
              <w:rPr>
                <w:rFonts w:ascii="Bookman Old Style" w:hAnsi="Bookman Old Style" w:cs="Times New Roman"/>
                <w:bCs/>
              </w:rPr>
              <w:t xml:space="preserve"> </w:t>
            </w:r>
            <w:proofErr w:type="spellStart"/>
            <w:r>
              <w:rPr>
                <w:rFonts w:ascii="Bookman Old Style" w:hAnsi="Bookman Old Style" w:cs="Times New Roman"/>
                <w:bCs/>
              </w:rPr>
              <w:t>pabean</w:t>
            </w:r>
            <w:proofErr w:type="spellEnd"/>
            <w:r>
              <w:rPr>
                <w:rFonts w:ascii="Bookman Old Style" w:hAnsi="Bookman Old Style" w:cs="Times New Roman"/>
                <w:bCs/>
              </w:rPr>
              <w:t>.</w:t>
            </w:r>
          </w:p>
        </w:tc>
        <w:tc>
          <w:tcPr>
            <w:tcW w:w="2126" w:type="dxa"/>
            <w:shd w:val="clear" w:color="auto" w:fill="auto"/>
          </w:tcPr>
          <w:p w14:paraId="2D14F738" w14:textId="77777777" w:rsidR="0042412B" w:rsidRPr="005C3D3A" w:rsidRDefault="0042412B" w:rsidP="006C5087">
            <w:pPr>
              <w:pStyle w:val="ListParagraph"/>
              <w:tabs>
                <w:tab w:val="left" w:pos="1134"/>
              </w:tabs>
              <w:ind w:left="0"/>
              <w:jc w:val="both"/>
              <w:rPr>
                <w:rFonts w:ascii="Bookman Old Style" w:hAnsi="Bookman Old Style" w:cs="Times New Roman"/>
                <w:bCs/>
                <w:lang w:val="id-ID"/>
              </w:rPr>
            </w:pPr>
          </w:p>
        </w:tc>
        <w:tc>
          <w:tcPr>
            <w:tcW w:w="2410" w:type="dxa"/>
            <w:shd w:val="clear" w:color="auto" w:fill="auto"/>
          </w:tcPr>
          <w:p w14:paraId="185CF284" w14:textId="754DE1CF" w:rsidR="0042412B" w:rsidRPr="006C5087" w:rsidRDefault="00CC44CC" w:rsidP="006C5087">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Dokumen</w:t>
            </w:r>
            <w:proofErr w:type="spellEnd"/>
            <w:r>
              <w:rPr>
                <w:rFonts w:ascii="Bookman Old Style" w:hAnsi="Bookman Old Style" w:cs="Times New Roman"/>
                <w:bCs/>
              </w:rPr>
              <w:t xml:space="preserve"> </w:t>
            </w:r>
            <w:proofErr w:type="spellStart"/>
            <w:r>
              <w:rPr>
                <w:rFonts w:ascii="Bookman Old Style" w:hAnsi="Bookman Old Style" w:cs="Times New Roman"/>
                <w:bCs/>
              </w:rPr>
              <w:t>pabean</w:t>
            </w:r>
            <w:proofErr w:type="spellEnd"/>
            <w:r>
              <w:rPr>
                <w:rFonts w:ascii="Bookman Old Style" w:hAnsi="Bookman Old Style" w:cs="Times New Roman"/>
                <w:bCs/>
              </w:rPr>
              <w:t xml:space="preserve"> </w:t>
            </w:r>
            <w:proofErr w:type="spellStart"/>
            <w:r>
              <w:rPr>
                <w:rFonts w:ascii="Bookman Old Style" w:hAnsi="Bookman Old Style" w:cs="Times New Roman"/>
                <w:bCs/>
              </w:rPr>
              <w:t>disusun</w:t>
            </w:r>
            <w:proofErr w:type="spellEnd"/>
            <w:r>
              <w:rPr>
                <w:rFonts w:ascii="Bookman Old Style" w:hAnsi="Bookman Old Style" w:cs="Times New Roman"/>
                <w:bCs/>
              </w:rPr>
              <w:t xml:space="preserve"> </w:t>
            </w:r>
            <w:proofErr w:type="spellStart"/>
            <w:r>
              <w:rPr>
                <w:rFonts w:ascii="Bookman Old Style" w:hAnsi="Bookman Old Style" w:cs="Times New Roman"/>
                <w:bCs/>
              </w:rPr>
              <w:t>dengan</w:t>
            </w:r>
            <w:proofErr w:type="spellEnd"/>
            <w:r>
              <w:rPr>
                <w:rFonts w:ascii="Bookman Old Style" w:hAnsi="Bookman Old Style" w:cs="Times New Roman"/>
                <w:bCs/>
              </w:rPr>
              <w:t xml:space="preserve"> </w:t>
            </w:r>
            <w:proofErr w:type="spellStart"/>
            <w:r>
              <w:rPr>
                <w:rFonts w:ascii="Bookman Old Style" w:hAnsi="Bookman Old Style" w:cs="Times New Roman"/>
                <w:bCs/>
              </w:rPr>
              <w:t>tidak</w:t>
            </w:r>
            <w:proofErr w:type="spellEnd"/>
            <w:r>
              <w:rPr>
                <w:rFonts w:ascii="Bookman Old Style" w:hAnsi="Bookman Old Style" w:cs="Times New Roman"/>
                <w:bCs/>
              </w:rPr>
              <w:t xml:space="preserve"> </w:t>
            </w:r>
            <w:proofErr w:type="spellStart"/>
            <w:r>
              <w:rPr>
                <w:rFonts w:ascii="Bookman Old Style" w:hAnsi="Bookman Old Style" w:cs="Times New Roman"/>
                <w:bCs/>
              </w:rPr>
              <w:t>tepat</w:t>
            </w:r>
            <w:proofErr w:type="spellEnd"/>
          </w:p>
        </w:tc>
        <w:tc>
          <w:tcPr>
            <w:tcW w:w="1417" w:type="dxa"/>
            <w:shd w:val="clear" w:color="auto" w:fill="auto"/>
          </w:tcPr>
          <w:p w14:paraId="40D07D42" w14:textId="2B003044" w:rsidR="0042412B" w:rsidRPr="005E50ED" w:rsidRDefault="00FF50D6" w:rsidP="007C6CF9">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5</w:t>
            </w:r>
          </w:p>
        </w:tc>
      </w:tr>
    </w:tbl>
    <w:p w14:paraId="76B8ED8D" w14:textId="2F7E2A8B" w:rsidR="00EF151F" w:rsidRDefault="00EF151F">
      <w:pPr>
        <w:rPr>
          <w:lang w:val="en-US"/>
        </w:rPr>
      </w:pPr>
    </w:p>
    <w:p w14:paraId="536D993B" w14:textId="7EA06B95" w:rsidR="0010670E" w:rsidRDefault="0010670E" w:rsidP="0042412B">
      <w:pPr>
        <w:ind w:left="-993"/>
        <w:rPr>
          <w:rFonts w:ascii="Bookman Old Style" w:hAnsi="Bookman Old Style"/>
          <w:color w:val="000000"/>
        </w:rPr>
      </w:pPr>
    </w:p>
    <w:p w14:paraId="6B4C259E" w14:textId="634C0D37" w:rsidR="006A3ECE" w:rsidRDefault="006A3ECE" w:rsidP="0042412B">
      <w:pPr>
        <w:ind w:left="-993"/>
        <w:rPr>
          <w:rFonts w:ascii="Bookman Old Style" w:hAnsi="Bookman Old Style"/>
          <w:color w:val="000000"/>
        </w:rPr>
      </w:pPr>
    </w:p>
    <w:p w14:paraId="77A3E9B1" w14:textId="66492F06" w:rsidR="006A3ECE" w:rsidRDefault="006A3ECE" w:rsidP="0042412B">
      <w:pPr>
        <w:ind w:left="-993"/>
        <w:rPr>
          <w:rFonts w:ascii="Bookman Old Style" w:hAnsi="Bookman Old Style"/>
          <w:color w:val="000000"/>
        </w:rPr>
      </w:pPr>
    </w:p>
    <w:p w14:paraId="209DDF9C" w14:textId="639822C2" w:rsidR="006A3ECE" w:rsidRDefault="006A3ECE" w:rsidP="0042412B">
      <w:pPr>
        <w:ind w:left="-993"/>
        <w:rPr>
          <w:rFonts w:ascii="Bookman Old Style" w:hAnsi="Bookman Old Style"/>
          <w:color w:val="000000"/>
        </w:rPr>
      </w:pPr>
    </w:p>
    <w:p w14:paraId="5E7A6A6E" w14:textId="1951E4C4" w:rsidR="006A3ECE" w:rsidRDefault="006A3ECE" w:rsidP="0042412B">
      <w:pPr>
        <w:ind w:left="-993"/>
        <w:rPr>
          <w:rFonts w:ascii="Bookman Old Style" w:hAnsi="Bookman Old Style"/>
          <w:color w:val="000000"/>
        </w:rPr>
      </w:pPr>
    </w:p>
    <w:p w14:paraId="75C1EEC5" w14:textId="77777777" w:rsidR="006A3ECE" w:rsidRDefault="006A3ECE" w:rsidP="0042412B">
      <w:pPr>
        <w:ind w:left="-993"/>
        <w:rPr>
          <w:rFonts w:ascii="Bookman Old Style" w:hAnsi="Bookman Old Style"/>
          <w:color w:val="000000"/>
        </w:rPr>
      </w:pPr>
    </w:p>
    <w:p w14:paraId="63115C77" w14:textId="2A9FE6FF" w:rsidR="0042412B" w:rsidRPr="001C2CC1" w:rsidRDefault="0042412B" w:rsidP="0042412B">
      <w:pPr>
        <w:ind w:left="-993"/>
        <w:rPr>
          <w:rFonts w:ascii="Bookman Old Style" w:hAnsi="Bookman Old Style"/>
          <w:color w:val="000000"/>
          <w:lang w:val="en-US"/>
        </w:rPr>
      </w:pPr>
      <w:r w:rsidRPr="005F4577">
        <w:rPr>
          <w:rFonts w:ascii="Bookman Old Style" w:hAnsi="Bookman Old Style"/>
          <w:color w:val="000000"/>
        </w:rPr>
        <w:lastRenderedPageBreak/>
        <w:t>Unit Kompetensi</w:t>
      </w:r>
      <w:r>
        <w:rPr>
          <w:rFonts w:ascii="Bookman Old Style" w:hAnsi="Bookman Old Style"/>
          <w:color w:val="000000"/>
        </w:rPr>
        <w:tab/>
      </w:r>
      <w:r w:rsidRPr="005F4577">
        <w:rPr>
          <w:rFonts w:ascii="Bookman Old Style" w:hAnsi="Bookman Old Style"/>
          <w:color w:val="000000"/>
        </w:rPr>
        <w:t>:</w:t>
      </w:r>
      <w:r w:rsidR="001C2CC1">
        <w:rPr>
          <w:rFonts w:ascii="Bookman Old Style" w:hAnsi="Bookman Old Style"/>
          <w:color w:val="000000"/>
          <w:lang w:val="en-US"/>
        </w:rPr>
        <w:t xml:space="preserve"> 2. </w:t>
      </w:r>
      <w:r w:rsidR="001C2CC1">
        <w:rPr>
          <w:rFonts w:ascii="Bookman Old Style" w:eastAsia="Bookman Old Style" w:hAnsi="Bookman Old Style" w:cs="Bookman Old Style"/>
          <w:color w:val="000000"/>
        </w:rPr>
        <w:t>Mempersiapkan dokumen pengangkutan barang ekspor dan impor</w:t>
      </w:r>
    </w:p>
    <w:p w14:paraId="45C13967" w14:textId="6C97CBE4" w:rsidR="0042412B" w:rsidRDefault="0042412B" w:rsidP="00DF420F">
      <w:pPr>
        <w:ind w:left="-993"/>
        <w:rPr>
          <w:rFonts w:ascii="Bookman Old Style" w:eastAsia="Bookman Old Style" w:hAnsi="Bookman Old Style" w:cs="Bookman Old Style"/>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sidR="001C2CC1">
        <w:rPr>
          <w:rFonts w:ascii="Bookman Old Style" w:hAnsi="Bookman Old Style"/>
          <w:color w:val="000000"/>
          <w:lang w:val="en-US"/>
        </w:rPr>
        <w:t xml:space="preserve"> 2.2. </w:t>
      </w:r>
      <w:r w:rsidR="00DF420F">
        <w:rPr>
          <w:rFonts w:ascii="Bookman Old Style" w:eastAsia="Bookman Old Style" w:hAnsi="Bookman Old Style" w:cs="Bookman Old Style"/>
          <w:color w:val="000000"/>
        </w:rPr>
        <w:t xml:space="preserve">Menginput  </w:t>
      </w:r>
      <w:r w:rsidR="00DF420F">
        <w:rPr>
          <w:rFonts w:ascii="Bookman Old Style" w:eastAsia="Bookman Old Style" w:hAnsi="Bookman Old Style" w:cs="Bookman Old Style"/>
        </w:rPr>
        <w:t>dokumen</w:t>
      </w:r>
      <w:r w:rsidR="00DF420F">
        <w:rPr>
          <w:rFonts w:ascii="Bookman Old Style" w:eastAsia="Bookman Old Style" w:hAnsi="Bookman Old Style" w:cs="Bookman Old Style"/>
          <w:color w:val="000000"/>
        </w:rPr>
        <w:t xml:space="preserve"> ekspor impor pada PEB/PIB melalui sistim </w:t>
      </w:r>
      <w:r w:rsidR="00DF420F">
        <w:rPr>
          <w:rFonts w:ascii="Bookman Old Style" w:eastAsia="Bookman Old Style" w:hAnsi="Bookman Old Style" w:cs="Bookman Old Style"/>
        </w:rPr>
        <w:t>EDI</w:t>
      </w:r>
    </w:p>
    <w:p w14:paraId="1675E2E8" w14:textId="77777777" w:rsidR="00DF420F" w:rsidRDefault="00DF420F" w:rsidP="00DF420F">
      <w:pPr>
        <w:ind w:left="-993"/>
      </w:pPr>
    </w:p>
    <w:tbl>
      <w:tblPr>
        <w:tblW w:w="1582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447"/>
        <w:gridCol w:w="3421"/>
        <w:gridCol w:w="2424"/>
        <w:gridCol w:w="2138"/>
        <w:gridCol w:w="2424"/>
        <w:gridCol w:w="1425"/>
      </w:tblGrid>
      <w:tr w:rsidR="0042412B" w:rsidRPr="005C3D3A" w14:paraId="3130D974" w14:textId="77777777" w:rsidTr="0010670E">
        <w:trPr>
          <w:trHeight w:val="103"/>
          <w:tblHeader/>
        </w:trPr>
        <w:tc>
          <w:tcPr>
            <w:tcW w:w="546" w:type="dxa"/>
            <w:vMerge w:val="restart"/>
            <w:shd w:val="clear" w:color="auto" w:fill="C5E0B3" w:themeFill="accent6" w:themeFillTint="66"/>
          </w:tcPr>
          <w:p w14:paraId="23562189"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No</w:t>
            </w:r>
          </w:p>
        </w:tc>
        <w:tc>
          <w:tcPr>
            <w:tcW w:w="3447" w:type="dxa"/>
            <w:vMerge w:val="restart"/>
            <w:shd w:val="clear" w:color="auto" w:fill="C5E0B3" w:themeFill="accent6" w:themeFillTint="66"/>
          </w:tcPr>
          <w:p w14:paraId="3A514429"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 xml:space="preserve">Indikator Kelulusan </w:t>
            </w:r>
          </w:p>
        </w:tc>
        <w:tc>
          <w:tcPr>
            <w:tcW w:w="3421" w:type="dxa"/>
            <w:vMerge w:val="restart"/>
            <w:shd w:val="clear" w:color="auto" w:fill="C5E0B3" w:themeFill="accent6" w:themeFillTint="66"/>
          </w:tcPr>
          <w:p w14:paraId="5AB0A5FF"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Komponen Penilaian</w:t>
            </w:r>
          </w:p>
        </w:tc>
        <w:tc>
          <w:tcPr>
            <w:tcW w:w="6986" w:type="dxa"/>
            <w:gridSpan w:val="3"/>
            <w:shd w:val="clear" w:color="auto" w:fill="C5E0B3" w:themeFill="accent6" w:themeFillTint="66"/>
          </w:tcPr>
          <w:p w14:paraId="45DCFDF4"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Kriteria Skor</w:t>
            </w:r>
          </w:p>
        </w:tc>
        <w:tc>
          <w:tcPr>
            <w:tcW w:w="1425" w:type="dxa"/>
            <w:vMerge w:val="restart"/>
            <w:shd w:val="clear" w:color="auto" w:fill="C5E0B3" w:themeFill="accent6" w:themeFillTint="66"/>
          </w:tcPr>
          <w:p w14:paraId="4A075D12"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Bobot</w:t>
            </w:r>
          </w:p>
          <w:p w14:paraId="178A56CE"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Penil</w:t>
            </w:r>
            <w:r>
              <w:rPr>
                <w:rFonts w:ascii="Bookman Old Style" w:hAnsi="Bookman Old Style" w:cs="Times New Roman"/>
                <w:b/>
                <w:bCs/>
              </w:rPr>
              <w:t>a</w:t>
            </w:r>
            <w:r w:rsidRPr="005C3D3A">
              <w:rPr>
                <w:rFonts w:ascii="Bookman Old Style" w:hAnsi="Bookman Old Style" w:cs="Times New Roman"/>
                <w:b/>
                <w:bCs/>
                <w:lang w:val="id-ID"/>
              </w:rPr>
              <w:t>ian</w:t>
            </w:r>
          </w:p>
        </w:tc>
      </w:tr>
      <w:tr w:rsidR="0042412B" w:rsidRPr="005C3D3A" w14:paraId="48E31A46" w14:textId="77777777" w:rsidTr="0010670E">
        <w:trPr>
          <w:trHeight w:val="390"/>
          <w:tblHeader/>
        </w:trPr>
        <w:tc>
          <w:tcPr>
            <w:tcW w:w="546" w:type="dxa"/>
            <w:vMerge/>
            <w:shd w:val="clear" w:color="auto" w:fill="C5E0B3" w:themeFill="accent6" w:themeFillTint="66"/>
          </w:tcPr>
          <w:p w14:paraId="3A130EF5"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c>
          <w:tcPr>
            <w:tcW w:w="3447" w:type="dxa"/>
            <w:vMerge/>
            <w:shd w:val="clear" w:color="auto" w:fill="C5E0B3" w:themeFill="accent6" w:themeFillTint="66"/>
          </w:tcPr>
          <w:p w14:paraId="0831A25A"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c>
          <w:tcPr>
            <w:tcW w:w="3421" w:type="dxa"/>
            <w:vMerge/>
            <w:shd w:val="clear" w:color="auto" w:fill="C5E0B3" w:themeFill="accent6" w:themeFillTint="66"/>
          </w:tcPr>
          <w:p w14:paraId="732E05E6"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c>
          <w:tcPr>
            <w:tcW w:w="2424" w:type="dxa"/>
            <w:shd w:val="clear" w:color="auto" w:fill="C5E0B3" w:themeFill="accent6" w:themeFillTint="66"/>
          </w:tcPr>
          <w:p w14:paraId="47A53307"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2</w:t>
            </w:r>
          </w:p>
        </w:tc>
        <w:tc>
          <w:tcPr>
            <w:tcW w:w="2138" w:type="dxa"/>
            <w:shd w:val="clear" w:color="auto" w:fill="C5E0B3" w:themeFill="accent6" w:themeFillTint="66"/>
          </w:tcPr>
          <w:p w14:paraId="27A371BB"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1</w:t>
            </w:r>
          </w:p>
        </w:tc>
        <w:tc>
          <w:tcPr>
            <w:tcW w:w="2424" w:type="dxa"/>
            <w:shd w:val="clear" w:color="auto" w:fill="C5E0B3" w:themeFill="accent6" w:themeFillTint="66"/>
          </w:tcPr>
          <w:p w14:paraId="444ED2C6"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0</w:t>
            </w:r>
          </w:p>
        </w:tc>
        <w:tc>
          <w:tcPr>
            <w:tcW w:w="1425" w:type="dxa"/>
            <w:vMerge/>
            <w:shd w:val="clear" w:color="auto" w:fill="C5E0B3" w:themeFill="accent6" w:themeFillTint="66"/>
          </w:tcPr>
          <w:p w14:paraId="1EF8C67B"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r>
      <w:tr w:rsidR="0042412B" w:rsidRPr="007309E3" w14:paraId="23943454" w14:textId="77777777" w:rsidTr="00613CCF">
        <w:trPr>
          <w:trHeight w:val="1235"/>
        </w:trPr>
        <w:tc>
          <w:tcPr>
            <w:tcW w:w="546" w:type="dxa"/>
            <w:shd w:val="clear" w:color="auto" w:fill="auto"/>
          </w:tcPr>
          <w:p w14:paraId="6CC2758B" w14:textId="60CE6722" w:rsidR="0042412B" w:rsidRDefault="00D21EA9" w:rsidP="006C5087">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1</w:t>
            </w:r>
          </w:p>
          <w:p w14:paraId="3A46793A" w14:textId="77777777" w:rsidR="00EF151F" w:rsidRPr="00EF151F" w:rsidRDefault="00EF151F" w:rsidP="00EF151F">
            <w:pPr>
              <w:rPr>
                <w:lang w:val="en-US"/>
              </w:rPr>
            </w:pPr>
          </w:p>
          <w:p w14:paraId="355F515A" w14:textId="77777777" w:rsidR="00EF151F" w:rsidRPr="00EF151F" w:rsidRDefault="00EF151F" w:rsidP="00EF151F">
            <w:pPr>
              <w:rPr>
                <w:lang w:val="en-US"/>
              </w:rPr>
            </w:pPr>
          </w:p>
          <w:p w14:paraId="574D83D0" w14:textId="2C3EC020" w:rsidR="00EF151F" w:rsidRPr="00EF151F" w:rsidRDefault="00EF151F" w:rsidP="00EF151F">
            <w:pPr>
              <w:rPr>
                <w:lang w:val="en-US"/>
              </w:rPr>
            </w:pPr>
          </w:p>
        </w:tc>
        <w:tc>
          <w:tcPr>
            <w:tcW w:w="3447" w:type="dxa"/>
            <w:tcBorders>
              <w:bottom w:val="single" w:sz="4" w:space="0" w:color="auto"/>
            </w:tcBorders>
            <w:shd w:val="clear" w:color="auto" w:fill="auto"/>
          </w:tcPr>
          <w:p w14:paraId="69A108BD" w14:textId="31BA55BB" w:rsidR="00EF151F" w:rsidRPr="00613CCF" w:rsidRDefault="001C2CC1" w:rsidP="00613CCF">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Ketepatan</w:t>
            </w:r>
            <w:r w:rsidR="001E7E0E">
              <w:rPr>
                <w:rFonts w:ascii="Bookman Old Style" w:eastAsia="Bookman Old Style" w:hAnsi="Bookman Old Style" w:cs="Bookman Old Style"/>
                <w:color w:val="000000"/>
                <w:lang w:val="en-US"/>
              </w:rPr>
              <w:t xml:space="preserve"> </w:t>
            </w:r>
            <w:proofErr w:type="spellStart"/>
            <w:r w:rsidR="001E7E0E">
              <w:rPr>
                <w:rFonts w:ascii="Bookman Old Style" w:eastAsia="Bookman Old Style" w:hAnsi="Bookman Old Style" w:cs="Bookman Old Style"/>
                <w:color w:val="000000"/>
                <w:lang w:val="en-US"/>
              </w:rPr>
              <w:t>penginputan</w:t>
            </w:r>
            <w:proofErr w:type="spellEnd"/>
            <w:r w:rsidR="00DF420F">
              <w:rPr>
                <w:rFonts w:ascii="Bookman Old Style" w:eastAsia="Bookman Old Style" w:hAnsi="Bookman Old Style" w:cs="Bookman Old Style"/>
                <w:color w:val="000000"/>
                <w:lang w:val="en-US"/>
              </w:rPr>
              <w:t xml:space="preserve"> data</w:t>
            </w:r>
            <w:r w:rsidR="001E7E0E">
              <w:rPr>
                <w:rFonts w:ascii="Bookman Old Style" w:eastAsia="Bookman Old Style" w:hAnsi="Bookman Old Style" w:cs="Bookman Old Style"/>
                <w:color w:val="000000"/>
                <w:lang w:val="en-US"/>
              </w:rPr>
              <w:t xml:space="preserve"> </w:t>
            </w:r>
            <w:r>
              <w:rPr>
                <w:rFonts w:ascii="Bookman Old Style" w:eastAsia="Bookman Old Style" w:hAnsi="Bookman Old Style" w:cs="Bookman Old Style"/>
                <w:color w:val="000000"/>
              </w:rPr>
              <w:t xml:space="preserve"> PEB/PIB didalam sistim EDI hin</w:t>
            </w:r>
            <w:r w:rsidR="00EF151F">
              <w:rPr>
                <w:rFonts w:ascii="Bookman Old Style" w:eastAsia="Bookman Old Style" w:hAnsi="Bookman Old Style" w:cs="Bookman Old Style"/>
                <w:color w:val="000000"/>
                <w:lang w:val="en-US"/>
              </w:rPr>
              <w:t>g</w:t>
            </w:r>
            <w:r>
              <w:rPr>
                <w:rFonts w:ascii="Bookman Old Style" w:eastAsia="Bookman Old Style" w:hAnsi="Bookman Old Style" w:cs="Bookman Old Style"/>
                <w:color w:val="000000"/>
              </w:rPr>
              <w:t>ga mendapatkan res</w:t>
            </w:r>
            <w:r>
              <w:rPr>
                <w:rFonts w:ascii="Bookman Old Style" w:eastAsia="Bookman Old Style" w:hAnsi="Bookman Old Style" w:cs="Bookman Old Style"/>
              </w:rPr>
              <w:t>ponse</w:t>
            </w:r>
            <w:r>
              <w:rPr>
                <w:rFonts w:ascii="Bookman Old Style" w:eastAsia="Bookman Old Style" w:hAnsi="Bookman Old Style" w:cs="Bookman Old Style"/>
                <w:color w:val="000000"/>
                <w:lang w:val="en-US"/>
              </w:rPr>
              <w:t>.</w:t>
            </w:r>
          </w:p>
        </w:tc>
        <w:tc>
          <w:tcPr>
            <w:tcW w:w="3421" w:type="dxa"/>
            <w:tcBorders>
              <w:bottom w:val="single" w:sz="4" w:space="0" w:color="auto"/>
            </w:tcBorders>
            <w:shd w:val="clear" w:color="auto" w:fill="auto"/>
          </w:tcPr>
          <w:p w14:paraId="61D930AC" w14:textId="49157948" w:rsidR="00EF151F" w:rsidRPr="00173B08" w:rsidRDefault="001E7E0E" w:rsidP="007E2497">
            <w:pPr>
              <w:jc w:val="both"/>
              <w:rPr>
                <w:rFonts w:ascii="Bookman Old Style" w:hAnsi="Bookman Old Style"/>
                <w:bCs/>
                <w:lang w:val="en-US"/>
              </w:rPr>
            </w:pPr>
            <w:r>
              <w:rPr>
                <w:rFonts w:ascii="Bookman Old Style" w:hAnsi="Bookman Old Style"/>
                <w:bCs/>
                <w:lang w:val="en-US"/>
              </w:rPr>
              <w:t xml:space="preserve">Hasil </w:t>
            </w:r>
            <w:proofErr w:type="spellStart"/>
            <w:r>
              <w:rPr>
                <w:rFonts w:ascii="Bookman Old Style" w:hAnsi="Bookman Old Style"/>
                <w:bCs/>
                <w:lang w:val="en-US"/>
              </w:rPr>
              <w:t>penginputan</w:t>
            </w:r>
            <w:proofErr w:type="spellEnd"/>
            <w:r>
              <w:rPr>
                <w:rFonts w:ascii="Bookman Old Style" w:hAnsi="Bookman Old Style"/>
                <w:bCs/>
                <w:lang w:val="en-US"/>
              </w:rPr>
              <w:t xml:space="preserve"> PEB/PIB </w:t>
            </w:r>
            <w:proofErr w:type="spellStart"/>
            <w:r w:rsidR="00173B08">
              <w:rPr>
                <w:rFonts w:ascii="Bookman Old Style" w:hAnsi="Bookman Old Style"/>
                <w:bCs/>
                <w:lang w:val="en-US"/>
              </w:rPr>
              <w:t>Mendapatkan</w:t>
            </w:r>
            <w:proofErr w:type="spellEnd"/>
            <w:r w:rsidR="00173B08">
              <w:rPr>
                <w:rFonts w:ascii="Bookman Old Style" w:hAnsi="Bookman Old Style"/>
                <w:bCs/>
                <w:lang w:val="en-US"/>
              </w:rPr>
              <w:t xml:space="preserve"> response </w:t>
            </w:r>
            <w:proofErr w:type="spellStart"/>
            <w:r w:rsidR="00173B08">
              <w:rPr>
                <w:rFonts w:ascii="Bookman Old Style" w:hAnsi="Bookman Old Style"/>
                <w:bCs/>
                <w:lang w:val="en-US"/>
              </w:rPr>
              <w:t>dari</w:t>
            </w:r>
            <w:proofErr w:type="spellEnd"/>
            <w:r w:rsidR="00173B08">
              <w:rPr>
                <w:rFonts w:ascii="Bookman Old Style" w:hAnsi="Bookman Old Style"/>
                <w:bCs/>
                <w:lang w:val="en-US"/>
              </w:rPr>
              <w:t xml:space="preserve"> system EDI.</w:t>
            </w:r>
          </w:p>
        </w:tc>
        <w:tc>
          <w:tcPr>
            <w:tcW w:w="2424" w:type="dxa"/>
            <w:tcBorders>
              <w:bottom w:val="single" w:sz="4" w:space="0" w:color="auto"/>
            </w:tcBorders>
            <w:shd w:val="clear" w:color="auto" w:fill="auto"/>
          </w:tcPr>
          <w:p w14:paraId="642D138B" w14:textId="528B123C" w:rsidR="00EF151F" w:rsidRPr="00EF151F" w:rsidRDefault="00DF420F" w:rsidP="00EF151F">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Mendapatkan</w:t>
            </w:r>
            <w:proofErr w:type="spellEnd"/>
            <w:r>
              <w:rPr>
                <w:rFonts w:ascii="Bookman Old Style" w:hAnsi="Bookman Old Style" w:cs="Times New Roman"/>
                <w:bCs/>
              </w:rPr>
              <w:t xml:space="preserve"> response </w:t>
            </w:r>
            <w:proofErr w:type="spellStart"/>
            <w:r>
              <w:rPr>
                <w:rFonts w:ascii="Bookman Old Style" w:hAnsi="Bookman Old Style" w:cs="Times New Roman"/>
                <w:bCs/>
              </w:rPr>
              <w:t>dari</w:t>
            </w:r>
            <w:proofErr w:type="spellEnd"/>
            <w:r>
              <w:rPr>
                <w:rFonts w:ascii="Bookman Old Style" w:hAnsi="Bookman Old Style" w:cs="Times New Roman"/>
                <w:bCs/>
              </w:rPr>
              <w:t xml:space="preserve"> system EDI</w:t>
            </w:r>
          </w:p>
        </w:tc>
        <w:tc>
          <w:tcPr>
            <w:tcW w:w="2138" w:type="dxa"/>
            <w:tcBorders>
              <w:bottom w:val="single" w:sz="4" w:space="0" w:color="auto"/>
            </w:tcBorders>
            <w:shd w:val="clear" w:color="auto" w:fill="auto"/>
          </w:tcPr>
          <w:p w14:paraId="3053AC44" w14:textId="4E6A92A5" w:rsidR="00EF151F" w:rsidRPr="00EF151F" w:rsidRDefault="00EF151F" w:rsidP="00EF151F"/>
        </w:tc>
        <w:tc>
          <w:tcPr>
            <w:tcW w:w="2424" w:type="dxa"/>
            <w:tcBorders>
              <w:bottom w:val="single" w:sz="4" w:space="0" w:color="auto"/>
            </w:tcBorders>
            <w:shd w:val="clear" w:color="auto" w:fill="auto"/>
          </w:tcPr>
          <w:p w14:paraId="15046E58" w14:textId="7A2FA46A" w:rsidR="00EF151F" w:rsidRPr="00EF151F" w:rsidRDefault="00ED7E8F" w:rsidP="00EF151F">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 xml:space="preserve">Tidak </w:t>
            </w:r>
            <w:proofErr w:type="spellStart"/>
            <w:r w:rsidR="00DF420F">
              <w:rPr>
                <w:rFonts w:ascii="Bookman Old Style" w:hAnsi="Bookman Old Style" w:cs="Times New Roman"/>
                <w:bCs/>
              </w:rPr>
              <w:t>mandapatkan</w:t>
            </w:r>
            <w:proofErr w:type="spellEnd"/>
            <w:r w:rsidR="00DF420F">
              <w:rPr>
                <w:rFonts w:ascii="Bookman Old Style" w:hAnsi="Bookman Old Style" w:cs="Times New Roman"/>
                <w:bCs/>
              </w:rPr>
              <w:t xml:space="preserve"> response </w:t>
            </w:r>
            <w:proofErr w:type="spellStart"/>
            <w:r w:rsidR="00DF420F">
              <w:rPr>
                <w:rFonts w:ascii="Bookman Old Style" w:hAnsi="Bookman Old Style" w:cs="Times New Roman"/>
                <w:bCs/>
              </w:rPr>
              <w:t>dari</w:t>
            </w:r>
            <w:proofErr w:type="spellEnd"/>
            <w:r w:rsidR="00DF420F">
              <w:rPr>
                <w:rFonts w:ascii="Bookman Old Style" w:hAnsi="Bookman Old Style" w:cs="Times New Roman"/>
                <w:bCs/>
              </w:rPr>
              <w:t xml:space="preserve"> system EDI</w:t>
            </w:r>
          </w:p>
        </w:tc>
        <w:tc>
          <w:tcPr>
            <w:tcW w:w="1425" w:type="dxa"/>
            <w:tcBorders>
              <w:bottom w:val="single" w:sz="4" w:space="0" w:color="auto"/>
            </w:tcBorders>
            <w:shd w:val="clear" w:color="auto" w:fill="auto"/>
          </w:tcPr>
          <w:p w14:paraId="6609DDF0" w14:textId="334C008E" w:rsidR="00EF151F" w:rsidRPr="00EF151F" w:rsidRDefault="00FF50D6" w:rsidP="00EF151F">
            <w:pPr>
              <w:rPr>
                <w:lang w:val="en-US"/>
              </w:rPr>
            </w:pPr>
            <w:r>
              <w:rPr>
                <w:lang w:val="en-US"/>
              </w:rPr>
              <w:t xml:space="preserve">        6</w:t>
            </w:r>
          </w:p>
        </w:tc>
      </w:tr>
    </w:tbl>
    <w:p w14:paraId="20C3FD23" w14:textId="2BF1E4EB" w:rsidR="0042412B" w:rsidRDefault="0042412B"/>
    <w:p w14:paraId="79E7CDD4" w14:textId="4CD042A3" w:rsidR="006A3ECE" w:rsidRDefault="006A3ECE"/>
    <w:p w14:paraId="6C995488" w14:textId="514CE622" w:rsidR="006A3ECE" w:rsidRDefault="006A3ECE"/>
    <w:p w14:paraId="03469CDA" w14:textId="46FC0B0C" w:rsidR="006A3ECE" w:rsidRDefault="006A3ECE"/>
    <w:p w14:paraId="4E409983" w14:textId="77777777" w:rsidR="006A3ECE" w:rsidRDefault="006A3ECE"/>
    <w:p w14:paraId="5995FBD7" w14:textId="77777777" w:rsidR="00D21EA9" w:rsidRDefault="00D21EA9" w:rsidP="00BC4969">
      <w:pPr>
        <w:ind w:left="-993"/>
        <w:rPr>
          <w:rFonts w:ascii="Bookman Old Style" w:hAnsi="Bookman Old Style"/>
          <w:color w:val="000000"/>
        </w:rPr>
      </w:pPr>
    </w:p>
    <w:p w14:paraId="75A7A6DB" w14:textId="69576A4D" w:rsidR="0010670E" w:rsidRPr="0010670E" w:rsidRDefault="0042412B" w:rsidP="00BC4969">
      <w:pPr>
        <w:ind w:left="-993"/>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sidRPr="005F4577">
        <w:rPr>
          <w:rFonts w:ascii="Bookman Old Style" w:hAnsi="Bookman Old Style"/>
          <w:color w:val="000000"/>
        </w:rPr>
        <w:t>:</w:t>
      </w:r>
      <w:r w:rsidR="0010670E">
        <w:rPr>
          <w:rFonts w:ascii="Bookman Old Style" w:hAnsi="Bookman Old Style"/>
          <w:color w:val="000000"/>
          <w:lang w:val="en-US"/>
        </w:rPr>
        <w:t xml:space="preserve"> 2. </w:t>
      </w:r>
      <w:r w:rsidR="0010670E">
        <w:rPr>
          <w:rFonts w:ascii="Bookman Old Style" w:eastAsia="Bookman Old Style" w:hAnsi="Bookman Old Style" w:cs="Bookman Old Style"/>
          <w:color w:val="000000"/>
        </w:rPr>
        <w:t>Mempersiapkan dokumen pengangkutan barang ekspor dan impor</w:t>
      </w:r>
    </w:p>
    <w:p w14:paraId="7176D20B" w14:textId="143B5DD1" w:rsidR="0042412B" w:rsidRPr="00BC4969" w:rsidRDefault="0042412B" w:rsidP="00BC4969">
      <w:pPr>
        <w:ind w:left="-993"/>
        <w:rPr>
          <w:rFonts w:ascii="Bookman Old Style" w:hAnsi="Bookman Old Style"/>
          <w:color w:val="000000"/>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sidR="0010670E">
        <w:rPr>
          <w:rFonts w:ascii="Bookman Old Style" w:hAnsi="Bookman Old Style"/>
          <w:color w:val="000000"/>
          <w:lang w:val="en-US"/>
        </w:rPr>
        <w:t xml:space="preserve"> 2.3. </w:t>
      </w:r>
      <w:r w:rsidR="0010670E">
        <w:rPr>
          <w:rFonts w:ascii="Bookman Old Style" w:eastAsia="Bookman Old Style" w:hAnsi="Bookman Old Style" w:cs="Bookman Old Style"/>
          <w:color w:val="000000"/>
        </w:rPr>
        <w:t xml:space="preserve">Merilis </w:t>
      </w:r>
      <w:r w:rsidR="0010670E">
        <w:rPr>
          <w:rFonts w:ascii="Bookman Old Style" w:eastAsia="Bookman Old Style" w:hAnsi="Bookman Old Style" w:cs="Bookman Old Style"/>
          <w:i/>
          <w:color w:val="000000"/>
        </w:rPr>
        <w:t>D/O (Delivery Order)</w:t>
      </w:r>
      <w:r w:rsidR="0010670E">
        <w:rPr>
          <w:rFonts w:ascii="Bookman Old Style" w:eastAsia="Bookman Old Style" w:hAnsi="Bookman Old Style" w:cs="Bookman Old Style"/>
          <w:color w:val="000000"/>
        </w:rPr>
        <w:t xml:space="preserve"> dari perusahaan pelayaran</w:t>
      </w:r>
    </w:p>
    <w:p w14:paraId="7664E482" w14:textId="77777777" w:rsidR="0042412B" w:rsidRDefault="0042412B" w:rsidP="0042412B"/>
    <w:tbl>
      <w:tblPr>
        <w:tblW w:w="157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7"/>
        <w:gridCol w:w="3402"/>
        <w:gridCol w:w="2410"/>
        <w:gridCol w:w="2126"/>
        <w:gridCol w:w="2410"/>
        <w:gridCol w:w="1417"/>
      </w:tblGrid>
      <w:tr w:rsidR="0042412B" w:rsidRPr="005C3D3A" w14:paraId="350406C4" w14:textId="77777777" w:rsidTr="009332CE">
        <w:trPr>
          <w:trHeight w:val="109"/>
          <w:tblHeader/>
        </w:trPr>
        <w:tc>
          <w:tcPr>
            <w:tcW w:w="543" w:type="dxa"/>
            <w:vMerge w:val="restart"/>
            <w:shd w:val="clear" w:color="auto" w:fill="C5E0B3" w:themeFill="accent6" w:themeFillTint="66"/>
          </w:tcPr>
          <w:p w14:paraId="354DDDBA"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No</w:t>
            </w:r>
          </w:p>
        </w:tc>
        <w:tc>
          <w:tcPr>
            <w:tcW w:w="3427" w:type="dxa"/>
            <w:vMerge w:val="restart"/>
            <w:shd w:val="clear" w:color="auto" w:fill="C5E0B3" w:themeFill="accent6" w:themeFillTint="66"/>
          </w:tcPr>
          <w:p w14:paraId="073FFA05"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 xml:space="preserve">Indikator Kelulusan </w:t>
            </w:r>
          </w:p>
        </w:tc>
        <w:tc>
          <w:tcPr>
            <w:tcW w:w="3402" w:type="dxa"/>
            <w:vMerge w:val="restart"/>
            <w:shd w:val="clear" w:color="auto" w:fill="C5E0B3" w:themeFill="accent6" w:themeFillTint="66"/>
          </w:tcPr>
          <w:p w14:paraId="3C67564D"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Komponen Penilaian</w:t>
            </w:r>
          </w:p>
        </w:tc>
        <w:tc>
          <w:tcPr>
            <w:tcW w:w="6946" w:type="dxa"/>
            <w:gridSpan w:val="3"/>
            <w:shd w:val="clear" w:color="auto" w:fill="C5E0B3" w:themeFill="accent6" w:themeFillTint="66"/>
          </w:tcPr>
          <w:p w14:paraId="6366A28F"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Kriteria Skor</w:t>
            </w:r>
          </w:p>
        </w:tc>
        <w:tc>
          <w:tcPr>
            <w:tcW w:w="1417" w:type="dxa"/>
            <w:vMerge w:val="restart"/>
            <w:shd w:val="clear" w:color="auto" w:fill="C5E0B3" w:themeFill="accent6" w:themeFillTint="66"/>
          </w:tcPr>
          <w:p w14:paraId="737738F0"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Bobot</w:t>
            </w:r>
          </w:p>
          <w:p w14:paraId="3FD04C18"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Penil</w:t>
            </w:r>
            <w:r>
              <w:rPr>
                <w:rFonts w:ascii="Bookman Old Style" w:hAnsi="Bookman Old Style" w:cs="Times New Roman"/>
                <w:b/>
                <w:bCs/>
              </w:rPr>
              <w:t>a</w:t>
            </w:r>
            <w:r w:rsidRPr="005C3D3A">
              <w:rPr>
                <w:rFonts w:ascii="Bookman Old Style" w:hAnsi="Bookman Old Style" w:cs="Times New Roman"/>
                <w:b/>
                <w:bCs/>
                <w:lang w:val="id-ID"/>
              </w:rPr>
              <w:t>ian</w:t>
            </w:r>
          </w:p>
        </w:tc>
      </w:tr>
      <w:tr w:rsidR="0042412B" w:rsidRPr="005C3D3A" w14:paraId="75407C4A" w14:textId="77777777" w:rsidTr="009332CE">
        <w:trPr>
          <w:trHeight w:val="411"/>
          <w:tblHeader/>
        </w:trPr>
        <w:tc>
          <w:tcPr>
            <w:tcW w:w="543" w:type="dxa"/>
            <w:vMerge/>
            <w:shd w:val="clear" w:color="auto" w:fill="C5E0B3" w:themeFill="accent6" w:themeFillTint="66"/>
          </w:tcPr>
          <w:p w14:paraId="76846311"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c>
          <w:tcPr>
            <w:tcW w:w="3427" w:type="dxa"/>
            <w:vMerge/>
            <w:shd w:val="clear" w:color="auto" w:fill="C5E0B3" w:themeFill="accent6" w:themeFillTint="66"/>
          </w:tcPr>
          <w:p w14:paraId="4FD98986"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c>
          <w:tcPr>
            <w:tcW w:w="3402" w:type="dxa"/>
            <w:vMerge/>
            <w:shd w:val="clear" w:color="auto" w:fill="C5E0B3" w:themeFill="accent6" w:themeFillTint="66"/>
          </w:tcPr>
          <w:p w14:paraId="677DA761"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c>
          <w:tcPr>
            <w:tcW w:w="2410" w:type="dxa"/>
            <w:shd w:val="clear" w:color="auto" w:fill="C5E0B3" w:themeFill="accent6" w:themeFillTint="66"/>
          </w:tcPr>
          <w:p w14:paraId="5A8B1BF0"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2</w:t>
            </w:r>
          </w:p>
        </w:tc>
        <w:tc>
          <w:tcPr>
            <w:tcW w:w="2126" w:type="dxa"/>
            <w:shd w:val="clear" w:color="auto" w:fill="C5E0B3" w:themeFill="accent6" w:themeFillTint="66"/>
          </w:tcPr>
          <w:p w14:paraId="25BBAF04"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1</w:t>
            </w:r>
          </w:p>
        </w:tc>
        <w:tc>
          <w:tcPr>
            <w:tcW w:w="2410" w:type="dxa"/>
            <w:shd w:val="clear" w:color="auto" w:fill="C5E0B3" w:themeFill="accent6" w:themeFillTint="66"/>
          </w:tcPr>
          <w:p w14:paraId="2C35E45A"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0</w:t>
            </w:r>
          </w:p>
        </w:tc>
        <w:tc>
          <w:tcPr>
            <w:tcW w:w="1417" w:type="dxa"/>
            <w:vMerge/>
            <w:shd w:val="clear" w:color="auto" w:fill="C5E0B3" w:themeFill="accent6" w:themeFillTint="66"/>
          </w:tcPr>
          <w:p w14:paraId="2A861781" w14:textId="77777777" w:rsidR="0042412B" w:rsidRPr="005C3D3A" w:rsidRDefault="0042412B" w:rsidP="009332CE">
            <w:pPr>
              <w:pStyle w:val="ListParagraph"/>
              <w:tabs>
                <w:tab w:val="left" w:pos="1134"/>
              </w:tabs>
              <w:ind w:left="0"/>
              <w:jc w:val="center"/>
              <w:rPr>
                <w:rFonts w:ascii="Bookman Old Style" w:hAnsi="Bookman Old Style" w:cs="Times New Roman"/>
                <w:b/>
                <w:bCs/>
                <w:lang w:val="id-ID"/>
              </w:rPr>
            </w:pPr>
          </w:p>
        </w:tc>
      </w:tr>
      <w:tr w:rsidR="0042412B" w:rsidRPr="007309E3" w14:paraId="2FB134CE" w14:textId="77777777" w:rsidTr="0042412B">
        <w:trPr>
          <w:trHeight w:val="380"/>
        </w:trPr>
        <w:tc>
          <w:tcPr>
            <w:tcW w:w="543" w:type="dxa"/>
            <w:shd w:val="clear" w:color="auto" w:fill="auto"/>
          </w:tcPr>
          <w:p w14:paraId="71C24A06" w14:textId="023E290C" w:rsidR="0042412B" w:rsidRPr="005C3D3A" w:rsidRDefault="00D21EA9" w:rsidP="006C5087">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1</w:t>
            </w:r>
          </w:p>
        </w:tc>
        <w:tc>
          <w:tcPr>
            <w:tcW w:w="3427" w:type="dxa"/>
            <w:tcBorders>
              <w:top w:val="single" w:sz="4" w:space="0" w:color="000000"/>
              <w:left w:val="single" w:sz="4" w:space="0" w:color="000000"/>
              <w:right w:val="single" w:sz="4" w:space="0" w:color="000000"/>
            </w:tcBorders>
            <w:shd w:val="clear" w:color="auto" w:fill="auto"/>
          </w:tcPr>
          <w:p w14:paraId="5A377293" w14:textId="02FD7FF1" w:rsidR="0042412B" w:rsidRPr="00BC4969" w:rsidRDefault="00BC4969" w:rsidP="00BC4969">
            <w:pPr>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Ketepatan melakukan proses penerbitan </w:t>
            </w:r>
            <w:r>
              <w:rPr>
                <w:rFonts w:ascii="Bookman Old Style" w:eastAsia="Bookman Old Style" w:hAnsi="Bookman Old Style" w:cs="Bookman Old Style"/>
                <w:i/>
                <w:color w:val="000000"/>
              </w:rPr>
              <w:t xml:space="preserve">D/O (Delivery Order) </w:t>
            </w:r>
            <w:r>
              <w:rPr>
                <w:rFonts w:ascii="Bookman Old Style" w:eastAsia="Bookman Old Style" w:hAnsi="Bookman Old Style" w:cs="Bookman Old Style"/>
              </w:rPr>
              <w:t>melalui perusahaan pelayaran</w:t>
            </w:r>
          </w:p>
        </w:tc>
        <w:tc>
          <w:tcPr>
            <w:tcW w:w="3402" w:type="dxa"/>
            <w:tcBorders>
              <w:bottom w:val="single" w:sz="4" w:space="0" w:color="auto"/>
            </w:tcBorders>
            <w:shd w:val="clear" w:color="auto" w:fill="auto"/>
          </w:tcPr>
          <w:p w14:paraId="1C335057" w14:textId="41814BAC" w:rsidR="0042412B" w:rsidRPr="00ED7E8F" w:rsidRDefault="00ED7E8F" w:rsidP="00BC4969">
            <w:pPr>
              <w:jc w:val="both"/>
              <w:rPr>
                <w:rFonts w:ascii="Bookman Old Style" w:hAnsi="Bookman Old Style"/>
                <w:bCs/>
                <w:lang w:val="en-US"/>
              </w:rPr>
            </w:pPr>
            <w:proofErr w:type="spellStart"/>
            <w:r>
              <w:rPr>
                <w:rFonts w:ascii="Bookman Old Style" w:hAnsi="Bookman Old Style"/>
                <w:bCs/>
                <w:lang w:val="en-US"/>
              </w:rPr>
              <w:t>Ketepatan</w:t>
            </w:r>
            <w:proofErr w:type="spellEnd"/>
            <w:r>
              <w:rPr>
                <w:rFonts w:ascii="Bookman Old Style" w:hAnsi="Bookman Old Style"/>
                <w:bCs/>
                <w:lang w:val="en-US"/>
              </w:rPr>
              <w:t xml:space="preserve"> </w:t>
            </w:r>
            <w:proofErr w:type="spellStart"/>
            <w:r>
              <w:rPr>
                <w:rFonts w:ascii="Bookman Old Style" w:hAnsi="Bookman Old Style"/>
                <w:bCs/>
                <w:lang w:val="en-US"/>
              </w:rPr>
              <w:t>dalam</w:t>
            </w:r>
            <w:proofErr w:type="spellEnd"/>
            <w:r>
              <w:rPr>
                <w:rFonts w:ascii="Bookman Old Style" w:hAnsi="Bookman Old Style"/>
                <w:bCs/>
                <w:lang w:val="en-US"/>
              </w:rPr>
              <w:t xml:space="preserve"> input data </w:t>
            </w:r>
            <w:proofErr w:type="spellStart"/>
            <w:r>
              <w:rPr>
                <w:rFonts w:ascii="Bookman Old Style" w:hAnsi="Bookman Old Style"/>
                <w:bCs/>
                <w:lang w:val="en-US"/>
              </w:rPr>
              <w:t>ke</w:t>
            </w:r>
            <w:proofErr w:type="spellEnd"/>
            <w:r>
              <w:rPr>
                <w:rFonts w:ascii="Bookman Old Style" w:hAnsi="Bookman Old Style"/>
                <w:bCs/>
                <w:lang w:val="en-US"/>
              </w:rPr>
              <w:t xml:space="preserve"> </w:t>
            </w:r>
            <w:proofErr w:type="spellStart"/>
            <w:r>
              <w:rPr>
                <w:rFonts w:ascii="Bookman Old Style" w:hAnsi="Bookman Old Style"/>
                <w:bCs/>
                <w:lang w:val="en-US"/>
              </w:rPr>
              <w:t>perusahaan</w:t>
            </w:r>
            <w:proofErr w:type="spellEnd"/>
            <w:r>
              <w:rPr>
                <w:rFonts w:ascii="Bookman Old Style" w:hAnsi="Bookman Old Style"/>
                <w:bCs/>
                <w:lang w:val="en-US"/>
              </w:rPr>
              <w:t xml:space="preserve"> </w:t>
            </w:r>
            <w:proofErr w:type="spellStart"/>
            <w:r>
              <w:rPr>
                <w:rFonts w:ascii="Bookman Old Style" w:hAnsi="Bookman Old Style"/>
                <w:bCs/>
                <w:lang w:val="en-US"/>
              </w:rPr>
              <w:t>pelayaran</w:t>
            </w:r>
            <w:proofErr w:type="spellEnd"/>
            <w:r w:rsidR="002C405F">
              <w:rPr>
                <w:rFonts w:ascii="Bookman Old Style" w:hAnsi="Bookman Old Style"/>
                <w:bCs/>
                <w:lang w:val="en-US"/>
              </w:rPr>
              <w:t xml:space="preserve"> </w:t>
            </w:r>
            <w:proofErr w:type="spellStart"/>
            <w:r w:rsidR="002C405F">
              <w:rPr>
                <w:rFonts w:ascii="Bookman Old Style" w:hAnsi="Bookman Old Style"/>
                <w:bCs/>
                <w:lang w:val="en-US"/>
              </w:rPr>
              <w:t>untuk</w:t>
            </w:r>
            <w:proofErr w:type="spellEnd"/>
            <w:r w:rsidR="002C405F">
              <w:rPr>
                <w:rFonts w:ascii="Bookman Old Style" w:hAnsi="Bookman Old Style"/>
                <w:bCs/>
                <w:lang w:val="en-US"/>
              </w:rPr>
              <w:t xml:space="preserve"> </w:t>
            </w:r>
            <w:proofErr w:type="spellStart"/>
            <w:r w:rsidR="002C405F">
              <w:rPr>
                <w:rFonts w:ascii="Bookman Old Style" w:hAnsi="Bookman Old Style"/>
                <w:bCs/>
                <w:lang w:val="en-US"/>
              </w:rPr>
              <w:t>mendapatkan</w:t>
            </w:r>
            <w:proofErr w:type="spellEnd"/>
            <w:r w:rsidR="002C405F">
              <w:rPr>
                <w:rFonts w:ascii="Bookman Old Style" w:hAnsi="Bookman Old Style"/>
                <w:bCs/>
                <w:lang w:val="en-US"/>
              </w:rPr>
              <w:t xml:space="preserve"> D/O</w:t>
            </w:r>
          </w:p>
        </w:tc>
        <w:tc>
          <w:tcPr>
            <w:tcW w:w="2410" w:type="dxa"/>
            <w:tcBorders>
              <w:bottom w:val="single" w:sz="4" w:space="0" w:color="auto"/>
            </w:tcBorders>
            <w:shd w:val="clear" w:color="auto" w:fill="auto"/>
          </w:tcPr>
          <w:p w14:paraId="779DD266" w14:textId="76523BEF" w:rsidR="0042412B" w:rsidRPr="00C44E6C" w:rsidRDefault="002C405F" w:rsidP="006C5087">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Penginputan</w:t>
            </w:r>
            <w:proofErr w:type="spellEnd"/>
            <w:r>
              <w:rPr>
                <w:rFonts w:ascii="Bookman Old Style" w:hAnsi="Bookman Old Style" w:cs="Times New Roman"/>
                <w:bCs/>
              </w:rPr>
              <w:t xml:space="preserve"> data </w:t>
            </w:r>
            <w:proofErr w:type="spellStart"/>
            <w:r>
              <w:rPr>
                <w:rFonts w:ascii="Bookman Old Style" w:hAnsi="Bookman Old Style" w:cs="Times New Roman"/>
                <w:bCs/>
              </w:rPr>
              <w:t>untuk</w:t>
            </w:r>
            <w:proofErr w:type="spellEnd"/>
            <w:r>
              <w:rPr>
                <w:rFonts w:ascii="Bookman Old Style" w:hAnsi="Bookman Old Style" w:cs="Times New Roman"/>
                <w:bCs/>
              </w:rPr>
              <w:t xml:space="preserve"> DO </w:t>
            </w:r>
            <w:proofErr w:type="spellStart"/>
            <w:r>
              <w:rPr>
                <w:rFonts w:ascii="Bookman Old Style" w:hAnsi="Bookman Old Style" w:cs="Times New Roman"/>
                <w:bCs/>
              </w:rPr>
              <w:t>dengan</w:t>
            </w:r>
            <w:proofErr w:type="spellEnd"/>
            <w:r>
              <w:rPr>
                <w:rFonts w:ascii="Bookman Old Style" w:hAnsi="Bookman Old Style" w:cs="Times New Roman"/>
                <w:bCs/>
              </w:rPr>
              <w:t xml:space="preserve"> </w:t>
            </w:r>
            <w:proofErr w:type="spellStart"/>
            <w:r>
              <w:rPr>
                <w:rFonts w:ascii="Bookman Old Style" w:hAnsi="Bookman Old Style" w:cs="Times New Roman"/>
                <w:bCs/>
              </w:rPr>
              <w:t>tepat</w:t>
            </w:r>
            <w:proofErr w:type="spellEnd"/>
            <w:r>
              <w:rPr>
                <w:rFonts w:ascii="Bookman Old Style" w:hAnsi="Bookman Old Style" w:cs="Times New Roman"/>
                <w:bCs/>
              </w:rPr>
              <w:t>.</w:t>
            </w:r>
          </w:p>
        </w:tc>
        <w:tc>
          <w:tcPr>
            <w:tcW w:w="2126" w:type="dxa"/>
            <w:tcBorders>
              <w:bottom w:val="single" w:sz="4" w:space="0" w:color="auto"/>
            </w:tcBorders>
            <w:shd w:val="clear" w:color="auto" w:fill="auto"/>
          </w:tcPr>
          <w:p w14:paraId="7C9D871E" w14:textId="77777777" w:rsidR="0042412B" w:rsidRPr="005C3D3A" w:rsidRDefault="0042412B" w:rsidP="006C5087">
            <w:pPr>
              <w:pStyle w:val="ListParagraph"/>
              <w:tabs>
                <w:tab w:val="left" w:pos="1134"/>
              </w:tabs>
              <w:ind w:left="0"/>
              <w:jc w:val="both"/>
              <w:rPr>
                <w:rFonts w:ascii="Bookman Old Style" w:hAnsi="Bookman Old Style" w:cs="Times New Roman"/>
                <w:bCs/>
                <w:lang w:val="id-ID"/>
              </w:rPr>
            </w:pPr>
          </w:p>
        </w:tc>
        <w:tc>
          <w:tcPr>
            <w:tcW w:w="2410" w:type="dxa"/>
            <w:tcBorders>
              <w:bottom w:val="single" w:sz="4" w:space="0" w:color="auto"/>
            </w:tcBorders>
            <w:shd w:val="clear" w:color="auto" w:fill="auto"/>
          </w:tcPr>
          <w:p w14:paraId="425571AD" w14:textId="3371F24C" w:rsidR="0042412B" w:rsidRPr="00C44E6C" w:rsidRDefault="002C405F" w:rsidP="006C5087">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 xml:space="preserve">Tidak </w:t>
            </w:r>
            <w:proofErr w:type="spellStart"/>
            <w:r>
              <w:rPr>
                <w:rFonts w:ascii="Bookman Old Style" w:hAnsi="Bookman Old Style" w:cs="Times New Roman"/>
                <w:bCs/>
              </w:rPr>
              <w:t>tepat</w:t>
            </w:r>
            <w:proofErr w:type="spellEnd"/>
            <w:r>
              <w:rPr>
                <w:rFonts w:ascii="Bookman Old Style" w:hAnsi="Bookman Old Style" w:cs="Times New Roman"/>
                <w:bCs/>
              </w:rPr>
              <w:t xml:space="preserve"> </w:t>
            </w:r>
            <w:proofErr w:type="spellStart"/>
            <w:r>
              <w:rPr>
                <w:rFonts w:ascii="Bookman Old Style" w:hAnsi="Bookman Old Style" w:cs="Times New Roman"/>
                <w:bCs/>
              </w:rPr>
              <w:t>dalam</w:t>
            </w:r>
            <w:proofErr w:type="spellEnd"/>
            <w:r>
              <w:rPr>
                <w:rFonts w:ascii="Bookman Old Style" w:hAnsi="Bookman Old Style" w:cs="Times New Roman"/>
                <w:bCs/>
              </w:rPr>
              <w:t xml:space="preserve"> </w:t>
            </w:r>
            <w:proofErr w:type="spellStart"/>
            <w:r>
              <w:rPr>
                <w:rFonts w:ascii="Bookman Old Style" w:hAnsi="Bookman Old Style" w:cs="Times New Roman"/>
                <w:bCs/>
              </w:rPr>
              <w:t>penginputan</w:t>
            </w:r>
            <w:proofErr w:type="spellEnd"/>
            <w:r>
              <w:rPr>
                <w:rFonts w:ascii="Bookman Old Style" w:hAnsi="Bookman Old Style" w:cs="Times New Roman"/>
                <w:bCs/>
              </w:rPr>
              <w:t xml:space="preserve"> data </w:t>
            </w:r>
            <w:proofErr w:type="spellStart"/>
            <w:r>
              <w:rPr>
                <w:rFonts w:ascii="Bookman Old Style" w:hAnsi="Bookman Old Style" w:cs="Times New Roman"/>
                <w:bCs/>
              </w:rPr>
              <w:t>untuk</w:t>
            </w:r>
            <w:proofErr w:type="spellEnd"/>
            <w:r>
              <w:rPr>
                <w:rFonts w:ascii="Bookman Old Style" w:hAnsi="Bookman Old Style" w:cs="Times New Roman"/>
                <w:bCs/>
              </w:rPr>
              <w:t xml:space="preserve"> </w:t>
            </w:r>
            <w:proofErr w:type="spellStart"/>
            <w:r>
              <w:rPr>
                <w:rFonts w:ascii="Bookman Old Style" w:hAnsi="Bookman Old Style" w:cs="Times New Roman"/>
                <w:bCs/>
              </w:rPr>
              <w:t>mendapatkan</w:t>
            </w:r>
            <w:proofErr w:type="spellEnd"/>
            <w:r>
              <w:rPr>
                <w:rFonts w:ascii="Bookman Old Style" w:hAnsi="Bookman Old Style" w:cs="Times New Roman"/>
                <w:bCs/>
              </w:rPr>
              <w:t xml:space="preserve"> D/O</w:t>
            </w:r>
          </w:p>
        </w:tc>
        <w:tc>
          <w:tcPr>
            <w:tcW w:w="1417" w:type="dxa"/>
            <w:tcBorders>
              <w:bottom w:val="single" w:sz="4" w:space="0" w:color="auto"/>
            </w:tcBorders>
            <w:shd w:val="clear" w:color="auto" w:fill="auto"/>
          </w:tcPr>
          <w:p w14:paraId="62F6C35A" w14:textId="662CD146" w:rsidR="0042412B" w:rsidRPr="005E50ED" w:rsidRDefault="00FF50D6" w:rsidP="007C6CF9">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6</w:t>
            </w:r>
          </w:p>
        </w:tc>
      </w:tr>
    </w:tbl>
    <w:p w14:paraId="011A3CB3" w14:textId="77777777" w:rsidR="001F5139" w:rsidRDefault="001F5139" w:rsidP="000841E4">
      <w:pPr>
        <w:ind w:left="-993"/>
        <w:rPr>
          <w:rFonts w:ascii="Bookman Old Style" w:hAnsi="Bookman Old Style"/>
          <w:color w:val="000000"/>
        </w:rPr>
      </w:pPr>
    </w:p>
    <w:p w14:paraId="55D1F5B5" w14:textId="1F4E1261" w:rsidR="001F5139" w:rsidRDefault="001F5139" w:rsidP="000841E4">
      <w:pPr>
        <w:ind w:left="-993"/>
        <w:rPr>
          <w:rFonts w:ascii="Bookman Old Style" w:hAnsi="Bookman Old Style"/>
          <w:color w:val="000000"/>
        </w:rPr>
      </w:pPr>
    </w:p>
    <w:p w14:paraId="1123DA46" w14:textId="77777777" w:rsidR="006A3ECE" w:rsidRDefault="006A3ECE" w:rsidP="000841E4">
      <w:pPr>
        <w:ind w:left="-993"/>
        <w:rPr>
          <w:rFonts w:ascii="Bookman Old Style" w:hAnsi="Bookman Old Style"/>
          <w:color w:val="000000"/>
        </w:rPr>
      </w:pPr>
    </w:p>
    <w:p w14:paraId="19B4E43A" w14:textId="77777777" w:rsidR="001F5139" w:rsidRDefault="001F5139" w:rsidP="000841E4">
      <w:pPr>
        <w:ind w:left="-993"/>
        <w:rPr>
          <w:rFonts w:ascii="Bookman Old Style" w:hAnsi="Bookman Old Style"/>
          <w:color w:val="000000"/>
        </w:rPr>
      </w:pPr>
    </w:p>
    <w:p w14:paraId="755C6D10" w14:textId="77777777" w:rsidR="001F5139" w:rsidRDefault="001F5139" w:rsidP="000841E4">
      <w:pPr>
        <w:ind w:left="-993"/>
        <w:rPr>
          <w:rFonts w:ascii="Bookman Old Style" w:hAnsi="Bookman Old Style"/>
          <w:color w:val="000000"/>
        </w:rPr>
      </w:pPr>
    </w:p>
    <w:p w14:paraId="6E470906" w14:textId="77777777" w:rsidR="001F5139" w:rsidRDefault="001F5139" w:rsidP="000841E4">
      <w:pPr>
        <w:ind w:left="-993"/>
        <w:rPr>
          <w:rFonts w:ascii="Bookman Old Style" w:hAnsi="Bookman Old Style"/>
          <w:color w:val="000000"/>
        </w:rPr>
      </w:pPr>
    </w:p>
    <w:p w14:paraId="5F9B8F8A" w14:textId="75D10202" w:rsidR="000841E4" w:rsidRPr="0010670E" w:rsidRDefault="000841E4" w:rsidP="000841E4">
      <w:pPr>
        <w:ind w:left="-993"/>
        <w:rPr>
          <w:rFonts w:ascii="Bookman Old Style" w:hAnsi="Bookman Old Style"/>
          <w:color w:val="000000"/>
          <w:lang w:val="en-US"/>
        </w:rPr>
      </w:pPr>
      <w:r w:rsidRPr="005F4577">
        <w:rPr>
          <w:rFonts w:ascii="Bookman Old Style" w:hAnsi="Bookman Old Style"/>
          <w:color w:val="000000"/>
        </w:rPr>
        <w:lastRenderedPageBreak/>
        <w:t>Unit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2. </w:t>
      </w:r>
      <w:r>
        <w:rPr>
          <w:rFonts w:ascii="Bookman Old Style" w:eastAsia="Bookman Old Style" w:hAnsi="Bookman Old Style" w:cs="Bookman Old Style"/>
          <w:color w:val="000000"/>
        </w:rPr>
        <w:t>Mempersiapkan dokumen pengangkutan barang ekspor dan impor</w:t>
      </w:r>
    </w:p>
    <w:p w14:paraId="6DDE9CB0" w14:textId="16CEDB4B" w:rsidR="000841E4" w:rsidRPr="00BC4969" w:rsidRDefault="000841E4" w:rsidP="000841E4">
      <w:pPr>
        <w:ind w:left="-993"/>
        <w:rPr>
          <w:rFonts w:ascii="Bookman Old Style" w:hAnsi="Bookman Old Style"/>
          <w:color w:val="000000"/>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2.4. </w:t>
      </w:r>
      <w:r>
        <w:rPr>
          <w:rFonts w:ascii="Bookman Old Style" w:eastAsia="Bookman Old Style" w:hAnsi="Bookman Old Style" w:cs="Bookman Old Style"/>
          <w:color w:val="000000"/>
        </w:rPr>
        <w:t xml:space="preserve">Melakukan pemesanan dan pemulangan kosongan container di </w:t>
      </w:r>
      <w:r>
        <w:rPr>
          <w:rFonts w:ascii="Bookman Old Style" w:eastAsia="Bookman Old Style" w:hAnsi="Bookman Old Style" w:cs="Bookman Old Style"/>
        </w:rPr>
        <w:t>Depo</w:t>
      </w:r>
    </w:p>
    <w:p w14:paraId="102DF9EF" w14:textId="77777777" w:rsidR="000841E4" w:rsidRDefault="000841E4" w:rsidP="000841E4"/>
    <w:tbl>
      <w:tblPr>
        <w:tblW w:w="157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7"/>
        <w:gridCol w:w="3402"/>
        <w:gridCol w:w="2410"/>
        <w:gridCol w:w="2126"/>
        <w:gridCol w:w="2410"/>
        <w:gridCol w:w="1417"/>
      </w:tblGrid>
      <w:tr w:rsidR="000841E4" w:rsidRPr="005C3D3A" w14:paraId="7995240B" w14:textId="77777777" w:rsidTr="00271448">
        <w:trPr>
          <w:trHeight w:val="109"/>
          <w:tblHeader/>
        </w:trPr>
        <w:tc>
          <w:tcPr>
            <w:tcW w:w="543" w:type="dxa"/>
            <w:vMerge w:val="restart"/>
            <w:shd w:val="clear" w:color="auto" w:fill="C5E0B3" w:themeFill="accent6" w:themeFillTint="66"/>
          </w:tcPr>
          <w:p w14:paraId="4EDA122D" w14:textId="77777777" w:rsidR="000841E4" w:rsidRPr="005C3D3A" w:rsidRDefault="000841E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No</w:t>
            </w:r>
          </w:p>
        </w:tc>
        <w:tc>
          <w:tcPr>
            <w:tcW w:w="3427" w:type="dxa"/>
            <w:vMerge w:val="restart"/>
            <w:shd w:val="clear" w:color="auto" w:fill="C5E0B3" w:themeFill="accent6" w:themeFillTint="66"/>
          </w:tcPr>
          <w:p w14:paraId="1EF825B6" w14:textId="77777777" w:rsidR="000841E4" w:rsidRPr="005C3D3A" w:rsidRDefault="000841E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 xml:space="preserve">Indikator Kelulusan </w:t>
            </w:r>
          </w:p>
        </w:tc>
        <w:tc>
          <w:tcPr>
            <w:tcW w:w="3402" w:type="dxa"/>
            <w:vMerge w:val="restart"/>
            <w:shd w:val="clear" w:color="auto" w:fill="C5E0B3" w:themeFill="accent6" w:themeFillTint="66"/>
          </w:tcPr>
          <w:p w14:paraId="30CB7708" w14:textId="77777777" w:rsidR="000841E4" w:rsidRPr="005C3D3A" w:rsidRDefault="000841E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Komponen Penilaian</w:t>
            </w:r>
          </w:p>
        </w:tc>
        <w:tc>
          <w:tcPr>
            <w:tcW w:w="6946" w:type="dxa"/>
            <w:gridSpan w:val="3"/>
            <w:shd w:val="clear" w:color="auto" w:fill="C5E0B3" w:themeFill="accent6" w:themeFillTint="66"/>
          </w:tcPr>
          <w:p w14:paraId="08A2456D" w14:textId="77777777" w:rsidR="000841E4" w:rsidRPr="005C3D3A" w:rsidRDefault="000841E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Kriteria Skor</w:t>
            </w:r>
          </w:p>
        </w:tc>
        <w:tc>
          <w:tcPr>
            <w:tcW w:w="1417" w:type="dxa"/>
            <w:vMerge w:val="restart"/>
            <w:shd w:val="clear" w:color="auto" w:fill="C5E0B3" w:themeFill="accent6" w:themeFillTint="66"/>
          </w:tcPr>
          <w:p w14:paraId="544E2011" w14:textId="77777777" w:rsidR="000841E4" w:rsidRPr="005C3D3A" w:rsidRDefault="000841E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Bobot</w:t>
            </w:r>
          </w:p>
          <w:p w14:paraId="5431123A" w14:textId="77777777" w:rsidR="000841E4" w:rsidRPr="005C3D3A" w:rsidRDefault="000841E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Penil</w:t>
            </w:r>
            <w:r>
              <w:rPr>
                <w:rFonts w:ascii="Bookman Old Style" w:hAnsi="Bookman Old Style" w:cs="Times New Roman"/>
                <w:b/>
                <w:bCs/>
              </w:rPr>
              <w:t>a</w:t>
            </w:r>
            <w:r w:rsidRPr="005C3D3A">
              <w:rPr>
                <w:rFonts w:ascii="Bookman Old Style" w:hAnsi="Bookman Old Style" w:cs="Times New Roman"/>
                <w:b/>
                <w:bCs/>
                <w:lang w:val="id-ID"/>
              </w:rPr>
              <w:t>ian</w:t>
            </w:r>
          </w:p>
        </w:tc>
      </w:tr>
      <w:tr w:rsidR="000841E4" w:rsidRPr="005C3D3A" w14:paraId="6A7E9E9E" w14:textId="77777777" w:rsidTr="00271448">
        <w:trPr>
          <w:trHeight w:val="411"/>
          <w:tblHeader/>
        </w:trPr>
        <w:tc>
          <w:tcPr>
            <w:tcW w:w="543" w:type="dxa"/>
            <w:vMerge/>
            <w:shd w:val="clear" w:color="auto" w:fill="C5E0B3" w:themeFill="accent6" w:themeFillTint="66"/>
          </w:tcPr>
          <w:p w14:paraId="6994A631" w14:textId="77777777" w:rsidR="000841E4" w:rsidRPr="005C3D3A" w:rsidRDefault="000841E4" w:rsidP="00271448">
            <w:pPr>
              <w:pStyle w:val="ListParagraph"/>
              <w:tabs>
                <w:tab w:val="left" w:pos="1134"/>
              </w:tabs>
              <w:ind w:left="0"/>
              <w:jc w:val="center"/>
              <w:rPr>
                <w:rFonts w:ascii="Bookman Old Style" w:hAnsi="Bookman Old Style" w:cs="Times New Roman"/>
                <w:b/>
                <w:bCs/>
                <w:lang w:val="id-ID"/>
              </w:rPr>
            </w:pPr>
          </w:p>
        </w:tc>
        <w:tc>
          <w:tcPr>
            <w:tcW w:w="3427" w:type="dxa"/>
            <w:vMerge/>
            <w:shd w:val="clear" w:color="auto" w:fill="C5E0B3" w:themeFill="accent6" w:themeFillTint="66"/>
          </w:tcPr>
          <w:p w14:paraId="06B88ABC" w14:textId="77777777" w:rsidR="000841E4" w:rsidRPr="005C3D3A" w:rsidRDefault="000841E4" w:rsidP="00271448">
            <w:pPr>
              <w:pStyle w:val="ListParagraph"/>
              <w:tabs>
                <w:tab w:val="left" w:pos="1134"/>
              </w:tabs>
              <w:ind w:left="0"/>
              <w:jc w:val="center"/>
              <w:rPr>
                <w:rFonts w:ascii="Bookman Old Style" w:hAnsi="Bookman Old Style" w:cs="Times New Roman"/>
                <w:b/>
                <w:bCs/>
                <w:lang w:val="id-ID"/>
              </w:rPr>
            </w:pPr>
          </w:p>
        </w:tc>
        <w:tc>
          <w:tcPr>
            <w:tcW w:w="3402" w:type="dxa"/>
            <w:vMerge/>
            <w:shd w:val="clear" w:color="auto" w:fill="C5E0B3" w:themeFill="accent6" w:themeFillTint="66"/>
          </w:tcPr>
          <w:p w14:paraId="70AEF51B" w14:textId="77777777" w:rsidR="000841E4" w:rsidRPr="005C3D3A" w:rsidRDefault="000841E4" w:rsidP="00271448">
            <w:pPr>
              <w:pStyle w:val="ListParagraph"/>
              <w:tabs>
                <w:tab w:val="left" w:pos="1134"/>
              </w:tabs>
              <w:ind w:left="0"/>
              <w:jc w:val="center"/>
              <w:rPr>
                <w:rFonts w:ascii="Bookman Old Style" w:hAnsi="Bookman Old Style" w:cs="Times New Roman"/>
                <w:b/>
                <w:bCs/>
                <w:lang w:val="id-ID"/>
              </w:rPr>
            </w:pPr>
          </w:p>
        </w:tc>
        <w:tc>
          <w:tcPr>
            <w:tcW w:w="2410" w:type="dxa"/>
            <w:shd w:val="clear" w:color="auto" w:fill="C5E0B3" w:themeFill="accent6" w:themeFillTint="66"/>
          </w:tcPr>
          <w:p w14:paraId="02FE1076" w14:textId="77777777" w:rsidR="000841E4" w:rsidRPr="005C3D3A" w:rsidRDefault="000841E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2</w:t>
            </w:r>
          </w:p>
        </w:tc>
        <w:tc>
          <w:tcPr>
            <w:tcW w:w="2126" w:type="dxa"/>
            <w:shd w:val="clear" w:color="auto" w:fill="C5E0B3" w:themeFill="accent6" w:themeFillTint="66"/>
          </w:tcPr>
          <w:p w14:paraId="67CA37E3" w14:textId="77777777" w:rsidR="000841E4" w:rsidRPr="005C3D3A" w:rsidRDefault="000841E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1</w:t>
            </w:r>
          </w:p>
        </w:tc>
        <w:tc>
          <w:tcPr>
            <w:tcW w:w="2410" w:type="dxa"/>
            <w:shd w:val="clear" w:color="auto" w:fill="C5E0B3" w:themeFill="accent6" w:themeFillTint="66"/>
          </w:tcPr>
          <w:p w14:paraId="53CEE212" w14:textId="77777777" w:rsidR="000841E4" w:rsidRPr="005C3D3A" w:rsidRDefault="000841E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0</w:t>
            </w:r>
          </w:p>
        </w:tc>
        <w:tc>
          <w:tcPr>
            <w:tcW w:w="1417" w:type="dxa"/>
            <w:vMerge/>
            <w:shd w:val="clear" w:color="auto" w:fill="C5E0B3" w:themeFill="accent6" w:themeFillTint="66"/>
          </w:tcPr>
          <w:p w14:paraId="42C3BEE1" w14:textId="77777777" w:rsidR="000841E4" w:rsidRPr="005C3D3A" w:rsidRDefault="000841E4" w:rsidP="00271448">
            <w:pPr>
              <w:pStyle w:val="ListParagraph"/>
              <w:tabs>
                <w:tab w:val="left" w:pos="1134"/>
              </w:tabs>
              <w:ind w:left="0"/>
              <w:jc w:val="center"/>
              <w:rPr>
                <w:rFonts w:ascii="Bookman Old Style" w:hAnsi="Bookman Old Style" w:cs="Times New Roman"/>
                <w:b/>
                <w:bCs/>
                <w:lang w:val="id-ID"/>
              </w:rPr>
            </w:pPr>
          </w:p>
        </w:tc>
      </w:tr>
      <w:tr w:rsidR="000841E4" w:rsidRPr="007309E3" w14:paraId="481D5980" w14:textId="77777777" w:rsidTr="00271448">
        <w:trPr>
          <w:trHeight w:val="380"/>
        </w:trPr>
        <w:tc>
          <w:tcPr>
            <w:tcW w:w="543" w:type="dxa"/>
            <w:shd w:val="clear" w:color="auto" w:fill="auto"/>
          </w:tcPr>
          <w:p w14:paraId="16980E49" w14:textId="367FE357" w:rsidR="000841E4" w:rsidRPr="005C3D3A" w:rsidRDefault="000841E4"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1</w:t>
            </w:r>
          </w:p>
        </w:tc>
        <w:tc>
          <w:tcPr>
            <w:tcW w:w="3427" w:type="dxa"/>
            <w:tcBorders>
              <w:top w:val="single" w:sz="4" w:space="0" w:color="000000"/>
              <w:left w:val="single" w:sz="4" w:space="0" w:color="000000"/>
              <w:right w:val="single" w:sz="4" w:space="0" w:color="000000"/>
            </w:tcBorders>
            <w:shd w:val="clear" w:color="auto" w:fill="auto"/>
          </w:tcPr>
          <w:p w14:paraId="6268B5CC" w14:textId="3D680B0C" w:rsidR="000841E4" w:rsidRPr="000841E4" w:rsidRDefault="000841E4" w:rsidP="000841E4">
            <w:pPr>
              <w:pBdr>
                <w:top w:val="nil"/>
                <w:left w:val="nil"/>
                <w:bottom w:val="nil"/>
                <w:right w:val="nil"/>
                <w:between w:val="nil"/>
              </w:pBdr>
              <w:tabs>
                <w:tab w:val="left" w:pos="719"/>
              </w:tabs>
              <w:spacing w:after="160" w:line="276"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Ketepatan melakukan pemesanan kosongan container di Depo </w:t>
            </w:r>
            <w:r>
              <w:rPr>
                <w:rFonts w:ascii="Bookman Old Style" w:eastAsia="Bookman Old Style" w:hAnsi="Bookman Old Style" w:cs="Bookman Old Style"/>
                <w:color w:val="000000"/>
                <w:lang w:val="en-US"/>
              </w:rPr>
              <w:t>K</w:t>
            </w:r>
            <w:r>
              <w:rPr>
                <w:rFonts w:ascii="Bookman Old Style" w:eastAsia="Bookman Old Style" w:hAnsi="Bookman Old Style" w:cs="Bookman Old Style"/>
                <w:color w:val="000000"/>
              </w:rPr>
              <w:t>ontainer</w:t>
            </w:r>
          </w:p>
        </w:tc>
        <w:tc>
          <w:tcPr>
            <w:tcW w:w="3402" w:type="dxa"/>
            <w:tcBorders>
              <w:bottom w:val="single" w:sz="4" w:space="0" w:color="auto"/>
            </w:tcBorders>
            <w:shd w:val="clear" w:color="auto" w:fill="auto"/>
          </w:tcPr>
          <w:p w14:paraId="6613448C" w14:textId="47369FF4" w:rsidR="000841E4" w:rsidRPr="00613CCF" w:rsidRDefault="00AF7B0F" w:rsidP="00271448">
            <w:pPr>
              <w:jc w:val="both"/>
              <w:rPr>
                <w:rFonts w:ascii="Bookman Old Style" w:hAnsi="Bookman Old Style"/>
                <w:bCs/>
                <w:lang w:val="en-US"/>
              </w:rPr>
            </w:pPr>
            <w:proofErr w:type="spellStart"/>
            <w:r>
              <w:rPr>
                <w:rFonts w:ascii="Bookman Old Style" w:hAnsi="Bookman Old Style"/>
                <w:bCs/>
                <w:lang w:val="en-US"/>
              </w:rPr>
              <w:t>Ketepatan</w:t>
            </w:r>
            <w:proofErr w:type="spellEnd"/>
            <w:r>
              <w:rPr>
                <w:rFonts w:ascii="Bookman Old Style" w:hAnsi="Bookman Old Style"/>
                <w:bCs/>
                <w:lang w:val="en-US"/>
              </w:rPr>
              <w:t xml:space="preserve"> </w:t>
            </w:r>
            <w:proofErr w:type="spellStart"/>
            <w:r w:rsidR="00E56B32">
              <w:rPr>
                <w:rFonts w:ascii="Bookman Old Style" w:hAnsi="Bookman Old Style"/>
                <w:bCs/>
                <w:lang w:val="en-US"/>
              </w:rPr>
              <w:t>menentukan</w:t>
            </w:r>
            <w:proofErr w:type="spellEnd"/>
            <w:r w:rsidR="00E56B32">
              <w:rPr>
                <w:rFonts w:ascii="Bookman Old Style" w:hAnsi="Bookman Old Style"/>
                <w:bCs/>
                <w:lang w:val="en-US"/>
              </w:rPr>
              <w:t xml:space="preserve"> </w:t>
            </w:r>
            <w:proofErr w:type="spellStart"/>
            <w:r w:rsidR="00E56B32">
              <w:rPr>
                <w:rFonts w:ascii="Bookman Old Style" w:hAnsi="Bookman Old Style"/>
                <w:bCs/>
                <w:lang w:val="en-US"/>
              </w:rPr>
              <w:t>lokasi</w:t>
            </w:r>
            <w:proofErr w:type="spellEnd"/>
            <w:r w:rsidR="00E56B32">
              <w:rPr>
                <w:rFonts w:ascii="Bookman Old Style" w:hAnsi="Bookman Old Style"/>
                <w:bCs/>
                <w:lang w:val="en-US"/>
              </w:rPr>
              <w:t xml:space="preserve"> </w:t>
            </w:r>
            <w:proofErr w:type="spellStart"/>
            <w:r w:rsidR="00E56B32">
              <w:rPr>
                <w:rFonts w:ascii="Bookman Old Style" w:hAnsi="Bookman Old Style"/>
                <w:bCs/>
                <w:lang w:val="en-US"/>
              </w:rPr>
              <w:t>pengambilan</w:t>
            </w:r>
            <w:proofErr w:type="spellEnd"/>
            <w:r w:rsidR="00E56B32">
              <w:rPr>
                <w:rFonts w:ascii="Bookman Old Style" w:hAnsi="Bookman Old Style"/>
                <w:bCs/>
                <w:lang w:val="en-US"/>
              </w:rPr>
              <w:t xml:space="preserve"> container </w:t>
            </w:r>
            <w:proofErr w:type="spellStart"/>
            <w:r w:rsidR="00E56B32">
              <w:rPr>
                <w:rFonts w:ascii="Bookman Old Style" w:hAnsi="Bookman Old Style"/>
                <w:bCs/>
                <w:lang w:val="en-US"/>
              </w:rPr>
              <w:t>dengan</w:t>
            </w:r>
            <w:proofErr w:type="spellEnd"/>
            <w:r w:rsidR="00E56B32">
              <w:rPr>
                <w:rFonts w:ascii="Bookman Old Style" w:hAnsi="Bookman Old Style"/>
                <w:bCs/>
                <w:lang w:val="en-US"/>
              </w:rPr>
              <w:t xml:space="preserve"> </w:t>
            </w:r>
            <w:proofErr w:type="spellStart"/>
            <w:r w:rsidR="00E56B32">
              <w:rPr>
                <w:rFonts w:ascii="Bookman Old Style" w:hAnsi="Bookman Old Style"/>
                <w:bCs/>
                <w:lang w:val="en-US"/>
              </w:rPr>
              <w:t>tepat</w:t>
            </w:r>
            <w:proofErr w:type="spellEnd"/>
            <w:r w:rsidR="00E56B32">
              <w:rPr>
                <w:rFonts w:ascii="Bookman Old Style" w:hAnsi="Bookman Old Style"/>
                <w:bCs/>
                <w:lang w:val="en-US"/>
              </w:rPr>
              <w:t>.</w:t>
            </w:r>
          </w:p>
        </w:tc>
        <w:tc>
          <w:tcPr>
            <w:tcW w:w="2410" w:type="dxa"/>
            <w:tcBorders>
              <w:bottom w:val="single" w:sz="4" w:space="0" w:color="auto"/>
            </w:tcBorders>
            <w:shd w:val="clear" w:color="auto" w:fill="auto"/>
          </w:tcPr>
          <w:p w14:paraId="0C39AF37" w14:textId="33FCDCC2" w:rsidR="000841E4" w:rsidRPr="00C44E6C" w:rsidRDefault="00613CCF" w:rsidP="00271448">
            <w:pPr>
              <w:pStyle w:val="ListParagraph"/>
              <w:tabs>
                <w:tab w:val="left" w:pos="1134"/>
              </w:tabs>
              <w:ind w:left="0"/>
              <w:jc w:val="both"/>
              <w:rPr>
                <w:rFonts w:ascii="Bookman Old Style" w:hAnsi="Bookman Old Style" w:cs="Times New Roman"/>
                <w:bCs/>
              </w:rPr>
            </w:pPr>
            <w:proofErr w:type="gramStart"/>
            <w:r>
              <w:rPr>
                <w:rFonts w:ascii="Bookman Old Style" w:hAnsi="Bookman Old Style" w:cs="Times New Roman"/>
                <w:bCs/>
              </w:rPr>
              <w:t xml:space="preserve">Proses </w:t>
            </w:r>
            <w:r w:rsidR="006D02D9">
              <w:rPr>
                <w:rFonts w:ascii="Bookman Old Style" w:hAnsi="Bookman Old Style" w:cs="Times New Roman"/>
                <w:bCs/>
              </w:rPr>
              <w:t xml:space="preserve"> </w:t>
            </w:r>
            <w:proofErr w:type="spellStart"/>
            <w:r w:rsidR="006D02D9">
              <w:rPr>
                <w:rFonts w:ascii="Bookman Old Style" w:hAnsi="Bookman Old Style" w:cs="Times New Roman"/>
                <w:bCs/>
              </w:rPr>
              <w:t>penarikan</w:t>
            </w:r>
            <w:proofErr w:type="spellEnd"/>
            <w:proofErr w:type="gramEnd"/>
            <w:r w:rsidR="00AF7B0F">
              <w:rPr>
                <w:rFonts w:ascii="Bookman Old Style" w:hAnsi="Bookman Old Style" w:cs="Times New Roman"/>
                <w:bCs/>
              </w:rPr>
              <w:t xml:space="preserve"> dan </w:t>
            </w:r>
            <w:proofErr w:type="spellStart"/>
            <w:r w:rsidR="00AF7B0F">
              <w:rPr>
                <w:rFonts w:ascii="Bookman Old Style" w:hAnsi="Bookman Old Style" w:cs="Times New Roman"/>
                <w:bCs/>
              </w:rPr>
              <w:t>pemuatan</w:t>
            </w:r>
            <w:proofErr w:type="spellEnd"/>
            <w:r w:rsidR="00AF7B0F">
              <w:rPr>
                <w:rFonts w:ascii="Bookman Old Style" w:hAnsi="Bookman Old Style" w:cs="Times New Roman"/>
                <w:bCs/>
              </w:rPr>
              <w:t xml:space="preserve">  container</w:t>
            </w:r>
            <w:r w:rsidR="006D02D9">
              <w:rPr>
                <w:rFonts w:ascii="Bookman Old Style" w:hAnsi="Bookman Old Style" w:cs="Times New Roman"/>
                <w:bCs/>
              </w:rPr>
              <w:t xml:space="preserve"> </w:t>
            </w:r>
            <w:proofErr w:type="spellStart"/>
            <w:r w:rsidR="006D02D9">
              <w:rPr>
                <w:rFonts w:ascii="Bookman Old Style" w:hAnsi="Bookman Old Style" w:cs="Times New Roman"/>
                <w:bCs/>
              </w:rPr>
              <w:t>hingga</w:t>
            </w:r>
            <w:proofErr w:type="spellEnd"/>
            <w:r w:rsidR="006D02D9">
              <w:rPr>
                <w:rFonts w:ascii="Bookman Old Style" w:hAnsi="Bookman Old Style" w:cs="Times New Roman"/>
                <w:bCs/>
              </w:rPr>
              <w:t xml:space="preserve"> </w:t>
            </w:r>
            <w:proofErr w:type="spellStart"/>
            <w:r w:rsidR="006D02D9">
              <w:rPr>
                <w:rFonts w:ascii="Bookman Old Style" w:hAnsi="Bookman Old Style" w:cs="Times New Roman"/>
                <w:bCs/>
              </w:rPr>
              <w:t>selesai</w:t>
            </w:r>
            <w:proofErr w:type="spellEnd"/>
            <w:r w:rsidR="00AF7B0F">
              <w:rPr>
                <w:rFonts w:ascii="Bookman Old Style" w:hAnsi="Bookman Old Style" w:cs="Times New Roman"/>
                <w:bCs/>
              </w:rPr>
              <w:t xml:space="preserve"> </w:t>
            </w:r>
            <w:proofErr w:type="spellStart"/>
            <w:r w:rsidR="00AF7B0F">
              <w:rPr>
                <w:rFonts w:ascii="Bookman Old Style" w:hAnsi="Bookman Old Style" w:cs="Times New Roman"/>
                <w:bCs/>
              </w:rPr>
              <w:t>diantar</w:t>
            </w:r>
            <w:proofErr w:type="spellEnd"/>
            <w:r w:rsidR="006D02D9">
              <w:rPr>
                <w:rFonts w:ascii="Bookman Old Style" w:hAnsi="Bookman Old Style" w:cs="Times New Roman"/>
                <w:bCs/>
              </w:rPr>
              <w:t xml:space="preserve"> </w:t>
            </w:r>
            <w:proofErr w:type="spellStart"/>
            <w:r w:rsidR="00AF7B0F">
              <w:rPr>
                <w:rFonts w:ascii="Bookman Old Style" w:hAnsi="Bookman Old Style" w:cs="Times New Roman"/>
                <w:bCs/>
              </w:rPr>
              <w:t>ke</w:t>
            </w:r>
            <w:proofErr w:type="spellEnd"/>
            <w:r w:rsidR="006D02D9">
              <w:rPr>
                <w:rFonts w:ascii="Bookman Old Style" w:hAnsi="Bookman Old Style" w:cs="Times New Roman"/>
                <w:bCs/>
              </w:rPr>
              <w:t xml:space="preserve"> </w:t>
            </w:r>
            <w:proofErr w:type="spellStart"/>
            <w:r w:rsidR="006D02D9">
              <w:rPr>
                <w:rFonts w:ascii="Bookman Old Style" w:hAnsi="Bookman Old Style" w:cs="Times New Roman"/>
                <w:bCs/>
              </w:rPr>
              <w:t>pelabuhan</w:t>
            </w:r>
            <w:proofErr w:type="spellEnd"/>
            <w:r w:rsidR="00AF7B0F">
              <w:rPr>
                <w:rFonts w:ascii="Bookman Old Style" w:hAnsi="Bookman Old Style" w:cs="Times New Roman"/>
                <w:bCs/>
              </w:rPr>
              <w:t xml:space="preserve"> </w:t>
            </w:r>
            <w:proofErr w:type="spellStart"/>
            <w:r w:rsidR="00AF7B0F">
              <w:rPr>
                <w:rFonts w:ascii="Bookman Old Style" w:hAnsi="Bookman Old Style" w:cs="Times New Roman"/>
                <w:bCs/>
              </w:rPr>
              <w:t>muat</w:t>
            </w:r>
            <w:proofErr w:type="spellEnd"/>
            <w:r w:rsidR="006D02D9">
              <w:rPr>
                <w:rFonts w:ascii="Bookman Old Style" w:hAnsi="Bookman Old Style" w:cs="Times New Roman"/>
                <w:bCs/>
              </w:rPr>
              <w:t xml:space="preserve"> </w:t>
            </w:r>
            <w:proofErr w:type="spellStart"/>
            <w:r w:rsidR="006D02D9">
              <w:rPr>
                <w:rFonts w:ascii="Bookman Old Style" w:hAnsi="Bookman Old Style" w:cs="Times New Roman"/>
                <w:bCs/>
              </w:rPr>
              <w:t>tepat</w:t>
            </w:r>
            <w:proofErr w:type="spellEnd"/>
            <w:r w:rsidR="006D02D9">
              <w:rPr>
                <w:rFonts w:ascii="Bookman Old Style" w:hAnsi="Bookman Old Style" w:cs="Times New Roman"/>
                <w:bCs/>
              </w:rPr>
              <w:t xml:space="preserve"> </w:t>
            </w:r>
            <w:proofErr w:type="spellStart"/>
            <w:r w:rsidR="006D02D9">
              <w:rPr>
                <w:rFonts w:ascii="Bookman Old Style" w:hAnsi="Bookman Old Style" w:cs="Times New Roman"/>
                <w:bCs/>
              </w:rPr>
              <w:t>waktu</w:t>
            </w:r>
            <w:proofErr w:type="spellEnd"/>
            <w:r w:rsidR="006D02D9">
              <w:rPr>
                <w:rFonts w:ascii="Bookman Old Style" w:hAnsi="Bookman Old Style" w:cs="Times New Roman"/>
                <w:bCs/>
              </w:rPr>
              <w:t>.</w:t>
            </w:r>
          </w:p>
        </w:tc>
        <w:tc>
          <w:tcPr>
            <w:tcW w:w="2126" w:type="dxa"/>
            <w:tcBorders>
              <w:bottom w:val="single" w:sz="4" w:space="0" w:color="auto"/>
            </w:tcBorders>
            <w:shd w:val="clear" w:color="auto" w:fill="auto"/>
          </w:tcPr>
          <w:p w14:paraId="1C038A3A" w14:textId="5601B91E" w:rsidR="000841E4" w:rsidRPr="006D02D9" w:rsidRDefault="000841E4" w:rsidP="00271448">
            <w:pPr>
              <w:pStyle w:val="ListParagraph"/>
              <w:tabs>
                <w:tab w:val="left" w:pos="1134"/>
              </w:tabs>
              <w:ind w:left="0"/>
              <w:jc w:val="both"/>
              <w:rPr>
                <w:rFonts w:ascii="Bookman Old Style" w:hAnsi="Bookman Old Style" w:cs="Times New Roman"/>
                <w:bCs/>
              </w:rPr>
            </w:pPr>
          </w:p>
        </w:tc>
        <w:tc>
          <w:tcPr>
            <w:tcW w:w="2410" w:type="dxa"/>
            <w:tcBorders>
              <w:bottom w:val="single" w:sz="4" w:space="0" w:color="auto"/>
            </w:tcBorders>
            <w:shd w:val="clear" w:color="auto" w:fill="auto"/>
          </w:tcPr>
          <w:p w14:paraId="4EDAA438" w14:textId="3A27B093" w:rsidR="000841E4" w:rsidRPr="00C44E6C" w:rsidRDefault="006D02D9"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 xml:space="preserve">Tidak </w:t>
            </w:r>
            <w:proofErr w:type="spellStart"/>
            <w:r>
              <w:rPr>
                <w:rFonts w:ascii="Bookman Old Style" w:hAnsi="Bookman Old Style" w:cs="Times New Roman"/>
                <w:bCs/>
              </w:rPr>
              <w:t>tepat</w:t>
            </w:r>
            <w:proofErr w:type="spellEnd"/>
            <w:r>
              <w:rPr>
                <w:rFonts w:ascii="Bookman Old Style" w:hAnsi="Bookman Old Style" w:cs="Times New Roman"/>
                <w:bCs/>
              </w:rPr>
              <w:t xml:space="preserve"> </w:t>
            </w:r>
            <w:proofErr w:type="spellStart"/>
            <w:r>
              <w:rPr>
                <w:rFonts w:ascii="Bookman Old Style" w:hAnsi="Bookman Old Style" w:cs="Times New Roman"/>
                <w:bCs/>
              </w:rPr>
              <w:t>waktu</w:t>
            </w:r>
            <w:proofErr w:type="spellEnd"/>
            <w:r>
              <w:rPr>
                <w:rFonts w:ascii="Bookman Old Style" w:hAnsi="Bookman Old Style" w:cs="Times New Roman"/>
                <w:bCs/>
              </w:rPr>
              <w:t xml:space="preserve"> </w:t>
            </w:r>
            <w:proofErr w:type="spellStart"/>
            <w:r>
              <w:rPr>
                <w:rFonts w:ascii="Bookman Old Style" w:hAnsi="Bookman Old Style" w:cs="Times New Roman"/>
                <w:bCs/>
              </w:rPr>
              <w:t>dari</w:t>
            </w:r>
            <w:proofErr w:type="spellEnd"/>
            <w:r>
              <w:rPr>
                <w:rFonts w:ascii="Bookman Old Style" w:hAnsi="Bookman Old Style" w:cs="Times New Roman"/>
                <w:bCs/>
              </w:rPr>
              <w:t xml:space="preserve"> </w:t>
            </w:r>
            <w:proofErr w:type="spellStart"/>
            <w:r>
              <w:rPr>
                <w:rFonts w:ascii="Bookman Old Style" w:hAnsi="Bookman Old Style" w:cs="Times New Roman"/>
                <w:bCs/>
              </w:rPr>
              <w:t>penarikan</w:t>
            </w:r>
            <w:proofErr w:type="spellEnd"/>
            <w:r>
              <w:rPr>
                <w:rFonts w:ascii="Bookman Old Style" w:hAnsi="Bookman Old Style" w:cs="Times New Roman"/>
                <w:bCs/>
              </w:rPr>
              <w:t xml:space="preserve"> container </w:t>
            </w:r>
            <w:proofErr w:type="spellStart"/>
            <w:r>
              <w:rPr>
                <w:rFonts w:ascii="Bookman Old Style" w:hAnsi="Bookman Old Style" w:cs="Times New Roman"/>
                <w:bCs/>
              </w:rPr>
              <w:t>hingga</w:t>
            </w:r>
            <w:proofErr w:type="spellEnd"/>
            <w:r>
              <w:rPr>
                <w:rFonts w:ascii="Bookman Old Style" w:hAnsi="Bookman Old Style" w:cs="Times New Roman"/>
                <w:bCs/>
              </w:rPr>
              <w:t xml:space="preserve"> </w:t>
            </w:r>
            <w:proofErr w:type="spellStart"/>
            <w:r>
              <w:rPr>
                <w:rFonts w:ascii="Bookman Old Style" w:hAnsi="Bookman Old Style" w:cs="Times New Roman"/>
                <w:bCs/>
              </w:rPr>
              <w:t>selesai</w:t>
            </w:r>
            <w:proofErr w:type="spellEnd"/>
            <w:r>
              <w:rPr>
                <w:rFonts w:ascii="Bookman Old Style" w:hAnsi="Bookman Old Style" w:cs="Times New Roman"/>
                <w:bCs/>
              </w:rPr>
              <w:t xml:space="preserve"> di </w:t>
            </w:r>
            <w:proofErr w:type="spellStart"/>
            <w:r>
              <w:rPr>
                <w:rFonts w:ascii="Bookman Old Style" w:hAnsi="Bookman Old Style" w:cs="Times New Roman"/>
                <w:bCs/>
              </w:rPr>
              <w:t>pelabuhan</w:t>
            </w:r>
            <w:proofErr w:type="spellEnd"/>
            <w:r>
              <w:rPr>
                <w:rFonts w:ascii="Bookman Old Style" w:hAnsi="Bookman Old Style" w:cs="Times New Roman"/>
                <w:bCs/>
              </w:rPr>
              <w:t xml:space="preserve"> </w:t>
            </w:r>
            <w:proofErr w:type="spellStart"/>
            <w:r>
              <w:rPr>
                <w:rFonts w:ascii="Bookman Old Style" w:hAnsi="Bookman Old Style" w:cs="Times New Roman"/>
                <w:bCs/>
              </w:rPr>
              <w:t>muat</w:t>
            </w:r>
            <w:proofErr w:type="spellEnd"/>
            <w:r>
              <w:rPr>
                <w:rFonts w:ascii="Bookman Old Style" w:hAnsi="Bookman Old Style" w:cs="Times New Roman"/>
                <w:bCs/>
              </w:rPr>
              <w:t>.</w:t>
            </w:r>
          </w:p>
        </w:tc>
        <w:tc>
          <w:tcPr>
            <w:tcW w:w="1417" w:type="dxa"/>
            <w:tcBorders>
              <w:bottom w:val="single" w:sz="4" w:space="0" w:color="auto"/>
            </w:tcBorders>
            <w:shd w:val="clear" w:color="auto" w:fill="auto"/>
          </w:tcPr>
          <w:p w14:paraId="34DAC752" w14:textId="515FF02D" w:rsidR="000841E4" w:rsidRPr="005E50ED" w:rsidRDefault="00FF50D6" w:rsidP="00271448">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6</w:t>
            </w:r>
          </w:p>
        </w:tc>
      </w:tr>
      <w:tr w:rsidR="00D21EA9" w:rsidRPr="007309E3" w14:paraId="5E2A3A6B" w14:textId="77777777" w:rsidTr="000841E4">
        <w:trPr>
          <w:trHeight w:val="1027"/>
        </w:trPr>
        <w:tc>
          <w:tcPr>
            <w:tcW w:w="543" w:type="dxa"/>
            <w:shd w:val="clear" w:color="auto" w:fill="auto"/>
          </w:tcPr>
          <w:p w14:paraId="58427B7E" w14:textId="607C8A49" w:rsidR="00D21EA9" w:rsidRPr="005C3D3A" w:rsidRDefault="00D21EA9"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2</w:t>
            </w:r>
          </w:p>
        </w:tc>
        <w:tc>
          <w:tcPr>
            <w:tcW w:w="3427" w:type="dxa"/>
            <w:tcBorders>
              <w:top w:val="single" w:sz="4" w:space="0" w:color="auto"/>
              <w:left w:val="single" w:sz="4" w:space="0" w:color="000000"/>
              <w:bottom w:val="single" w:sz="4" w:space="0" w:color="auto"/>
              <w:right w:val="single" w:sz="4" w:space="0" w:color="000000"/>
            </w:tcBorders>
            <w:shd w:val="clear" w:color="auto" w:fill="auto"/>
          </w:tcPr>
          <w:p w14:paraId="09888631" w14:textId="1FE99EC4" w:rsidR="00D21EA9" w:rsidRDefault="00D21EA9" w:rsidP="00D21EA9">
            <w:pPr>
              <w:pBdr>
                <w:top w:val="nil"/>
                <w:left w:val="nil"/>
                <w:bottom w:val="nil"/>
                <w:right w:val="nil"/>
                <w:between w:val="nil"/>
              </w:pBdr>
              <w:tabs>
                <w:tab w:val="left" w:pos="719"/>
              </w:tabs>
              <w:spacing w:after="160" w:line="276"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Ketepatan melakukan pemulangan kosongan container ke Depo </w:t>
            </w:r>
            <w:r>
              <w:rPr>
                <w:rFonts w:ascii="Bookman Old Style" w:eastAsia="Bookman Old Style" w:hAnsi="Bookman Old Style" w:cs="Bookman Old Style"/>
                <w:color w:val="000000"/>
                <w:lang w:val="en-US"/>
              </w:rPr>
              <w:t>k</w:t>
            </w:r>
            <w:r>
              <w:rPr>
                <w:rFonts w:ascii="Bookman Old Style" w:eastAsia="Bookman Old Style" w:hAnsi="Bookman Old Style" w:cs="Bookman Old Style"/>
                <w:color w:val="000000"/>
              </w:rPr>
              <w:t>ontainer</w:t>
            </w:r>
          </w:p>
        </w:tc>
        <w:tc>
          <w:tcPr>
            <w:tcW w:w="3402" w:type="dxa"/>
            <w:tcBorders>
              <w:top w:val="single" w:sz="4" w:space="0" w:color="auto"/>
              <w:bottom w:val="single" w:sz="4" w:space="0" w:color="auto"/>
            </w:tcBorders>
            <w:shd w:val="clear" w:color="auto" w:fill="auto"/>
          </w:tcPr>
          <w:p w14:paraId="5590AB1D" w14:textId="4A52D2A4" w:rsidR="00D21EA9" w:rsidRPr="00613CCF" w:rsidRDefault="00E56B32" w:rsidP="00271448">
            <w:pPr>
              <w:jc w:val="both"/>
              <w:rPr>
                <w:rFonts w:ascii="Bookman Old Style" w:hAnsi="Bookman Old Style"/>
                <w:bCs/>
                <w:lang w:val="en-US"/>
              </w:rPr>
            </w:pPr>
            <w:proofErr w:type="spellStart"/>
            <w:r>
              <w:rPr>
                <w:rFonts w:ascii="Bookman Old Style" w:hAnsi="Bookman Old Style"/>
                <w:bCs/>
                <w:lang w:val="en-US"/>
              </w:rPr>
              <w:t>Ketepatan</w:t>
            </w:r>
            <w:proofErr w:type="spellEnd"/>
            <w:r>
              <w:rPr>
                <w:rFonts w:ascii="Bookman Old Style" w:hAnsi="Bookman Old Style"/>
                <w:bCs/>
                <w:lang w:val="en-US"/>
              </w:rPr>
              <w:t xml:space="preserve"> </w:t>
            </w:r>
            <w:proofErr w:type="spellStart"/>
            <w:r>
              <w:rPr>
                <w:rFonts w:ascii="Bookman Old Style" w:hAnsi="Bookman Old Style"/>
                <w:bCs/>
                <w:lang w:val="en-US"/>
              </w:rPr>
              <w:t>bongkar</w:t>
            </w:r>
            <w:proofErr w:type="spellEnd"/>
            <w:r>
              <w:rPr>
                <w:rFonts w:ascii="Bookman Old Style" w:hAnsi="Bookman Old Style"/>
                <w:bCs/>
                <w:lang w:val="en-US"/>
              </w:rPr>
              <w:t xml:space="preserve"> </w:t>
            </w:r>
            <w:proofErr w:type="spellStart"/>
            <w:r>
              <w:rPr>
                <w:rFonts w:ascii="Bookman Old Style" w:hAnsi="Bookman Old Style"/>
                <w:bCs/>
                <w:lang w:val="en-US"/>
              </w:rPr>
              <w:t>muat</w:t>
            </w:r>
            <w:proofErr w:type="spellEnd"/>
            <w:r>
              <w:rPr>
                <w:rFonts w:ascii="Bookman Old Style" w:hAnsi="Bookman Old Style"/>
                <w:bCs/>
                <w:lang w:val="en-US"/>
              </w:rPr>
              <w:t xml:space="preserve"> dan </w:t>
            </w:r>
            <w:proofErr w:type="spellStart"/>
            <w:r>
              <w:rPr>
                <w:rFonts w:ascii="Bookman Old Style" w:hAnsi="Bookman Old Style"/>
                <w:bCs/>
                <w:lang w:val="en-US"/>
              </w:rPr>
              <w:t>pemulangan</w:t>
            </w:r>
            <w:proofErr w:type="spellEnd"/>
            <w:r>
              <w:rPr>
                <w:rFonts w:ascii="Bookman Old Style" w:hAnsi="Bookman Old Style"/>
                <w:bCs/>
                <w:lang w:val="en-US"/>
              </w:rPr>
              <w:t xml:space="preserve"> container </w:t>
            </w:r>
            <w:proofErr w:type="spellStart"/>
            <w:r>
              <w:rPr>
                <w:rFonts w:ascii="Bookman Old Style" w:hAnsi="Bookman Old Style"/>
                <w:bCs/>
                <w:lang w:val="en-US"/>
              </w:rPr>
              <w:t>ke</w:t>
            </w:r>
            <w:proofErr w:type="spellEnd"/>
            <w:r>
              <w:rPr>
                <w:rFonts w:ascii="Bookman Old Style" w:hAnsi="Bookman Old Style"/>
                <w:bCs/>
                <w:lang w:val="en-US"/>
              </w:rPr>
              <w:t xml:space="preserve"> depo </w:t>
            </w:r>
            <w:proofErr w:type="spellStart"/>
            <w:r>
              <w:rPr>
                <w:rFonts w:ascii="Bookman Old Style" w:hAnsi="Bookman Old Style"/>
                <w:bCs/>
                <w:lang w:val="en-US"/>
              </w:rPr>
              <w:t>tepat</w:t>
            </w:r>
            <w:proofErr w:type="spellEnd"/>
            <w:r>
              <w:rPr>
                <w:rFonts w:ascii="Bookman Old Style" w:hAnsi="Bookman Old Style"/>
                <w:bCs/>
                <w:lang w:val="en-US"/>
              </w:rPr>
              <w:t xml:space="preserve"> </w:t>
            </w:r>
            <w:proofErr w:type="spellStart"/>
            <w:r>
              <w:rPr>
                <w:rFonts w:ascii="Bookman Old Style" w:hAnsi="Bookman Old Style"/>
                <w:bCs/>
                <w:lang w:val="en-US"/>
              </w:rPr>
              <w:t>waktu</w:t>
            </w:r>
            <w:proofErr w:type="spellEnd"/>
          </w:p>
        </w:tc>
        <w:tc>
          <w:tcPr>
            <w:tcW w:w="2410" w:type="dxa"/>
            <w:tcBorders>
              <w:top w:val="single" w:sz="4" w:space="0" w:color="auto"/>
              <w:bottom w:val="single" w:sz="4" w:space="0" w:color="auto"/>
            </w:tcBorders>
            <w:shd w:val="clear" w:color="auto" w:fill="auto"/>
          </w:tcPr>
          <w:p w14:paraId="2A0162E9" w14:textId="451B0F12" w:rsidR="00D21EA9" w:rsidRPr="00C44E6C" w:rsidRDefault="00E56B32"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Proses</w:t>
            </w:r>
            <w:r w:rsidR="00CD1CD5">
              <w:rPr>
                <w:rFonts w:ascii="Bookman Old Style" w:hAnsi="Bookman Old Style" w:cs="Times New Roman"/>
                <w:bCs/>
              </w:rPr>
              <w:t xml:space="preserve"> </w:t>
            </w:r>
            <w:proofErr w:type="spellStart"/>
            <w:r w:rsidR="00CD1CD5">
              <w:rPr>
                <w:rFonts w:ascii="Bookman Old Style" w:hAnsi="Bookman Old Style" w:cs="Times New Roman"/>
                <w:bCs/>
              </w:rPr>
              <w:t>bongkar</w:t>
            </w:r>
            <w:proofErr w:type="spellEnd"/>
            <w:r w:rsidR="00CD1CD5">
              <w:rPr>
                <w:rFonts w:ascii="Bookman Old Style" w:hAnsi="Bookman Old Style" w:cs="Times New Roman"/>
                <w:bCs/>
              </w:rPr>
              <w:t xml:space="preserve"> </w:t>
            </w:r>
            <w:proofErr w:type="spellStart"/>
            <w:proofErr w:type="gramStart"/>
            <w:r w:rsidR="00CD1CD5">
              <w:rPr>
                <w:rFonts w:ascii="Bookman Old Style" w:hAnsi="Bookman Old Style" w:cs="Times New Roman"/>
                <w:bCs/>
              </w:rPr>
              <w:t>muat</w:t>
            </w:r>
            <w:proofErr w:type="spellEnd"/>
            <w:r w:rsidR="00CD1CD5">
              <w:rPr>
                <w:rFonts w:ascii="Bookman Old Style" w:hAnsi="Bookman Old Style" w:cs="Times New Roman"/>
                <w:bCs/>
              </w:rPr>
              <w:t xml:space="preserve">  dan</w:t>
            </w:r>
            <w:proofErr w:type="gramEnd"/>
            <w:r>
              <w:rPr>
                <w:rFonts w:ascii="Bookman Old Style" w:hAnsi="Bookman Old Style" w:cs="Times New Roman"/>
                <w:bCs/>
              </w:rPr>
              <w:t xml:space="preserve"> </w:t>
            </w:r>
            <w:proofErr w:type="spellStart"/>
            <w:r>
              <w:rPr>
                <w:rFonts w:ascii="Bookman Old Style" w:hAnsi="Bookman Old Style" w:cs="Times New Roman"/>
                <w:bCs/>
              </w:rPr>
              <w:t>pemulangan</w:t>
            </w:r>
            <w:proofErr w:type="spellEnd"/>
            <w:r>
              <w:rPr>
                <w:rFonts w:ascii="Bookman Old Style" w:hAnsi="Bookman Old Style" w:cs="Times New Roman"/>
                <w:bCs/>
              </w:rPr>
              <w:t xml:space="preserve"> container </w:t>
            </w:r>
            <w:proofErr w:type="spellStart"/>
            <w:r w:rsidR="00CD1CD5">
              <w:rPr>
                <w:rFonts w:ascii="Bookman Old Style" w:hAnsi="Bookman Old Style" w:cs="Times New Roman"/>
                <w:bCs/>
              </w:rPr>
              <w:t>tepat</w:t>
            </w:r>
            <w:proofErr w:type="spellEnd"/>
            <w:r w:rsidR="00CD1CD5">
              <w:rPr>
                <w:rFonts w:ascii="Bookman Old Style" w:hAnsi="Bookman Old Style" w:cs="Times New Roman"/>
                <w:bCs/>
              </w:rPr>
              <w:t xml:space="preserve"> </w:t>
            </w:r>
            <w:proofErr w:type="spellStart"/>
            <w:r w:rsidR="00CD1CD5">
              <w:rPr>
                <w:rFonts w:ascii="Bookman Old Style" w:hAnsi="Bookman Old Style" w:cs="Times New Roman"/>
                <w:bCs/>
              </w:rPr>
              <w:t>waktu</w:t>
            </w:r>
            <w:proofErr w:type="spellEnd"/>
            <w:r w:rsidR="00CD1CD5">
              <w:rPr>
                <w:rFonts w:ascii="Bookman Old Style" w:hAnsi="Bookman Old Style" w:cs="Times New Roman"/>
                <w:bCs/>
              </w:rPr>
              <w:t>.</w:t>
            </w:r>
          </w:p>
        </w:tc>
        <w:tc>
          <w:tcPr>
            <w:tcW w:w="2126" w:type="dxa"/>
            <w:tcBorders>
              <w:top w:val="single" w:sz="4" w:space="0" w:color="auto"/>
              <w:bottom w:val="single" w:sz="4" w:space="0" w:color="auto"/>
            </w:tcBorders>
            <w:shd w:val="clear" w:color="auto" w:fill="auto"/>
          </w:tcPr>
          <w:p w14:paraId="123C434A" w14:textId="7DFC6027" w:rsidR="00D21EA9" w:rsidRPr="002A5A32" w:rsidRDefault="002A5A32"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 xml:space="preserve"> </w:t>
            </w:r>
          </w:p>
        </w:tc>
        <w:tc>
          <w:tcPr>
            <w:tcW w:w="2410" w:type="dxa"/>
            <w:tcBorders>
              <w:top w:val="single" w:sz="4" w:space="0" w:color="auto"/>
              <w:bottom w:val="single" w:sz="4" w:space="0" w:color="auto"/>
            </w:tcBorders>
            <w:shd w:val="clear" w:color="auto" w:fill="auto"/>
          </w:tcPr>
          <w:p w14:paraId="2CEE1BAA" w14:textId="6AEF7DF2" w:rsidR="00D21EA9" w:rsidRPr="00C44E6C" w:rsidRDefault="00CD1CD5"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 xml:space="preserve">Tidak </w:t>
            </w:r>
            <w:proofErr w:type="spellStart"/>
            <w:r>
              <w:rPr>
                <w:rFonts w:ascii="Bookman Old Style" w:hAnsi="Bookman Old Style" w:cs="Times New Roman"/>
                <w:bCs/>
              </w:rPr>
              <w:t>tepat</w:t>
            </w:r>
            <w:proofErr w:type="spellEnd"/>
            <w:r>
              <w:rPr>
                <w:rFonts w:ascii="Bookman Old Style" w:hAnsi="Bookman Old Style" w:cs="Times New Roman"/>
                <w:bCs/>
              </w:rPr>
              <w:t xml:space="preserve"> </w:t>
            </w:r>
            <w:proofErr w:type="spellStart"/>
            <w:r>
              <w:rPr>
                <w:rFonts w:ascii="Bookman Old Style" w:hAnsi="Bookman Old Style" w:cs="Times New Roman"/>
                <w:bCs/>
              </w:rPr>
              <w:t>waktu</w:t>
            </w:r>
            <w:proofErr w:type="spellEnd"/>
            <w:r>
              <w:rPr>
                <w:rFonts w:ascii="Bookman Old Style" w:hAnsi="Bookman Old Style" w:cs="Times New Roman"/>
                <w:bCs/>
              </w:rPr>
              <w:t xml:space="preserve"> proses </w:t>
            </w:r>
            <w:proofErr w:type="spellStart"/>
            <w:r>
              <w:rPr>
                <w:rFonts w:ascii="Bookman Old Style" w:hAnsi="Bookman Old Style" w:cs="Times New Roman"/>
                <w:bCs/>
              </w:rPr>
              <w:t>bongkar</w:t>
            </w:r>
            <w:proofErr w:type="spellEnd"/>
            <w:r>
              <w:rPr>
                <w:rFonts w:ascii="Bookman Old Style" w:hAnsi="Bookman Old Style" w:cs="Times New Roman"/>
                <w:bCs/>
              </w:rPr>
              <w:t xml:space="preserve"> </w:t>
            </w:r>
            <w:proofErr w:type="spellStart"/>
            <w:r>
              <w:rPr>
                <w:rFonts w:ascii="Bookman Old Style" w:hAnsi="Bookman Old Style" w:cs="Times New Roman"/>
                <w:bCs/>
              </w:rPr>
              <w:t>muat</w:t>
            </w:r>
            <w:proofErr w:type="spellEnd"/>
            <w:r>
              <w:rPr>
                <w:rFonts w:ascii="Bookman Old Style" w:hAnsi="Bookman Old Style" w:cs="Times New Roman"/>
                <w:bCs/>
              </w:rPr>
              <w:t xml:space="preserve"> dan </w:t>
            </w:r>
            <w:proofErr w:type="spellStart"/>
            <w:r>
              <w:rPr>
                <w:rFonts w:ascii="Bookman Old Style" w:hAnsi="Bookman Old Style" w:cs="Times New Roman"/>
                <w:bCs/>
              </w:rPr>
              <w:t>pemulang</w:t>
            </w:r>
            <w:proofErr w:type="spellEnd"/>
            <w:r>
              <w:rPr>
                <w:rFonts w:ascii="Bookman Old Style" w:hAnsi="Bookman Old Style" w:cs="Times New Roman"/>
                <w:bCs/>
              </w:rPr>
              <w:t xml:space="preserve"> container </w:t>
            </w:r>
            <w:proofErr w:type="spellStart"/>
            <w:r>
              <w:rPr>
                <w:rFonts w:ascii="Bookman Old Style" w:hAnsi="Bookman Old Style" w:cs="Times New Roman"/>
                <w:bCs/>
              </w:rPr>
              <w:t>ke</w:t>
            </w:r>
            <w:proofErr w:type="spellEnd"/>
            <w:r>
              <w:rPr>
                <w:rFonts w:ascii="Bookman Old Style" w:hAnsi="Bookman Old Style" w:cs="Times New Roman"/>
                <w:bCs/>
              </w:rPr>
              <w:t xml:space="preserve"> depo</w:t>
            </w:r>
          </w:p>
        </w:tc>
        <w:tc>
          <w:tcPr>
            <w:tcW w:w="1417" w:type="dxa"/>
            <w:tcBorders>
              <w:top w:val="single" w:sz="4" w:space="0" w:color="auto"/>
              <w:bottom w:val="single" w:sz="4" w:space="0" w:color="auto"/>
            </w:tcBorders>
            <w:shd w:val="clear" w:color="auto" w:fill="auto"/>
          </w:tcPr>
          <w:p w14:paraId="45A821EC" w14:textId="591066E0" w:rsidR="00D21EA9" w:rsidRDefault="006A3ECE" w:rsidP="00271448">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5</w:t>
            </w:r>
          </w:p>
        </w:tc>
      </w:tr>
    </w:tbl>
    <w:p w14:paraId="3C2D7888" w14:textId="77777777" w:rsidR="00E47936" w:rsidRDefault="00E47936" w:rsidP="00E47936"/>
    <w:bookmarkEnd w:id="10"/>
    <w:p w14:paraId="3775CFE0" w14:textId="6D1A2C19" w:rsidR="00E47936" w:rsidRDefault="00E47936" w:rsidP="00E47936"/>
    <w:p w14:paraId="4236F6A9" w14:textId="77777777" w:rsidR="005733B4" w:rsidRDefault="005733B4" w:rsidP="00675604">
      <w:pPr>
        <w:ind w:left="-993"/>
        <w:rPr>
          <w:rFonts w:ascii="Bookman Old Style" w:hAnsi="Bookman Old Style"/>
          <w:color w:val="000000"/>
        </w:rPr>
      </w:pPr>
    </w:p>
    <w:p w14:paraId="3C591AA0" w14:textId="77777777" w:rsidR="005733B4" w:rsidRDefault="005733B4" w:rsidP="00675604">
      <w:pPr>
        <w:ind w:left="-993"/>
        <w:rPr>
          <w:rFonts w:ascii="Bookman Old Style" w:hAnsi="Bookman Old Style"/>
          <w:color w:val="000000"/>
        </w:rPr>
      </w:pPr>
    </w:p>
    <w:p w14:paraId="72C8AA82" w14:textId="5DC559EF" w:rsidR="005733B4" w:rsidRDefault="00675604" w:rsidP="00675604">
      <w:pPr>
        <w:ind w:left="-993"/>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w:t>
      </w:r>
      <w:r w:rsidR="005733B4">
        <w:rPr>
          <w:rFonts w:ascii="Bookman Old Style" w:hAnsi="Bookman Old Style"/>
          <w:color w:val="000000"/>
          <w:lang w:val="en-US"/>
        </w:rPr>
        <w:t xml:space="preserve">3. </w:t>
      </w:r>
      <w:proofErr w:type="spellStart"/>
      <w:r>
        <w:rPr>
          <w:rFonts w:ascii="Bookman Old Style" w:hAnsi="Bookman Old Style"/>
          <w:color w:val="000000"/>
          <w:lang w:val="en-US"/>
        </w:rPr>
        <w:t>Mengorganisasikan</w:t>
      </w:r>
      <w:proofErr w:type="spellEnd"/>
      <w:r>
        <w:rPr>
          <w:rFonts w:ascii="Bookman Old Style" w:hAnsi="Bookman Old Style"/>
          <w:color w:val="000000"/>
          <w:lang w:val="en-US"/>
        </w:rPr>
        <w:t xml:space="preserve"> proses </w:t>
      </w:r>
      <w:proofErr w:type="spellStart"/>
      <w:r>
        <w:rPr>
          <w:rFonts w:ascii="Bookman Old Style" w:hAnsi="Bookman Old Style"/>
          <w:color w:val="000000"/>
          <w:lang w:val="en-US"/>
        </w:rPr>
        <w:t>pemuatan</w:t>
      </w:r>
      <w:proofErr w:type="spellEnd"/>
      <w:r>
        <w:rPr>
          <w:rFonts w:ascii="Bookman Old Style" w:hAnsi="Bookman Old Style"/>
          <w:color w:val="000000"/>
          <w:lang w:val="en-US"/>
        </w:rPr>
        <w:t xml:space="preserve"> </w:t>
      </w:r>
      <w:proofErr w:type="spellStart"/>
      <w:r>
        <w:rPr>
          <w:rFonts w:ascii="Bookman Old Style" w:hAnsi="Bookman Old Style"/>
          <w:color w:val="000000"/>
          <w:lang w:val="en-US"/>
        </w:rPr>
        <w:t>barang</w:t>
      </w:r>
      <w:proofErr w:type="spellEnd"/>
      <w:r>
        <w:rPr>
          <w:rFonts w:ascii="Bookman Old Style" w:hAnsi="Bookman Old Style"/>
          <w:color w:val="000000"/>
          <w:lang w:val="en-US"/>
        </w:rPr>
        <w:t xml:space="preserve"> </w:t>
      </w:r>
      <w:proofErr w:type="spellStart"/>
      <w:r>
        <w:rPr>
          <w:rFonts w:ascii="Bookman Old Style" w:hAnsi="Bookman Old Style"/>
          <w:color w:val="000000"/>
          <w:lang w:val="en-US"/>
        </w:rPr>
        <w:t>ekspor</w:t>
      </w:r>
      <w:proofErr w:type="spellEnd"/>
      <w:r>
        <w:rPr>
          <w:rFonts w:ascii="Bookman Old Style" w:hAnsi="Bookman Old Style"/>
          <w:color w:val="000000"/>
          <w:lang w:val="en-US"/>
        </w:rPr>
        <w:t xml:space="preserve"> dan </w:t>
      </w:r>
      <w:proofErr w:type="spellStart"/>
      <w:r>
        <w:rPr>
          <w:rFonts w:ascii="Bookman Old Style" w:hAnsi="Bookman Old Style"/>
          <w:color w:val="000000"/>
          <w:lang w:val="en-US"/>
        </w:rPr>
        <w:t>impor</w:t>
      </w:r>
      <w:proofErr w:type="spellEnd"/>
    </w:p>
    <w:p w14:paraId="00C32CCB" w14:textId="4534EFE1" w:rsidR="00675604" w:rsidRPr="001F5139" w:rsidRDefault="00675604" w:rsidP="005733B4">
      <w:pPr>
        <w:ind w:left="-993"/>
        <w:rPr>
          <w:rFonts w:ascii="Bookman Old Style" w:hAnsi="Bookman Old Style"/>
          <w:color w:val="000000"/>
          <w:lang w:val="en-US"/>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3.1. </w:t>
      </w:r>
      <w:r>
        <w:rPr>
          <w:rFonts w:ascii="Bookman Old Style" w:eastAsia="Bookman Old Style" w:hAnsi="Bookman Old Style" w:cs="Bookman Old Style"/>
          <w:color w:val="000000"/>
        </w:rPr>
        <w:t>Melakukan pemesanan dan pengiriman armada transportasi</w:t>
      </w:r>
      <w:r w:rsidR="001F5139">
        <w:rPr>
          <w:rFonts w:ascii="Bookman Old Style" w:eastAsia="Bookman Old Style" w:hAnsi="Bookman Old Style" w:cs="Bookman Old Style"/>
          <w:color w:val="000000"/>
          <w:lang w:val="en-US"/>
        </w:rPr>
        <w:t xml:space="preserve"> </w:t>
      </w:r>
      <w:proofErr w:type="spellStart"/>
      <w:r w:rsidR="001F5139">
        <w:rPr>
          <w:rFonts w:ascii="Bookman Old Style" w:eastAsia="Bookman Old Style" w:hAnsi="Bookman Old Style" w:cs="Bookman Old Style"/>
          <w:color w:val="000000"/>
          <w:lang w:val="en-US"/>
        </w:rPr>
        <w:t>darat</w:t>
      </w:r>
      <w:proofErr w:type="spellEnd"/>
    </w:p>
    <w:p w14:paraId="5A9A2171" w14:textId="77777777" w:rsidR="00675604" w:rsidRDefault="00675604" w:rsidP="00675604"/>
    <w:tbl>
      <w:tblPr>
        <w:tblW w:w="157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7"/>
        <w:gridCol w:w="3402"/>
        <w:gridCol w:w="2410"/>
        <w:gridCol w:w="2126"/>
        <w:gridCol w:w="2410"/>
        <w:gridCol w:w="1417"/>
      </w:tblGrid>
      <w:tr w:rsidR="00675604" w:rsidRPr="005C3D3A" w14:paraId="2FAE2464" w14:textId="77777777" w:rsidTr="00271448">
        <w:trPr>
          <w:trHeight w:val="109"/>
          <w:tblHeader/>
        </w:trPr>
        <w:tc>
          <w:tcPr>
            <w:tcW w:w="543" w:type="dxa"/>
            <w:vMerge w:val="restart"/>
            <w:shd w:val="clear" w:color="auto" w:fill="C5E0B3" w:themeFill="accent6" w:themeFillTint="66"/>
          </w:tcPr>
          <w:p w14:paraId="6601C0A5" w14:textId="77777777" w:rsidR="00675604" w:rsidRPr="005C3D3A" w:rsidRDefault="0067560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No</w:t>
            </w:r>
          </w:p>
        </w:tc>
        <w:tc>
          <w:tcPr>
            <w:tcW w:w="3427" w:type="dxa"/>
            <w:vMerge w:val="restart"/>
            <w:shd w:val="clear" w:color="auto" w:fill="C5E0B3" w:themeFill="accent6" w:themeFillTint="66"/>
          </w:tcPr>
          <w:p w14:paraId="6C486204" w14:textId="77777777" w:rsidR="00675604" w:rsidRPr="005C3D3A" w:rsidRDefault="0067560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 xml:space="preserve">Indikator Kelulusan </w:t>
            </w:r>
          </w:p>
        </w:tc>
        <w:tc>
          <w:tcPr>
            <w:tcW w:w="3402" w:type="dxa"/>
            <w:vMerge w:val="restart"/>
            <w:shd w:val="clear" w:color="auto" w:fill="C5E0B3" w:themeFill="accent6" w:themeFillTint="66"/>
          </w:tcPr>
          <w:p w14:paraId="2FE518C2" w14:textId="77777777" w:rsidR="00675604" w:rsidRPr="005C3D3A" w:rsidRDefault="0067560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Komponen Penilaian</w:t>
            </w:r>
          </w:p>
        </w:tc>
        <w:tc>
          <w:tcPr>
            <w:tcW w:w="6946" w:type="dxa"/>
            <w:gridSpan w:val="3"/>
            <w:shd w:val="clear" w:color="auto" w:fill="C5E0B3" w:themeFill="accent6" w:themeFillTint="66"/>
          </w:tcPr>
          <w:p w14:paraId="02F39423" w14:textId="77777777" w:rsidR="00675604" w:rsidRPr="005C3D3A" w:rsidRDefault="0067560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Kriteria Skor</w:t>
            </w:r>
          </w:p>
        </w:tc>
        <w:tc>
          <w:tcPr>
            <w:tcW w:w="1417" w:type="dxa"/>
            <w:vMerge w:val="restart"/>
            <w:shd w:val="clear" w:color="auto" w:fill="C5E0B3" w:themeFill="accent6" w:themeFillTint="66"/>
          </w:tcPr>
          <w:p w14:paraId="5586A508" w14:textId="77777777" w:rsidR="00675604" w:rsidRPr="005C3D3A" w:rsidRDefault="0067560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Bobot</w:t>
            </w:r>
          </w:p>
          <w:p w14:paraId="29760518" w14:textId="77777777" w:rsidR="00675604" w:rsidRPr="005C3D3A" w:rsidRDefault="0067560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Penil</w:t>
            </w:r>
            <w:r>
              <w:rPr>
                <w:rFonts w:ascii="Bookman Old Style" w:hAnsi="Bookman Old Style" w:cs="Times New Roman"/>
                <w:b/>
                <w:bCs/>
              </w:rPr>
              <w:t>a</w:t>
            </w:r>
            <w:r w:rsidRPr="005C3D3A">
              <w:rPr>
                <w:rFonts w:ascii="Bookman Old Style" w:hAnsi="Bookman Old Style" w:cs="Times New Roman"/>
                <w:b/>
                <w:bCs/>
                <w:lang w:val="id-ID"/>
              </w:rPr>
              <w:t>ian</w:t>
            </w:r>
          </w:p>
        </w:tc>
      </w:tr>
      <w:tr w:rsidR="00675604" w:rsidRPr="005C3D3A" w14:paraId="2DB1CDBE" w14:textId="77777777" w:rsidTr="00271448">
        <w:trPr>
          <w:trHeight w:val="411"/>
          <w:tblHeader/>
        </w:trPr>
        <w:tc>
          <w:tcPr>
            <w:tcW w:w="543" w:type="dxa"/>
            <w:vMerge/>
            <w:shd w:val="clear" w:color="auto" w:fill="C5E0B3" w:themeFill="accent6" w:themeFillTint="66"/>
          </w:tcPr>
          <w:p w14:paraId="46B6CC6C" w14:textId="77777777" w:rsidR="00675604" w:rsidRPr="005C3D3A" w:rsidRDefault="00675604" w:rsidP="00271448">
            <w:pPr>
              <w:pStyle w:val="ListParagraph"/>
              <w:tabs>
                <w:tab w:val="left" w:pos="1134"/>
              </w:tabs>
              <w:ind w:left="0"/>
              <w:jc w:val="center"/>
              <w:rPr>
                <w:rFonts w:ascii="Bookman Old Style" w:hAnsi="Bookman Old Style" w:cs="Times New Roman"/>
                <w:b/>
                <w:bCs/>
                <w:lang w:val="id-ID"/>
              </w:rPr>
            </w:pPr>
          </w:p>
        </w:tc>
        <w:tc>
          <w:tcPr>
            <w:tcW w:w="3427" w:type="dxa"/>
            <w:vMerge/>
            <w:shd w:val="clear" w:color="auto" w:fill="C5E0B3" w:themeFill="accent6" w:themeFillTint="66"/>
          </w:tcPr>
          <w:p w14:paraId="6DCD18A2" w14:textId="77777777" w:rsidR="00675604" w:rsidRPr="005C3D3A" w:rsidRDefault="00675604" w:rsidP="00271448">
            <w:pPr>
              <w:pStyle w:val="ListParagraph"/>
              <w:tabs>
                <w:tab w:val="left" w:pos="1134"/>
              </w:tabs>
              <w:ind w:left="0"/>
              <w:jc w:val="center"/>
              <w:rPr>
                <w:rFonts w:ascii="Bookman Old Style" w:hAnsi="Bookman Old Style" w:cs="Times New Roman"/>
                <w:b/>
                <w:bCs/>
                <w:lang w:val="id-ID"/>
              </w:rPr>
            </w:pPr>
          </w:p>
        </w:tc>
        <w:tc>
          <w:tcPr>
            <w:tcW w:w="3402" w:type="dxa"/>
            <w:vMerge/>
            <w:shd w:val="clear" w:color="auto" w:fill="C5E0B3" w:themeFill="accent6" w:themeFillTint="66"/>
          </w:tcPr>
          <w:p w14:paraId="7036F10A" w14:textId="77777777" w:rsidR="00675604" w:rsidRPr="005C3D3A" w:rsidRDefault="00675604" w:rsidP="00271448">
            <w:pPr>
              <w:pStyle w:val="ListParagraph"/>
              <w:tabs>
                <w:tab w:val="left" w:pos="1134"/>
              </w:tabs>
              <w:ind w:left="0"/>
              <w:jc w:val="center"/>
              <w:rPr>
                <w:rFonts w:ascii="Bookman Old Style" w:hAnsi="Bookman Old Style" w:cs="Times New Roman"/>
                <w:b/>
                <w:bCs/>
                <w:lang w:val="id-ID"/>
              </w:rPr>
            </w:pPr>
          </w:p>
        </w:tc>
        <w:tc>
          <w:tcPr>
            <w:tcW w:w="2410" w:type="dxa"/>
            <w:shd w:val="clear" w:color="auto" w:fill="C5E0B3" w:themeFill="accent6" w:themeFillTint="66"/>
          </w:tcPr>
          <w:p w14:paraId="06CA05F2" w14:textId="77777777" w:rsidR="00675604" w:rsidRPr="005C3D3A" w:rsidRDefault="0067560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2</w:t>
            </w:r>
          </w:p>
        </w:tc>
        <w:tc>
          <w:tcPr>
            <w:tcW w:w="2126" w:type="dxa"/>
            <w:shd w:val="clear" w:color="auto" w:fill="C5E0B3" w:themeFill="accent6" w:themeFillTint="66"/>
          </w:tcPr>
          <w:p w14:paraId="0F52CB64" w14:textId="77777777" w:rsidR="00675604" w:rsidRPr="005C3D3A" w:rsidRDefault="0067560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1</w:t>
            </w:r>
          </w:p>
        </w:tc>
        <w:tc>
          <w:tcPr>
            <w:tcW w:w="2410" w:type="dxa"/>
            <w:shd w:val="clear" w:color="auto" w:fill="C5E0B3" w:themeFill="accent6" w:themeFillTint="66"/>
          </w:tcPr>
          <w:p w14:paraId="765170D3" w14:textId="77777777" w:rsidR="00675604" w:rsidRPr="005C3D3A" w:rsidRDefault="0067560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0</w:t>
            </w:r>
          </w:p>
        </w:tc>
        <w:tc>
          <w:tcPr>
            <w:tcW w:w="1417" w:type="dxa"/>
            <w:vMerge/>
            <w:shd w:val="clear" w:color="auto" w:fill="C5E0B3" w:themeFill="accent6" w:themeFillTint="66"/>
          </w:tcPr>
          <w:p w14:paraId="2D624304" w14:textId="77777777" w:rsidR="00675604" w:rsidRPr="005C3D3A" w:rsidRDefault="00675604" w:rsidP="00271448">
            <w:pPr>
              <w:pStyle w:val="ListParagraph"/>
              <w:tabs>
                <w:tab w:val="left" w:pos="1134"/>
              </w:tabs>
              <w:ind w:left="0"/>
              <w:jc w:val="center"/>
              <w:rPr>
                <w:rFonts w:ascii="Bookman Old Style" w:hAnsi="Bookman Old Style" w:cs="Times New Roman"/>
                <w:b/>
                <w:bCs/>
                <w:lang w:val="id-ID"/>
              </w:rPr>
            </w:pPr>
          </w:p>
        </w:tc>
      </w:tr>
      <w:tr w:rsidR="00675604" w:rsidRPr="007309E3" w14:paraId="7A9AE07E" w14:textId="77777777" w:rsidTr="00271448">
        <w:trPr>
          <w:trHeight w:val="380"/>
        </w:trPr>
        <w:tc>
          <w:tcPr>
            <w:tcW w:w="543" w:type="dxa"/>
            <w:shd w:val="clear" w:color="auto" w:fill="auto"/>
          </w:tcPr>
          <w:p w14:paraId="192EAAF9" w14:textId="77777777" w:rsidR="00675604" w:rsidRPr="005C3D3A" w:rsidRDefault="00675604"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1</w:t>
            </w:r>
          </w:p>
        </w:tc>
        <w:tc>
          <w:tcPr>
            <w:tcW w:w="3427" w:type="dxa"/>
            <w:tcBorders>
              <w:top w:val="single" w:sz="4" w:space="0" w:color="000000"/>
              <w:left w:val="single" w:sz="4" w:space="0" w:color="000000"/>
              <w:right w:val="single" w:sz="4" w:space="0" w:color="000000"/>
            </w:tcBorders>
            <w:shd w:val="clear" w:color="auto" w:fill="auto"/>
          </w:tcPr>
          <w:p w14:paraId="2E61C7BC" w14:textId="5B2C8B5B" w:rsidR="005733B4" w:rsidRPr="005733B4" w:rsidRDefault="005733B4" w:rsidP="005733B4">
            <w:pP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Ketepatan menentukan armada transportasi sesuai permintaan pelanggan</w:t>
            </w:r>
            <w:r w:rsidRPr="009101ED">
              <w:rPr>
                <w:rFonts w:ascii="Bookman Old Style" w:eastAsia="Bookman Old Style" w:hAnsi="Bookman Old Style" w:cs="Bookman Old Style"/>
                <w:color w:val="000000"/>
                <w:lang w:val="en-US"/>
              </w:rPr>
              <w:t xml:space="preserve"> </w:t>
            </w:r>
          </w:p>
        </w:tc>
        <w:tc>
          <w:tcPr>
            <w:tcW w:w="3402" w:type="dxa"/>
            <w:tcBorders>
              <w:bottom w:val="single" w:sz="4" w:space="0" w:color="auto"/>
            </w:tcBorders>
            <w:shd w:val="clear" w:color="auto" w:fill="auto"/>
          </w:tcPr>
          <w:p w14:paraId="78383064" w14:textId="7B9A9334" w:rsidR="00675604" w:rsidRPr="002A5A32" w:rsidRDefault="005A7C31" w:rsidP="00271448">
            <w:pPr>
              <w:jc w:val="both"/>
              <w:rPr>
                <w:rFonts w:ascii="Bookman Old Style" w:hAnsi="Bookman Old Style"/>
                <w:bCs/>
                <w:lang w:val="en-US"/>
              </w:rPr>
            </w:pPr>
            <w:proofErr w:type="spellStart"/>
            <w:proofErr w:type="gramStart"/>
            <w:r>
              <w:rPr>
                <w:rFonts w:ascii="Bookman Old Style" w:hAnsi="Bookman Old Style"/>
                <w:bCs/>
                <w:lang w:val="en-US"/>
              </w:rPr>
              <w:t>Memilih</w:t>
            </w:r>
            <w:proofErr w:type="spellEnd"/>
            <w:r>
              <w:rPr>
                <w:rFonts w:ascii="Bookman Old Style" w:hAnsi="Bookman Old Style"/>
                <w:bCs/>
                <w:lang w:val="en-US"/>
              </w:rPr>
              <w:t xml:space="preserve"> </w:t>
            </w:r>
            <w:r w:rsidR="002A5A32">
              <w:rPr>
                <w:rFonts w:ascii="Bookman Old Style" w:hAnsi="Bookman Old Style"/>
                <w:bCs/>
                <w:lang w:val="en-US"/>
              </w:rPr>
              <w:t xml:space="preserve"> </w:t>
            </w:r>
            <w:proofErr w:type="spellStart"/>
            <w:r w:rsidR="002A5A32">
              <w:rPr>
                <w:rFonts w:ascii="Bookman Old Style" w:hAnsi="Bookman Old Style"/>
                <w:bCs/>
                <w:lang w:val="en-US"/>
              </w:rPr>
              <w:t>jenis</w:t>
            </w:r>
            <w:proofErr w:type="spellEnd"/>
            <w:proofErr w:type="gramEnd"/>
            <w:r w:rsidR="002A5A32">
              <w:rPr>
                <w:rFonts w:ascii="Bookman Old Style" w:hAnsi="Bookman Old Style"/>
                <w:bCs/>
                <w:lang w:val="en-US"/>
              </w:rPr>
              <w:t xml:space="preserve"> </w:t>
            </w:r>
            <w:proofErr w:type="spellStart"/>
            <w:r w:rsidR="002A5A32">
              <w:rPr>
                <w:rFonts w:ascii="Bookman Old Style" w:hAnsi="Bookman Old Style"/>
                <w:bCs/>
                <w:lang w:val="en-US"/>
              </w:rPr>
              <w:t>transportasi</w:t>
            </w:r>
            <w:proofErr w:type="spellEnd"/>
            <w:r w:rsidR="002A5A32">
              <w:rPr>
                <w:rFonts w:ascii="Bookman Old Style" w:hAnsi="Bookman Old Style"/>
                <w:bCs/>
                <w:lang w:val="en-US"/>
              </w:rPr>
              <w:t xml:space="preserve"> </w:t>
            </w:r>
            <w:proofErr w:type="spellStart"/>
            <w:r w:rsidR="002A5A32">
              <w:rPr>
                <w:rFonts w:ascii="Bookman Old Style" w:hAnsi="Bookman Old Style"/>
                <w:bCs/>
                <w:lang w:val="en-US"/>
              </w:rPr>
              <w:t>dengan</w:t>
            </w:r>
            <w:proofErr w:type="spellEnd"/>
            <w:r w:rsidR="002A5A32">
              <w:rPr>
                <w:rFonts w:ascii="Bookman Old Style" w:hAnsi="Bookman Old Style"/>
                <w:bCs/>
                <w:lang w:val="en-US"/>
              </w:rPr>
              <w:t xml:space="preserve"> </w:t>
            </w:r>
            <w:proofErr w:type="spellStart"/>
            <w:r w:rsidR="002A5A32">
              <w:rPr>
                <w:rFonts w:ascii="Bookman Old Style" w:hAnsi="Bookman Old Style"/>
                <w:bCs/>
                <w:lang w:val="en-US"/>
              </w:rPr>
              <w:t>tepat</w:t>
            </w:r>
            <w:proofErr w:type="spellEnd"/>
            <w:r w:rsidR="002A5A32">
              <w:rPr>
                <w:rFonts w:ascii="Bookman Old Style" w:hAnsi="Bookman Old Style"/>
                <w:bCs/>
                <w:lang w:val="en-US"/>
              </w:rPr>
              <w:t xml:space="preserve"> </w:t>
            </w:r>
            <w:proofErr w:type="spellStart"/>
            <w:r>
              <w:rPr>
                <w:rFonts w:ascii="Bookman Old Style" w:hAnsi="Bookman Old Style"/>
                <w:bCs/>
                <w:lang w:val="en-US"/>
              </w:rPr>
              <w:t>untuk</w:t>
            </w:r>
            <w:proofErr w:type="spellEnd"/>
            <w:r>
              <w:rPr>
                <w:rFonts w:ascii="Bookman Old Style" w:hAnsi="Bookman Old Style"/>
                <w:bCs/>
                <w:lang w:val="en-US"/>
              </w:rPr>
              <w:t xml:space="preserve"> </w:t>
            </w:r>
            <w:proofErr w:type="spellStart"/>
            <w:r>
              <w:rPr>
                <w:rFonts w:ascii="Bookman Old Style" w:hAnsi="Bookman Old Style"/>
                <w:bCs/>
                <w:lang w:val="en-US"/>
              </w:rPr>
              <w:t>pemuatan</w:t>
            </w:r>
            <w:proofErr w:type="spellEnd"/>
            <w:r>
              <w:rPr>
                <w:rFonts w:ascii="Bookman Old Style" w:hAnsi="Bookman Old Style"/>
                <w:bCs/>
                <w:lang w:val="en-US"/>
              </w:rPr>
              <w:t xml:space="preserve"> </w:t>
            </w:r>
            <w:proofErr w:type="spellStart"/>
            <w:r>
              <w:rPr>
                <w:rFonts w:ascii="Bookman Old Style" w:hAnsi="Bookman Old Style"/>
                <w:bCs/>
                <w:lang w:val="en-US"/>
              </w:rPr>
              <w:t>sesuai</w:t>
            </w:r>
            <w:proofErr w:type="spellEnd"/>
            <w:r>
              <w:rPr>
                <w:rFonts w:ascii="Bookman Old Style" w:hAnsi="Bookman Old Style"/>
                <w:bCs/>
                <w:lang w:val="en-US"/>
              </w:rPr>
              <w:t xml:space="preserve"> </w:t>
            </w:r>
            <w:proofErr w:type="spellStart"/>
            <w:r>
              <w:rPr>
                <w:rFonts w:ascii="Bookman Old Style" w:hAnsi="Bookman Old Style"/>
                <w:bCs/>
                <w:lang w:val="en-US"/>
              </w:rPr>
              <w:t>dengan</w:t>
            </w:r>
            <w:proofErr w:type="spellEnd"/>
            <w:r>
              <w:rPr>
                <w:rFonts w:ascii="Bookman Old Style" w:hAnsi="Bookman Old Style"/>
                <w:bCs/>
                <w:lang w:val="en-US"/>
              </w:rPr>
              <w:t xml:space="preserve"> type </w:t>
            </w:r>
            <w:proofErr w:type="spellStart"/>
            <w:r>
              <w:rPr>
                <w:rFonts w:ascii="Bookman Old Style" w:hAnsi="Bookman Old Style"/>
                <w:bCs/>
                <w:lang w:val="en-US"/>
              </w:rPr>
              <w:t>Kontainer</w:t>
            </w:r>
            <w:proofErr w:type="spellEnd"/>
            <w:r w:rsidR="009803FF">
              <w:rPr>
                <w:rFonts w:ascii="Bookman Old Style" w:hAnsi="Bookman Old Style"/>
                <w:bCs/>
                <w:lang w:val="en-US"/>
              </w:rPr>
              <w:t xml:space="preserve"> dan </w:t>
            </w:r>
            <w:proofErr w:type="spellStart"/>
            <w:r w:rsidR="009803FF">
              <w:rPr>
                <w:rFonts w:ascii="Bookman Old Style" w:hAnsi="Bookman Old Style"/>
                <w:bCs/>
                <w:lang w:val="en-US"/>
              </w:rPr>
              <w:t>jenis</w:t>
            </w:r>
            <w:proofErr w:type="spellEnd"/>
            <w:r w:rsidR="009803FF">
              <w:rPr>
                <w:rFonts w:ascii="Bookman Old Style" w:hAnsi="Bookman Old Style"/>
                <w:bCs/>
                <w:lang w:val="en-US"/>
              </w:rPr>
              <w:t xml:space="preserve"> </w:t>
            </w:r>
            <w:proofErr w:type="spellStart"/>
            <w:r w:rsidR="009803FF">
              <w:rPr>
                <w:rFonts w:ascii="Bookman Old Style" w:hAnsi="Bookman Old Style"/>
                <w:bCs/>
                <w:lang w:val="en-US"/>
              </w:rPr>
              <w:t>barangnya</w:t>
            </w:r>
            <w:proofErr w:type="spellEnd"/>
            <w:r w:rsidR="009803FF">
              <w:rPr>
                <w:rFonts w:ascii="Bookman Old Style" w:hAnsi="Bookman Old Style"/>
                <w:bCs/>
                <w:lang w:val="en-US"/>
              </w:rPr>
              <w:t>.</w:t>
            </w:r>
          </w:p>
        </w:tc>
        <w:tc>
          <w:tcPr>
            <w:tcW w:w="2410" w:type="dxa"/>
            <w:tcBorders>
              <w:bottom w:val="single" w:sz="4" w:space="0" w:color="auto"/>
            </w:tcBorders>
            <w:shd w:val="clear" w:color="auto" w:fill="auto"/>
          </w:tcPr>
          <w:p w14:paraId="1EA555E8" w14:textId="36F6FDA5" w:rsidR="00675604" w:rsidRPr="00C44E6C" w:rsidRDefault="001F5139" w:rsidP="00271448">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Memilih</w:t>
            </w:r>
            <w:proofErr w:type="spellEnd"/>
            <w:r>
              <w:rPr>
                <w:rFonts w:ascii="Bookman Old Style" w:hAnsi="Bookman Old Style" w:cs="Times New Roman"/>
                <w:bCs/>
              </w:rPr>
              <w:t xml:space="preserve"> </w:t>
            </w:r>
            <w:proofErr w:type="spellStart"/>
            <w:r>
              <w:rPr>
                <w:rFonts w:ascii="Bookman Old Style" w:hAnsi="Bookman Old Style" w:cs="Times New Roman"/>
                <w:bCs/>
              </w:rPr>
              <w:t>jenis</w:t>
            </w:r>
            <w:proofErr w:type="spellEnd"/>
            <w:r>
              <w:rPr>
                <w:rFonts w:ascii="Bookman Old Style" w:hAnsi="Bookman Old Style" w:cs="Times New Roman"/>
                <w:bCs/>
              </w:rPr>
              <w:t xml:space="preserve"> </w:t>
            </w:r>
            <w:proofErr w:type="spellStart"/>
            <w:r>
              <w:rPr>
                <w:rFonts w:ascii="Bookman Old Style" w:hAnsi="Bookman Old Style" w:cs="Times New Roman"/>
                <w:bCs/>
              </w:rPr>
              <w:t>transpor</w:t>
            </w:r>
            <w:r w:rsidR="005A7C31">
              <w:rPr>
                <w:rFonts w:ascii="Bookman Old Style" w:hAnsi="Bookman Old Style" w:cs="Times New Roman"/>
                <w:bCs/>
              </w:rPr>
              <w:t>t</w:t>
            </w:r>
            <w:r>
              <w:rPr>
                <w:rFonts w:ascii="Bookman Old Style" w:hAnsi="Bookman Old Style" w:cs="Times New Roman"/>
                <w:bCs/>
              </w:rPr>
              <w:t>asi</w:t>
            </w:r>
            <w:proofErr w:type="spellEnd"/>
            <w:r>
              <w:rPr>
                <w:rFonts w:ascii="Bookman Old Style" w:hAnsi="Bookman Old Style" w:cs="Times New Roman"/>
                <w:bCs/>
              </w:rPr>
              <w:t xml:space="preserve"> yang </w:t>
            </w:r>
            <w:proofErr w:type="spellStart"/>
            <w:r>
              <w:rPr>
                <w:rFonts w:ascii="Bookman Old Style" w:hAnsi="Bookman Old Style" w:cs="Times New Roman"/>
                <w:bCs/>
              </w:rPr>
              <w:t>tepat</w:t>
            </w:r>
            <w:proofErr w:type="spellEnd"/>
          </w:p>
        </w:tc>
        <w:tc>
          <w:tcPr>
            <w:tcW w:w="2126" w:type="dxa"/>
            <w:tcBorders>
              <w:bottom w:val="single" w:sz="4" w:space="0" w:color="auto"/>
            </w:tcBorders>
            <w:shd w:val="clear" w:color="auto" w:fill="auto"/>
          </w:tcPr>
          <w:p w14:paraId="47DD5636" w14:textId="77777777" w:rsidR="00675604" w:rsidRPr="005C3D3A" w:rsidRDefault="00675604" w:rsidP="00271448">
            <w:pPr>
              <w:pStyle w:val="ListParagraph"/>
              <w:tabs>
                <w:tab w:val="left" w:pos="1134"/>
              </w:tabs>
              <w:ind w:left="0"/>
              <w:jc w:val="both"/>
              <w:rPr>
                <w:rFonts w:ascii="Bookman Old Style" w:hAnsi="Bookman Old Style" w:cs="Times New Roman"/>
                <w:bCs/>
                <w:lang w:val="id-ID"/>
              </w:rPr>
            </w:pPr>
          </w:p>
        </w:tc>
        <w:tc>
          <w:tcPr>
            <w:tcW w:w="2410" w:type="dxa"/>
            <w:tcBorders>
              <w:bottom w:val="single" w:sz="4" w:space="0" w:color="auto"/>
            </w:tcBorders>
            <w:shd w:val="clear" w:color="auto" w:fill="auto"/>
          </w:tcPr>
          <w:p w14:paraId="1141208C" w14:textId="40123E5F" w:rsidR="00675604" w:rsidRPr="00C44E6C" w:rsidRDefault="001F5139"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 xml:space="preserve">Tidak </w:t>
            </w:r>
            <w:proofErr w:type="spellStart"/>
            <w:r>
              <w:rPr>
                <w:rFonts w:ascii="Bookman Old Style" w:hAnsi="Bookman Old Style" w:cs="Times New Roman"/>
                <w:bCs/>
              </w:rPr>
              <w:t>tepat</w:t>
            </w:r>
            <w:proofErr w:type="spellEnd"/>
            <w:r>
              <w:rPr>
                <w:rFonts w:ascii="Bookman Old Style" w:hAnsi="Bookman Old Style" w:cs="Times New Roman"/>
                <w:bCs/>
              </w:rPr>
              <w:t xml:space="preserve"> </w:t>
            </w:r>
            <w:proofErr w:type="spellStart"/>
            <w:r>
              <w:rPr>
                <w:rFonts w:ascii="Bookman Old Style" w:hAnsi="Bookman Old Style" w:cs="Times New Roman"/>
                <w:bCs/>
              </w:rPr>
              <w:t>dalam</w:t>
            </w:r>
            <w:proofErr w:type="spellEnd"/>
            <w:r>
              <w:rPr>
                <w:rFonts w:ascii="Bookman Old Style" w:hAnsi="Bookman Old Style" w:cs="Times New Roman"/>
                <w:bCs/>
              </w:rPr>
              <w:t xml:space="preserve"> </w:t>
            </w:r>
            <w:proofErr w:type="spellStart"/>
            <w:r>
              <w:rPr>
                <w:rFonts w:ascii="Bookman Old Style" w:hAnsi="Bookman Old Style" w:cs="Times New Roman"/>
                <w:bCs/>
              </w:rPr>
              <w:t>memilih</w:t>
            </w:r>
            <w:proofErr w:type="spellEnd"/>
            <w:r>
              <w:rPr>
                <w:rFonts w:ascii="Bookman Old Style" w:hAnsi="Bookman Old Style" w:cs="Times New Roman"/>
                <w:bCs/>
              </w:rPr>
              <w:t xml:space="preserve"> </w:t>
            </w:r>
            <w:proofErr w:type="spellStart"/>
            <w:r>
              <w:rPr>
                <w:rFonts w:ascii="Bookman Old Style" w:hAnsi="Bookman Old Style" w:cs="Times New Roman"/>
                <w:bCs/>
              </w:rPr>
              <w:t>jenis</w:t>
            </w:r>
            <w:proofErr w:type="spellEnd"/>
            <w:r>
              <w:rPr>
                <w:rFonts w:ascii="Bookman Old Style" w:hAnsi="Bookman Old Style" w:cs="Times New Roman"/>
                <w:bCs/>
              </w:rPr>
              <w:t xml:space="preserve"> </w:t>
            </w:r>
            <w:proofErr w:type="spellStart"/>
            <w:r>
              <w:rPr>
                <w:rFonts w:ascii="Bookman Old Style" w:hAnsi="Bookman Old Style" w:cs="Times New Roman"/>
                <w:bCs/>
              </w:rPr>
              <w:t>transportasi</w:t>
            </w:r>
            <w:proofErr w:type="spellEnd"/>
          </w:p>
        </w:tc>
        <w:tc>
          <w:tcPr>
            <w:tcW w:w="1417" w:type="dxa"/>
            <w:tcBorders>
              <w:bottom w:val="single" w:sz="4" w:space="0" w:color="auto"/>
            </w:tcBorders>
            <w:shd w:val="clear" w:color="auto" w:fill="auto"/>
          </w:tcPr>
          <w:p w14:paraId="0A8A66EA" w14:textId="1FF8A624" w:rsidR="00675604" w:rsidRPr="005E50ED" w:rsidRDefault="00FF50D6" w:rsidP="00271448">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5</w:t>
            </w:r>
          </w:p>
        </w:tc>
      </w:tr>
    </w:tbl>
    <w:p w14:paraId="43F06F90" w14:textId="77777777" w:rsidR="00552109" w:rsidRDefault="00552109" w:rsidP="00552109">
      <w:pPr>
        <w:rPr>
          <w:rFonts w:ascii="Bookman Old Style" w:hAnsi="Bookman Old Style"/>
          <w:color w:val="000000"/>
        </w:rPr>
      </w:pPr>
    </w:p>
    <w:p w14:paraId="3B3302E7" w14:textId="7E84E79D" w:rsidR="00552109" w:rsidRDefault="00552109" w:rsidP="005733B4">
      <w:pPr>
        <w:ind w:left="-993"/>
        <w:rPr>
          <w:rFonts w:ascii="Bookman Old Style" w:hAnsi="Bookman Old Style"/>
          <w:color w:val="000000"/>
        </w:rPr>
      </w:pPr>
    </w:p>
    <w:p w14:paraId="46944093" w14:textId="79F4B0E4" w:rsidR="005733B4" w:rsidRDefault="005733B4" w:rsidP="005733B4">
      <w:pPr>
        <w:ind w:left="-993"/>
        <w:rPr>
          <w:rFonts w:ascii="Bookman Old Style" w:hAnsi="Bookman Old Style"/>
          <w:color w:val="000000"/>
          <w:lang w:val="en-US"/>
        </w:rPr>
      </w:pPr>
      <w:r w:rsidRPr="005F4577">
        <w:rPr>
          <w:rFonts w:ascii="Bookman Old Style" w:hAnsi="Bookman Old Style"/>
          <w:color w:val="000000"/>
        </w:rPr>
        <w:lastRenderedPageBreak/>
        <w:t>Unit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 </w:t>
      </w:r>
      <w:proofErr w:type="spellStart"/>
      <w:r>
        <w:rPr>
          <w:rFonts w:ascii="Bookman Old Style" w:hAnsi="Bookman Old Style"/>
          <w:color w:val="000000"/>
          <w:lang w:val="en-US"/>
        </w:rPr>
        <w:t>Mengorganisasikan</w:t>
      </w:r>
      <w:proofErr w:type="spellEnd"/>
      <w:r>
        <w:rPr>
          <w:rFonts w:ascii="Bookman Old Style" w:hAnsi="Bookman Old Style"/>
          <w:color w:val="000000"/>
          <w:lang w:val="en-US"/>
        </w:rPr>
        <w:t xml:space="preserve"> proses </w:t>
      </w:r>
      <w:proofErr w:type="spellStart"/>
      <w:r>
        <w:rPr>
          <w:rFonts w:ascii="Bookman Old Style" w:hAnsi="Bookman Old Style"/>
          <w:color w:val="000000"/>
          <w:lang w:val="en-US"/>
        </w:rPr>
        <w:t>pemuatan</w:t>
      </w:r>
      <w:proofErr w:type="spellEnd"/>
      <w:r>
        <w:rPr>
          <w:rFonts w:ascii="Bookman Old Style" w:hAnsi="Bookman Old Style"/>
          <w:color w:val="000000"/>
          <w:lang w:val="en-US"/>
        </w:rPr>
        <w:t xml:space="preserve"> </w:t>
      </w:r>
      <w:proofErr w:type="spellStart"/>
      <w:r>
        <w:rPr>
          <w:rFonts w:ascii="Bookman Old Style" w:hAnsi="Bookman Old Style"/>
          <w:color w:val="000000"/>
          <w:lang w:val="en-US"/>
        </w:rPr>
        <w:t>barang</w:t>
      </w:r>
      <w:proofErr w:type="spellEnd"/>
      <w:r>
        <w:rPr>
          <w:rFonts w:ascii="Bookman Old Style" w:hAnsi="Bookman Old Style"/>
          <w:color w:val="000000"/>
          <w:lang w:val="en-US"/>
        </w:rPr>
        <w:t xml:space="preserve"> </w:t>
      </w:r>
      <w:proofErr w:type="spellStart"/>
      <w:r>
        <w:rPr>
          <w:rFonts w:ascii="Bookman Old Style" w:hAnsi="Bookman Old Style"/>
          <w:color w:val="000000"/>
          <w:lang w:val="en-US"/>
        </w:rPr>
        <w:t>ekspor</w:t>
      </w:r>
      <w:proofErr w:type="spellEnd"/>
      <w:r>
        <w:rPr>
          <w:rFonts w:ascii="Bookman Old Style" w:hAnsi="Bookman Old Style"/>
          <w:color w:val="000000"/>
          <w:lang w:val="en-US"/>
        </w:rPr>
        <w:t xml:space="preserve"> dan </w:t>
      </w:r>
      <w:proofErr w:type="spellStart"/>
      <w:r>
        <w:rPr>
          <w:rFonts w:ascii="Bookman Old Style" w:hAnsi="Bookman Old Style"/>
          <w:color w:val="000000"/>
          <w:lang w:val="en-US"/>
        </w:rPr>
        <w:t>impor</w:t>
      </w:r>
      <w:proofErr w:type="spellEnd"/>
    </w:p>
    <w:p w14:paraId="407E1FAB" w14:textId="5384BFBC" w:rsidR="005733B4" w:rsidRPr="005A7C31" w:rsidRDefault="005733B4" w:rsidP="005733B4">
      <w:pPr>
        <w:ind w:left="-993"/>
        <w:rPr>
          <w:rFonts w:ascii="Bookman Old Style" w:hAnsi="Bookman Old Style"/>
          <w:color w:val="000000"/>
          <w:lang w:val="en-US"/>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3.2. </w:t>
      </w:r>
      <w:r>
        <w:rPr>
          <w:rFonts w:ascii="Bookman Old Style" w:eastAsia="Bookman Old Style" w:hAnsi="Bookman Old Style" w:cs="Bookman Old Style"/>
          <w:color w:val="000000"/>
        </w:rPr>
        <w:t>Melakukan pengecekan kelengkapan dokumen moda transportasi</w:t>
      </w:r>
      <w:r w:rsidR="005A7C31">
        <w:rPr>
          <w:rFonts w:ascii="Bookman Old Style" w:eastAsia="Bookman Old Style" w:hAnsi="Bookman Old Style" w:cs="Bookman Old Style"/>
          <w:color w:val="000000"/>
          <w:lang w:val="en-US"/>
        </w:rPr>
        <w:t xml:space="preserve"> </w:t>
      </w:r>
      <w:proofErr w:type="spellStart"/>
      <w:r w:rsidR="005A7C31">
        <w:rPr>
          <w:rFonts w:ascii="Bookman Old Style" w:eastAsia="Bookman Old Style" w:hAnsi="Bookman Old Style" w:cs="Bookman Old Style"/>
          <w:color w:val="000000"/>
          <w:lang w:val="en-US"/>
        </w:rPr>
        <w:t>darat</w:t>
      </w:r>
      <w:proofErr w:type="spellEnd"/>
    </w:p>
    <w:p w14:paraId="4191BBE9" w14:textId="77777777" w:rsidR="005733B4" w:rsidRDefault="005733B4" w:rsidP="005733B4"/>
    <w:tbl>
      <w:tblPr>
        <w:tblW w:w="157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7"/>
        <w:gridCol w:w="3402"/>
        <w:gridCol w:w="2410"/>
        <w:gridCol w:w="2126"/>
        <w:gridCol w:w="2410"/>
        <w:gridCol w:w="1417"/>
      </w:tblGrid>
      <w:tr w:rsidR="005733B4" w:rsidRPr="005C3D3A" w14:paraId="7A5922A9" w14:textId="77777777" w:rsidTr="00271448">
        <w:trPr>
          <w:trHeight w:val="109"/>
          <w:tblHeader/>
        </w:trPr>
        <w:tc>
          <w:tcPr>
            <w:tcW w:w="543" w:type="dxa"/>
            <w:vMerge w:val="restart"/>
            <w:shd w:val="clear" w:color="auto" w:fill="C5E0B3" w:themeFill="accent6" w:themeFillTint="66"/>
          </w:tcPr>
          <w:p w14:paraId="0EE2BCDA" w14:textId="77777777" w:rsidR="005733B4" w:rsidRPr="005C3D3A" w:rsidRDefault="005733B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No</w:t>
            </w:r>
          </w:p>
        </w:tc>
        <w:tc>
          <w:tcPr>
            <w:tcW w:w="3427" w:type="dxa"/>
            <w:vMerge w:val="restart"/>
            <w:shd w:val="clear" w:color="auto" w:fill="C5E0B3" w:themeFill="accent6" w:themeFillTint="66"/>
          </w:tcPr>
          <w:p w14:paraId="2B73BD8E" w14:textId="77777777" w:rsidR="005733B4" w:rsidRPr="005C3D3A" w:rsidRDefault="005733B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 xml:space="preserve">Indikator Kelulusan </w:t>
            </w:r>
          </w:p>
        </w:tc>
        <w:tc>
          <w:tcPr>
            <w:tcW w:w="3402" w:type="dxa"/>
            <w:vMerge w:val="restart"/>
            <w:shd w:val="clear" w:color="auto" w:fill="C5E0B3" w:themeFill="accent6" w:themeFillTint="66"/>
          </w:tcPr>
          <w:p w14:paraId="123BB992" w14:textId="77777777" w:rsidR="005733B4" w:rsidRPr="005C3D3A" w:rsidRDefault="005733B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Komponen Penilaian</w:t>
            </w:r>
          </w:p>
        </w:tc>
        <w:tc>
          <w:tcPr>
            <w:tcW w:w="6946" w:type="dxa"/>
            <w:gridSpan w:val="3"/>
            <w:shd w:val="clear" w:color="auto" w:fill="C5E0B3" w:themeFill="accent6" w:themeFillTint="66"/>
          </w:tcPr>
          <w:p w14:paraId="184AC65F" w14:textId="77777777" w:rsidR="005733B4" w:rsidRPr="005C3D3A" w:rsidRDefault="005733B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Kriteria Skor</w:t>
            </w:r>
          </w:p>
        </w:tc>
        <w:tc>
          <w:tcPr>
            <w:tcW w:w="1417" w:type="dxa"/>
            <w:vMerge w:val="restart"/>
            <w:shd w:val="clear" w:color="auto" w:fill="C5E0B3" w:themeFill="accent6" w:themeFillTint="66"/>
          </w:tcPr>
          <w:p w14:paraId="07A8E40F" w14:textId="77777777" w:rsidR="005733B4" w:rsidRPr="005C3D3A" w:rsidRDefault="005733B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Bobot</w:t>
            </w:r>
          </w:p>
          <w:p w14:paraId="7541DA1B" w14:textId="77777777" w:rsidR="005733B4" w:rsidRPr="005C3D3A" w:rsidRDefault="005733B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Penil</w:t>
            </w:r>
            <w:r>
              <w:rPr>
                <w:rFonts w:ascii="Bookman Old Style" w:hAnsi="Bookman Old Style" w:cs="Times New Roman"/>
                <w:b/>
                <w:bCs/>
              </w:rPr>
              <w:t>a</w:t>
            </w:r>
            <w:r w:rsidRPr="005C3D3A">
              <w:rPr>
                <w:rFonts w:ascii="Bookman Old Style" w:hAnsi="Bookman Old Style" w:cs="Times New Roman"/>
                <w:b/>
                <w:bCs/>
                <w:lang w:val="id-ID"/>
              </w:rPr>
              <w:t>ian</w:t>
            </w:r>
          </w:p>
        </w:tc>
      </w:tr>
      <w:tr w:rsidR="005733B4" w:rsidRPr="005C3D3A" w14:paraId="6D4BA1F9" w14:textId="77777777" w:rsidTr="00271448">
        <w:trPr>
          <w:trHeight w:val="411"/>
          <w:tblHeader/>
        </w:trPr>
        <w:tc>
          <w:tcPr>
            <w:tcW w:w="543" w:type="dxa"/>
            <w:vMerge/>
            <w:shd w:val="clear" w:color="auto" w:fill="C5E0B3" w:themeFill="accent6" w:themeFillTint="66"/>
          </w:tcPr>
          <w:p w14:paraId="48939A1E" w14:textId="77777777" w:rsidR="005733B4" w:rsidRPr="005C3D3A" w:rsidRDefault="005733B4" w:rsidP="00271448">
            <w:pPr>
              <w:pStyle w:val="ListParagraph"/>
              <w:tabs>
                <w:tab w:val="left" w:pos="1134"/>
              </w:tabs>
              <w:ind w:left="0"/>
              <w:jc w:val="center"/>
              <w:rPr>
                <w:rFonts w:ascii="Bookman Old Style" w:hAnsi="Bookman Old Style" w:cs="Times New Roman"/>
                <w:b/>
                <w:bCs/>
                <w:lang w:val="id-ID"/>
              </w:rPr>
            </w:pPr>
          </w:p>
        </w:tc>
        <w:tc>
          <w:tcPr>
            <w:tcW w:w="3427" w:type="dxa"/>
            <w:vMerge/>
            <w:shd w:val="clear" w:color="auto" w:fill="C5E0B3" w:themeFill="accent6" w:themeFillTint="66"/>
          </w:tcPr>
          <w:p w14:paraId="618C39F4" w14:textId="77777777" w:rsidR="005733B4" w:rsidRPr="005C3D3A" w:rsidRDefault="005733B4" w:rsidP="00271448">
            <w:pPr>
              <w:pStyle w:val="ListParagraph"/>
              <w:tabs>
                <w:tab w:val="left" w:pos="1134"/>
              </w:tabs>
              <w:ind w:left="0"/>
              <w:jc w:val="center"/>
              <w:rPr>
                <w:rFonts w:ascii="Bookman Old Style" w:hAnsi="Bookman Old Style" w:cs="Times New Roman"/>
                <w:b/>
                <w:bCs/>
                <w:lang w:val="id-ID"/>
              </w:rPr>
            </w:pPr>
          </w:p>
        </w:tc>
        <w:tc>
          <w:tcPr>
            <w:tcW w:w="3402" w:type="dxa"/>
            <w:vMerge/>
            <w:shd w:val="clear" w:color="auto" w:fill="C5E0B3" w:themeFill="accent6" w:themeFillTint="66"/>
          </w:tcPr>
          <w:p w14:paraId="5B98234D" w14:textId="77777777" w:rsidR="005733B4" w:rsidRPr="005C3D3A" w:rsidRDefault="005733B4" w:rsidP="00271448">
            <w:pPr>
              <w:pStyle w:val="ListParagraph"/>
              <w:tabs>
                <w:tab w:val="left" w:pos="1134"/>
              </w:tabs>
              <w:ind w:left="0"/>
              <w:jc w:val="center"/>
              <w:rPr>
                <w:rFonts w:ascii="Bookman Old Style" w:hAnsi="Bookman Old Style" w:cs="Times New Roman"/>
                <w:b/>
                <w:bCs/>
                <w:lang w:val="id-ID"/>
              </w:rPr>
            </w:pPr>
          </w:p>
        </w:tc>
        <w:tc>
          <w:tcPr>
            <w:tcW w:w="2410" w:type="dxa"/>
            <w:shd w:val="clear" w:color="auto" w:fill="C5E0B3" w:themeFill="accent6" w:themeFillTint="66"/>
          </w:tcPr>
          <w:p w14:paraId="768F1CC2" w14:textId="77777777" w:rsidR="005733B4" w:rsidRPr="005C3D3A" w:rsidRDefault="005733B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2</w:t>
            </w:r>
          </w:p>
        </w:tc>
        <w:tc>
          <w:tcPr>
            <w:tcW w:w="2126" w:type="dxa"/>
            <w:shd w:val="clear" w:color="auto" w:fill="C5E0B3" w:themeFill="accent6" w:themeFillTint="66"/>
          </w:tcPr>
          <w:p w14:paraId="6B4F2BDF" w14:textId="77777777" w:rsidR="005733B4" w:rsidRPr="005C3D3A" w:rsidRDefault="005733B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1</w:t>
            </w:r>
          </w:p>
        </w:tc>
        <w:tc>
          <w:tcPr>
            <w:tcW w:w="2410" w:type="dxa"/>
            <w:shd w:val="clear" w:color="auto" w:fill="C5E0B3" w:themeFill="accent6" w:themeFillTint="66"/>
          </w:tcPr>
          <w:p w14:paraId="5752EB58" w14:textId="77777777" w:rsidR="005733B4" w:rsidRPr="005C3D3A" w:rsidRDefault="005733B4"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0</w:t>
            </w:r>
          </w:p>
        </w:tc>
        <w:tc>
          <w:tcPr>
            <w:tcW w:w="1417" w:type="dxa"/>
            <w:vMerge/>
            <w:shd w:val="clear" w:color="auto" w:fill="C5E0B3" w:themeFill="accent6" w:themeFillTint="66"/>
          </w:tcPr>
          <w:p w14:paraId="231B6703" w14:textId="77777777" w:rsidR="005733B4" w:rsidRPr="005C3D3A" w:rsidRDefault="005733B4" w:rsidP="00271448">
            <w:pPr>
              <w:pStyle w:val="ListParagraph"/>
              <w:tabs>
                <w:tab w:val="left" w:pos="1134"/>
              </w:tabs>
              <w:ind w:left="0"/>
              <w:jc w:val="center"/>
              <w:rPr>
                <w:rFonts w:ascii="Bookman Old Style" w:hAnsi="Bookman Old Style" w:cs="Times New Roman"/>
                <w:b/>
                <w:bCs/>
                <w:lang w:val="id-ID"/>
              </w:rPr>
            </w:pPr>
          </w:p>
        </w:tc>
      </w:tr>
      <w:tr w:rsidR="005733B4" w:rsidRPr="007309E3" w14:paraId="201DB9EC" w14:textId="77777777" w:rsidTr="00271448">
        <w:trPr>
          <w:trHeight w:val="380"/>
        </w:trPr>
        <w:tc>
          <w:tcPr>
            <w:tcW w:w="543" w:type="dxa"/>
            <w:shd w:val="clear" w:color="auto" w:fill="auto"/>
          </w:tcPr>
          <w:p w14:paraId="0991BD07" w14:textId="77777777" w:rsidR="005733B4" w:rsidRPr="005C3D3A" w:rsidRDefault="005733B4"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1</w:t>
            </w:r>
          </w:p>
        </w:tc>
        <w:tc>
          <w:tcPr>
            <w:tcW w:w="3427" w:type="dxa"/>
            <w:tcBorders>
              <w:top w:val="single" w:sz="4" w:space="0" w:color="000000"/>
              <w:left w:val="single" w:sz="4" w:space="0" w:color="000000"/>
              <w:right w:val="single" w:sz="4" w:space="0" w:color="000000"/>
            </w:tcBorders>
            <w:shd w:val="clear" w:color="auto" w:fill="auto"/>
          </w:tcPr>
          <w:p w14:paraId="43D01ABD" w14:textId="77122AB0" w:rsidR="005733B4" w:rsidRDefault="00B20916" w:rsidP="00271448">
            <w:pP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Ketepatan melakukan pengecekan surat-surat moda transportasi</w:t>
            </w:r>
            <w:r w:rsidRPr="009101ED">
              <w:rPr>
                <w:rFonts w:ascii="Bookman Old Style" w:eastAsia="Bookman Old Style" w:hAnsi="Bookman Old Style" w:cs="Bookman Old Style"/>
                <w:color w:val="000000"/>
                <w:lang w:val="en-US"/>
              </w:rPr>
              <w:t xml:space="preserve"> </w:t>
            </w:r>
            <w:proofErr w:type="spellStart"/>
            <w:r w:rsidR="005A7C31">
              <w:rPr>
                <w:rFonts w:ascii="Bookman Old Style" w:eastAsia="Bookman Old Style" w:hAnsi="Bookman Old Style" w:cs="Bookman Old Style"/>
                <w:color w:val="000000"/>
                <w:lang w:val="en-US"/>
              </w:rPr>
              <w:t>darat</w:t>
            </w:r>
            <w:proofErr w:type="spellEnd"/>
            <w:r w:rsidR="005A7C31">
              <w:rPr>
                <w:rFonts w:ascii="Bookman Old Style" w:eastAsia="Bookman Old Style" w:hAnsi="Bookman Old Style" w:cs="Bookman Old Style"/>
                <w:color w:val="000000"/>
                <w:lang w:val="en-US"/>
              </w:rPr>
              <w:t>.</w:t>
            </w:r>
          </w:p>
          <w:p w14:paraId="1B2ED7B6" w14:textId="7F92F50E" w:rsidR="00B20916" w:rsidRPr="005733B4" w:rsidRDefault="00B20916" w:rsidP="00271448">
            <w:pPr>
              <w:jc w:val="both"/>
              <w:rPr>
                <w:rFonts w:ascii="Bookman Old Style" w:eastAsia="Bookman Old Style" w:hAnsi="Bookman Old Style" w:cs="Bookman Old Style"/>
                <w:color w:val="000000"/>
                <w:lang w:val="en-US"/>
              </w:rPr>
            </w:pPr>
          </w:p>
        </w:tc>
        <w:tc>
          <w:tcPr>
            <w:tcW w:w="3402" w:type="dxa"/>
            <w:tcBorders>
              <w:bottom w:val="single" w:sz="4" w:space="0" w:color="auto"/>
            </w:tcBorders>
            <w:shd w:val="clear" w:color="auto" w:fill="auto"/>
          </w:tcPr>
          <w:p w14:paraId="6F1624C6" w14:textId="335C7917" w:rsidR="005733B4" w:rsidRPr="001E7E0E" w:rsidRDefault="005A7C31" w:rsidP="00271448">
            <w:pPr>
              <w:jc w:val="both"/>
              <w:rPr>
                <w:rFonts w:ascii="Bookman Old Style" w:hAnsi="Bookman Old Style"/>
                <w:bCs/>
                <w:lang w:val="en-US"/>
              </w:rPr>
            </w:pPr>
            <w:proofErr w:type="spellStart"/>
            <w:r>
              <w:rPr>
                <w:rFonts w:ascii="Bookman Old Style" w:hAnsi="Bookman Old Style"/>
                <w:bCs/>
                <w:lang w:val="en-US"/>
              </w:rPr>
              <w:t>Mengecek</w:t>
            </w:r>
            <w:proofErr w:type="spellEnd"/>
            <w:r>
              <w:rPr>
                <w:rFonts w:ascii="Bookman Old Style" w:hAnsi="Bookman Old Style"/>
                <w:bCs/>
                <w:lang w:val="en-US"/>
              </w:rPr>
              <w:t xml:space="preserve"> </w:t>
            </w:r>
            <w:proofErr w:type="spellStart"/>
            <w:r>
              <w:rPr>
                <w:rFonts w:ascii="Bookman Old Style" w:hAnsi="Bookman Old Style"/>
                <w:bCs/>
                <w:lang w:val="en-US"/>
              </w:rPr>
              <w:t>surat</w:t>
            </w:r>
            <w:proofErr w:type="spellEnd"/>
            <w:r>
              <w:rPr>
                <w:rFonts w:ascii="Bookman Old Style" w:hAnsi="Bookman Old Style"/>
                <w:bCs/>
                <w:lang w:val="en-US"/>
              </w:rPr>
              <w:t xml:space="preserve"> </w:t>
            </w:r>
            <w:proofErr w:type="spellStart"/>
            <w:r>
              <w:rPr>
                <w:rFonts w:ascii="Bookman Old Style" w:hAnsi="Bookman Old Style"/>
                <w:bCs/>
                <w:lang w:val="en-US"/>
              </w:rPr>
              <w:t>jalan</w:t>
            </w:r>
            <w:proofErr w:type="spellEnd"/>
            <w:r w:rsidR="009803FF">
              <w:rPr>
                <w:rFonts w:ascii="Bookman Old Style" w:hAnsi="Bookman Old Style"/>
                <w:bCs/>
                <w:lang w:val="en-US"/>
              </w:rPr>
              <w:t xml:space="preserve">, </w:t>
            </w:r>
            <w:proofErr w:type="spellStart"/>
            <w:r w:rsidR="009803FF">
              <w:rPr>
                <w:rFonts w:ascii="Bookman Old Style" w:hAnsi="Bookman Old Style"/>
                <w:bCs/>
                <w:lang w:val="en-US"/>
              </w:rPr>
              <w:t>identitas</w:t>
            </w:r>
            <w:proofErr w:type="spellEnd"/>
            <w:r w:rsidR="009803FF">
              <w:rPr>
                <w:rFonts w:ascii="Bookman Old Style" w:hAnsi="Bookman Old Style"/>
                <w:bCs/>
                <w:lang w:val="en-US"/>
              </w:rPr>
              <w:t xml:space="preserve"> </w:t>
            </w:r>
            <w:proofErr w:type="spellStart"/>
            <w:r w:rsidR="009803FF">
              <w:rPr>
                <w:rFonts w:ascii="Bookman Old Style" w:hAnsi="Bookman Old Style"/>
                <w:bCs/>
                <w:lang w:val="en-US"/>
              </w:rPr>
              <w:t>supir</w:t>
            </w:r>
            <w:proofErr w:type="spellEnd"/>
            <w:r w:rsidR="009803FF">
              <w:rPr>
                <w:rFonts w:ascii="Bookman Old Style" w:hAnsi="Bookman Old Style"/>
                <w:bCs/>
                <w:lang w:val="en-US"/>
              </w:rPr>
              <w:t xml:space="preserve"> </w:t>
            </w:r>
            <w:proofErr w:type="spellStart"/>
            <w:r w:rsidR="009803FF">
              <w:rPr>
                <w:rFonts w:ascii="Bookman Old Style" w:hAnsi="Bookman Old Style"/>
                <w:bCs/>
                <w:lang w:val="en-US"/>
              </w:rPr>
              <w:t>serta</w:t>
            </w:r>
            <w:proofErr w:type="spellEnd"/>
            <w:r w:rsidR="009803FF">
              <w:rPr>
                <w:rFonts w:ascii="Bookman Old Style" w:hAnsi="Bookman Old Style"/>
                <w:bCs/>
                <w:lang w:val="en-US"/>
              </w:rPr>
              <w:t xml:space="preserve"> </w:t>
            </w:r>
            <w:proofErr w:type="spellStart"/>
            <w:r w:rsidR="009803FF">
              <w:rPr>
                <w:rFonts w:ascii="Bookman Old Style" w:hAnsi="Bookman Old Style"/>
                <w:bCs/>
                <w:lang w:val="en-US"/>
              </w:rPr>
              <w:t>kelengkapan</w:t>
            </w:r>
            <w:proofErr w:type="spellEnd"/>
            <w:r w:rsidR="009803FF">
              <w:rPr>
                <w:rFonts w:ascii="Bookman Old Style" w:hAnsi="Bookman Old Style"/>
                <w:bCs/>
                <w:lang w:val="en-US"/>
              </w:rPr>
              <w:t xml:space="preserve"> </w:t>
            </w:r>
            <w:proofErr w:type="spellStart"/>
            <w:r w:rsidR="009803FF">
              <w:rPr>
                <w:rFonts w:ascii="Bookman Old Style" w:hAnsi="Bookman Old Style"/>
                <w:bCs/>
                <w:lang w:val="en-US"/>
              </w:rPr>
              <w:t>dokumen</w:t>
            </w:r>
            <w:proofErr w:type="spellEnd"/>
            <w:r w:rsidR="009803FF">
              <w:rPr>
                <w:rFonts w:ascii="Bookman Old Style" w:hAnsi="Bookman Old Style"/>
                <w:bCs/>
                <w:lang w:val="en-US"/>
              </w:rPr>
              <w:t xml:space="preserve"> </w:t>
            </w:r>
            <w:proofErr w:type="spellStart"/>
            <w:r w:rsidR="009803FF">
              <w:rPr>
                <w:rFonts w:ascii="Bookman Old Style" w:hAnsi="Bookman Old Style"/>
                <w:bCs/>
                <w:lang w:val="en-US"/>
              </w:rPr>
              <w:t>lainnya</w:t>
            </w:r>
            <w:proofErr w:type="spellEnd"/>
            <w:r w:rsidR="009803FF">
              <w:rPr>
                <w:rFonts w:ascii="Bookman Old Style" w:hAnsi="Bookman Old Style"/>
                <w:bCs/>
                <w:lang w:val="en-US"/>
              </w:rPr>
              <w:t xml:space="preserve"> </w:t>
            </w:r>
            <w:proofErr w:type="spellStart"/>
            <w:r w:rsidR="009803FF">
              <w:rPr>
                <w:rFonts w:ascii="Bookman Old Style" w:hAnsi="Bookman Old Style"/>
                <w:bCs/>
                <w:lang w:val="en-US"/>
              </w:rPr>
              <w:t>dengan</w:t>
            </w:r>
            <w:proofErr w:type="spellEnd"/>
            <w:r w:rsidR="009803FF">
              <w:rPr>
                <w:rFonts w:ascii="Bookman Old Style" w:hAnsi="Bookman Old Style"/>
                <w:bCs/>
                <w:lang w:val="en-US"/>
              </w:rPr>
              <w:t xml:space="preserve"> </w:t>
            </w:r>
            <w:proofErr w:type="spellStart"/>
            <w:r w:rsidR="009803FF">
              <w:rPr>
                <w:rFonts w:ascii="Bookman Old Style" w:hAnsi="Bookman Old Style"/>
                <w:bCs/>
                <w:lang w:val="en-US"/>
              </w:rPr>
              <w:t>tepat</w:t>
            </w:r>
            <w:proofErr w:type="spellEnd"/>
          </w:p>
        </w:tc>
        <w:tc>
          <w:tcPr>
            <w:tcW w:w="2410" w:type="dxa"/>
            <w:tcBorders>
              <w:bottom w:val="single" w:sz="4" w:space="0" w:color="auto"/>
            </w:tcBorders>
            <w:shd w:val="clear" w:color="auto" w:fill="auto"/>
          </w:tcPr>
          <w:p w14:paraId="3F8DC0F5" w14:textId="3FB0D5B5" w:rsidR="005733B4" w:rsidRPr="00C44E6C" w:rsidRDefault="009803FF" w:rsidP="00271448">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Tepat</w:t>
            </w:r>
            <w:proofErr w:type="spellEnd"/>
            <w:r>
              <w:rPr>
                <w:rFonts w:ascii="Bookman Old Style" w:hAnsi="Bookman Old Style" w:cs="Times New Roman"/>
                <w:bCs/>
              </w:rPr>
              <w:t xml:space="preserve"> </w:t>
            </w:r>
            <w:proofErr w:type="spellStart"/>
            <w:r>
              <w:rPr>
                <w:rFonts w:ascii="Bookman Old Style" w:hAnsi="Bookman Old Style" w:cs="Times New Roman"/>
                <w:bCs/>
              </w:rPr>
              <w:t>dalam</w:t>
            </w:r>
            <w:proofErr w:type="spellEnd"/>
            <w:r>
              <w:rPr>
                <w:rFonts w:ascii="Bookman Old Style" w:hAnsi="Bookman Old Style" w:cs="Times New Roman"/>
                <w:bCs/>
              </w:rPr>
              <w:t xml:space="preserve"> </w:t>
            </w:r>
            <w:proofErr w:type="spellStart"/>
            <w:r>
              <w:rPr>
                <w:rFonts w:ascii="Bookman Old Style" w:hAnsi="Bookman Old Style" w:cs="Times New Roman"/>
                <w:bCs/>
              </w:rPr>
              <w:t>mengecek</w:t>
            </w:r>
            <w:proofErr w:type="spellEnd"/>
            <w:r>
              <w:rPr>
                <w:rFonts w:ascii="Bookman Old Style" w:hAnsi="Bookman Old Style" w:cs="Times New Roman"/>
                <w:bCs/>
              </w:rPr>
              <w:t xml:space="preserve"> </w:t>
            </w:r>
            <w:proofErr w:type="spellStart"/>
            <w:r>
              <w:rPr>
                <w:rFonts w:ascii="Bookman Old Style" w:hAnsi="Bookman Old Style" w:cs="Times New Roman"/>
                <w:bCs/>
              </w:rPr>
              <w:t>surat</w:t>
            </w:r>
            <w:proofErr w:type="spellEnd"/>
            <w:r>
              <w:rPr>
                <w:rFonts w:ascii="Bookman Old Style" w:hAnsi="Bookman Old Style" w:cs="Times New Roman"/>
                <w:bCs/>
              </w:rPr>
              <w:t xml:space="preserve"> </w:t>
            </w:r>
            <w:proofErr w:type="spellStart"/>
            <w:r>
              <w:rPr>
                <w:rFonts w:ascii="Bookman Old Style" w:hAnsi="Bookman Old Style" w:cs="Times New Roman"/>
                <w:bCs/>
              </w:rPr>
              <w:t>jalan</w:t>
            </w:r>
            <w:proofErr w:type="spellEnd"/>
            <w:r>
              <w:rPr>
                <w:rFonts w:ascii="Bookman Old Style" w:hAnsi="Bookman Old Style" w:cs="Times New Roman"/>
                <w:bCs/>
              </w:rPr>
              <w:t xml:space="preserve">, </w:t>
            </w:r>
            <w:proofErr w:type="spellStart"/>
            <w:r>
              <w:rPr>
                <w:rFonts w:ascii="Bookman Old Style" w:hAnsi="Bookman Old Style" w:cs="Times New Roman"/>
                <w:bCs/>
              </w:rPr>
              <w:t>identitas</w:t>
            </w:r>
            <w:proofErr w:type="spellEnd"/>
            <w:r>
              <w:rPr>
                <w:rFonts w:ascii="Bookman Old Style" w:hAnsi="Bookman Old Style" w:cs="Times New Roman"/>
                <w:bCs/>
              </w:rPr>
              <w:t xml:space="preserve"> </w:t>
            </w:r>
            <w:proofErr w:type="spellStart"/>
            <w:r>
              <w:rPr>
                <w:rFonts w:ascii="Bookman Old Style" w:hAnsi="Bookman Old Style" w:cs="Times New Roman"/>
                <w:bCs/>
              </w:rPr>
              <w:t>supir</w:t>
            </w:r>
            <w:proofErr w:type="spellEnd"/>
            <w:r>
              <w:rPr>
                <w:rFonts w:ascii="Bookman Old Style" w:hAnsi="Bookman Old Style" w:cs="Times New Roman"/>
                <w:bCs/>
              </w:rPr>
              <w:t xml:space="preserve"> </w:t>
            </w:r>
            <w:proofErr w:type="spellStart"/>
            <w:r>
              <w:rPr>
                <w:rFonts w:ascii="Bookman Old Style" w:hAnsi="Bookman Old Style" w:cs="Times New Roman"/>
                <w:bCs/>
              </w:rPr>
              <w:t>serta</w:t>
            </w:r>
            <w:proofErr w:type="spellEnd"/>
            <w:r>
              <w:rPr>
                <w:rFonts w:ascii="Bookman Old Style" w:hAnsi="Bookman Old Style" w:cs="Times New Roman"/>
                <w:bCs/>
              </w:rPr>
              <w:t xml:space="preserve"> </w:t>
            </w:r>
            <w:proofErr w:type="spellStart"/>
            <w:r>
              <w:rPr>
                <w:rFonts w:ascii="Bookman Old Style" w:hAnsi="Bookman Old Style" w:cs="Times New Roman"/>
                <w:bCs/>
              </w:rPr>
              <w:t>dokumen</w:t>
            </w:r>
            <w:proofErr w:type="spellEnd"/>
            <w:r>
              <w:rPr>
                <w:rFonts w:ascii="Bookman Old Style" w:hAnsi="Bookman Old Style" w:cs="Times New Roman"/>
                <w:bCs/>
              </w:rPr>
              <w:t xml:space="preserve"> </w:t>
            </w:r>
            <w:proofErr w:type="spellStart"/>
            <w:r>
              <w:rPr>
                <w:rFonts w:ascii="Bookman Old Style" w:hAnsi="Bookman Old Style" w:cs="Times New Roman"/>
                <w:bCs/>
              </w:rPr>
              <w:t>lainnya</w:t>
            </w:r>
            <w:proofErr w:type="spellEnd"/>
            <w:r>
              <w:rPr>
                <w:rFonts w:ascii="Bookman Old Style" w:hAnsi="Bookman Old Style" w:cs="Times New Roman"/>
                <w:bCs/>
              </w:rPr>
              <w:t>.</w:t>
            </w:r>
          </w:p>
        </w:tc>
        <w:tc>
          <w:tcPr>
            <w:tcW w:w="2126" w:type="dxa"/>
            <w:tcBorders>
              <w:bottom w:val="single" w:sz="4" w:space="0" w:color="auto"/>
            </w:tcBorders>
            <w:shd w:val="clear" w:color="auto" w:fill="auto"/>
          </w:tcPr>
          <w:p w14:paraId="3C3048C0" w14:textId="77777777" w:rsidR="005733B4" w:rsidRPr="005C3D3A" w:rsidRDefault="005733B4" w:rsidP="00271448">
            <w:pPr>
              <w:pStyle w:val="ListParagraph"/>
              <w:tabs>
                <w:tab w:val="left" w:pos="1134"/>
              </w:tabs>
              <w:ind w:left="0"/>
              <w:jc w:val="both"/>
              <w:rPr>
                <w:rFonts w:ascii="Bookman Old Style" w:hAnsi="Bookman Old Style" w:cs="Times New Roman"/>
                <w:bCs/>
                <w:lang w:val="id-ID"/>
              </w:rPr>
            </w:pPr>
          </w:p>
        </w:tc>
        <w:tc>
          <w:tcPr>
            <w:tcW w:w="2410" w:type="dxa"/>
            <w:tcBorders>
              <w:bottom w:val="single" w:sz="4" w:space="0" w:color="auto"/>
            </w:tcBorders>
            <w:shd w:val="clear" w:color="auto" w:fill="auto"/>
          </w:tcPr>
          <w:p w14:paraId="2363CE1C" w14:textId="154DA7F5" w:rsidR="005733B4" w:rsidRPr="00C44E6C" w:rsidRDefault="009803FF" w:rsidP="00271448">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Kesalahan</w:t>
            </w:r>
            <w:proofErr w:type="spellEnd"/>
            <w:r>
              <w:rPr>
                <w:rFonts w:ascii="Bookman Old Style" w:hAnsi="Bookman Old Style" w:cs="Times New Roman"/>
                <w:bCs/>
              </w:rPr>
              <w:t xml:space="preserve"> </w:t>
            </w:r>
            <w:proofErr w:type="spellStart"/>
            <w:r>
              <w:rPr>
                <w:rFonts w:ascii="Bookman Old Style" w:hAnsi="Bookman Old Style" w:cs="Times New Roman"/>
                <w:bCs/>
              </w:rPr>
              <w:t>dalam</w:t>
            </w:r>
            <w:proofErr w:type="spellEnd"/>
            <w:r>
              <w:rPr>
                <w:rFonts w:ascii="Bookman Old Style" w:hAnsi="Bookman Old Style" w:cs="Times New Roman"/>
                <w:bCs/>
              </w:rPr>
              <w:t xml:space="preserve"> </w:t>
            </w:r>
            <w:proofErr w:type="spellStart"/>
            <w:r>
              <w:rPr>
                <w:rFonts w:ascii="Bookman Old Style" w:hAnsi="Bookman Old Style" w:cs="Times New Roman"/>
                <w:bCs/>
              </w:rPr>
              <w:t>pengecekan</w:t>
            </w:r>
            <w:proofErr w:type="spellEnd"/>
            <w:r>
              <w:rPr>
                <w:rFonts w:ascii="Bookman Old Style" w:hAnsi="Bookman Old Style" w:cs="Times New Roman"/>
                <w:bCs/>
              </w:rPr>
              <w:t xml:space="preserve"> </w:t>
            </w:r>
            <w:proofErr w:type="spellStart"/>
            <w:r>
              <w:rPr>
                <w:rFonts w:ascii="Bookman Old Style" w:hAnsi="Bookman Old Style" w:cs="Times New Roman"/>
                <w:bCs/>
              </w:rPr>
              <w:t>surat</w:t>
            </w:r>
            <w:proofErr w:type="spellEnd"/>
            <w:r>
              <w:rPr>
                <w:rFonts w:ascii="Bookman Old Style" w:hAnsi="Bookman Old Style" w:cs="Times New Roman"/>
                <w:bCs/>
              </w:rPr>
              <w:t xml:space="preserve"> </w:t>
            </w:r>
            <w:proofErr w:type="spellStart"/>
            <w:r>
              <w:rPr>
                <w:rFonts w:ascii="Bookman Old Style" w:hAnsi="Bookman Old Style" w:cs="Times New Roman"/>
                <w:bCs/>
              </w:rPr>
              <w:t>jalan</w:t>
            </w:r>
            <w:proofErr w:type="spellEnd"/>
            <w:r>
              <w:rPr>
                <w:rFonts w:ascii="Bookman Old Style" w:hAnsi="Bookman Old Style" w:cs="Times New Roman"/>
                <w:bCs/>
              </w:rPr>
              <w:t xml:space="preserve">, </w:t>
            </w:r>
            <w:proofErr w:type="spellStart"/>
            <w:r>
              <w:rPr>
                <w:rFonts w:ascii="Bookman Old Style" w:hAnsi="Bookman Old Style" w:cs="Times New Roman"/>
                <w:bCs/>
              </w:rPr>
              <w:t>identitas</w:t>
            </w:r>
            <w:proofErr w:type="spellEnd"/>
            <w:r>
              <w:rPr>
                <w:rFonts w:ascii="Bookman Old Style" w:hAnsi="Bookman Old Style" w:cs="Times New Roman"/>
                <w:bCs/>
              </w:rPr>
              <w:t xml:space="preserve"> </w:t>
            </w:r>
            <w:proofErr w:type="spellStart"/>
            <w:r>
              <w:rPr>
                <w:rFonts w:ascii="Bookman Old Style" w:hAnsi="Bookman Old Style" w:cs="Times New Roman"/>
                <w:bCs/>
              </w:rPr>
              <w:t>supir</w:t>
            </w:r>
            <w:proofErr w:type="spellEnd"/>
            <w:r>
              <w:rPr>
                <w:rFonts w:ascii="Bookman Old Style" w:hAnsi="Bookman Old Style" w:cs="Times New Roman"/>
                <w:bCs/>
              </w:rPr>
              <w:t xml:space="preserve"> dan </w:t>
            </w:r>
            <w:proofErr w:type="spellStart"/>
            <w:r>
              <w:rPr>
                <w:rFonts w:ascii="Bookman Old Style" w:hAnsi="Bookman Old Style" w:cs="Times New Roman"/>
                <w:bCs/>
              </w:rPr>
              <w:t>dokumen</w:t>
            </w:r>
            <w:proofErr w:type="spellEnd"/>
            <w:r>
              <w:rPr>
                <w:rFonts w:ascii="Bookman Old Style" w:hAnsi="Bookman Old Style" w:cs="Times New Roman"/>
                <w:bCs/>
              </w:rPr>
              <w:t xml:space="preserve"> </w:t>
            </w:r>
            <w:proofErr w:type="spellStart"/>
            <w:r>
              <w:rPr>
                <w:rFonts w:ascii="Bookman Old Style" w:hAnsi="Bookman Old Style" w:cs="Times New Roman"/>
                <w:bCs/>
              </w:rPr>
              <w:t>lainnya</w:t>
            </w:r>
            <w:proofErr w:type="spellEnd"/>
            <w:r>
              <w:rPr>
                <w:rFonts w:ascii="Bookman Old Style" w:hAnsi="Bookman Old Style" w:cs="Times New Roman"/>
                <w:bCs/>
              </w:rPr>
              <w:t xml:space="preserve">. </w:t>
            </w:r>
          </w:p>
        </w:tc>
        <w:tc>
          <w:tcPr>
            <w:tcW w:w="1417" w:type="dxa"/>
            <w:tcBorders>
              <w:bottom w:val="single" w:sz="4" w:space="0" w:color="auto"/>
            </w:tcBorders>
            <w:shd w:val="clear" w:color="auto" w:fill="auto"/>
          </w:tcPr>
          <w:p w14:paraId="46E6D247" w14:textId="2A6E6055" w:rsidR="005733B4" w:rsidRPr="005E50ED" w:rsidRDefault="00FF50D6" w:rsidP="00271448">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5</w:t>
            </w:r>
          </w:p>
        </w:tc>
      </w:tr>
    </w:tbl>
    <w:p w14:paraId="71246C8A" w14:textId="77777777" w:rsidR="00552109" w:rsidRDefault="00552109" w:rsidP="00B20916">
      <w:pPr>
        <w:ind w:left="-993"/>
        <w:rPr>
          <w:rFonts w:ascii="Bookman Old Style" w:hAnsi="Bookman Old Style"/>
          <w:color w:val="000000"/>
        </w:rPr>
      </w:pPr>
    </w:p>
    <w:p w14:paraId="2A535D3C" w14:textId="77777777" w:rsidR="00552109" w:rsidRDefault="00552109" w:rsidP="00552109">
      <w:pPr>
        <w:rPr>
          <w:rFonts w:ascii="Bookman Old Style" w:hAnsi="Bookman Old Style"/>
          <w:color w:val="000000"/>
        </w:rPr>
      </w:pPr>
    </w:p>
    <w:p w14:paraId="77EF8E6A" w14:textId="77777777" w:rsidR="009803FF" w:rsidRDefault="009803FF" w:rsidP="00B20916">
      <w:pPr>
        <w:ind w:left="-993"/>
        <w:rPr>
          <w:rFonts w:ascii="Bookman Old Style" w:hAnsi="Bookman Old Style"/>
          <w:color w:val="000000"/>
        </w:rPr>
      </w:pPr>
    </w:p>
    <w:p w14:paraId="36301A86" w14:textId="77777777" w:rsidR="009803FF" w:rsidRDefault="009803FF" w:rsidP="00B20916">
      <w:pPr>
        <w:ind w:left="-993"/>
        <w:rPr>
          <w:rFonts w:ascii="Bookman Old Style" w:hAnsi="Bookman Old Style"/>
          <w:color w:val="000000"/>
        </w:rPr>
      </w:pPr>
    </w:p>
    <w:p w14:paraId="4DD4C653" w14:textId="77777777" w:rsidR="009803FF" w:rsidRDefault="009803FF" w:rsidP="00B20916">
      <w:pPr>
        <w:ind w:left="-993"/>
        <w:rPr>
          <w:rFonts w:ascii="Bookman Old Style" w:hAnsi="Bookman Old Style"/>
          <w:color w:val="000000"/>
        </w:rPr>
      </w:pPr>
    </w:p>
    <w:p w14:paraId="21EB8C23" w14:textId="77777777" w:rsidR="009803FF" w:rsidRDefault="009803FF" w:rsidP="00B20916">
      <w:pPr>
        <w:ind w:left="-993"/>
        <w:rPr>
          <w:rFonts w:ascii="Bookman Old Style" w:hAnsi="Bookman Old Style"/>
          <w:color w:val="000000"/>
        </w:rPr>
      </w:pPr>
    </w:p>
    <w:p w14:paraId="16F47DEC" w14:textId="77777777" w:rsidR="009803FF" w:rsidRDefault="009803FF" w:rsidP="00B20916">
      <w:pPr>
        <w:ind w:left="-993"/>
        <w:rPr>
          <w:rFonts w:ascii="Bookman Old Style" w:hAnsi="Bookman Old Style"/>
          <w:color w:val="000000"/>
        </w:rPr>
      </w:pPr>
    </w:p>
    <w:p w14:paraId="56C78541" w14:textId="51869EC3" w:rsidR="00B20916" w:rsidRDefault="00B20916" w:rsidP="00B20916">
      <w:pPr>
        <w:ind w:left="-993"/>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 </w:t>
      </w:r>
      <w:proofErr w:type="spellStart"/>
      <w:r>
        <w:rPr>
          <w:rFonts w:ascii="Bookman Old Style" w:hAnsi="Bookman Old Style"/>
          <w:color w:val="000000"/>
          <w:lang w:val="en-US"/>
        </w:rPr>
        <w:t>Mengorganisasikan</w:t>
      </w:r>
      <w:proofErr w:type="spellEnd"/>
      <w:r>
        <w:rPr>
          <w:rFonts w:ascii="Bookman Old Style" w:hAnsi="Bookman Old Style"/>
          <w:color w:val="000000"/>
          <w:lang w:val="en-US"/>
        </w:rPr>
        <w:t xml:space="preserve"> proses </w:t>
      </w:r>
      <w:proofErr w:type="spellStart"/>
      <w:r>
        <w:rPr>
          <w:rFonts w:ascii="Bookman Old Style" w:hAnsi="Bookman Old Style"/>
          <w:color w:val="000000"/>
          <w:lang w:val="en-US"/>
        </w:rPr>
        <w:t>pemuatan</w:t>
      </w:r>
      <w:proofErr w:type="spellEnd"/>
      <w:r>
        <w:rPr>
          <w:rFonts w:ascii="Bookman Old Style" w:hAnsi="Bookman Old Style"/>
          <w:color w:val="000000"/>
          <w:lang w:val="en-US"/>
        </w:rPr>
        <w:t xml:space="preserve"> </w:t>
      </w:r>
      <w:proofErr w:type="spellStart"/>
      <w:r>
        <w:rPr>
          <w:rFonts w:ascii="Bookman Old Style" w:hAnsi="Bookman Old Style"/>
          <w:color w:val="000000"/>
          <w:lang w:val="en-US"/>
        </w:rPr>
        <w:t>barang</w:t>
      </w:r>
      <w:proofErr w:type="spellEnd"/>
      <w:r>
        <w:rPr>
          <w:rFonts w:ascii="Bookman Old Style" w:hAnsi="Bookman Old Style"/>
          <w:color w:val="000000"/>
          <w:lang w:val="en-US"/>
        </w:rPr>
        <w:t xml:space="preserve"> </w:t>
      </w:r>
      <w:proofErr w:type="spellStart"/>
      <w:r>
        <w:rPr>
          <w:rFonts w:ascii="Bookman Old Style" w:hAnsi="Bookman Old Style"/>
          <w:color w:val="000000"/>
          <w:lang w:val="en-US"/>
        </w:rPr>
        <w:t>ekspor</w:t>
      </w:r>
      <w:proofErr w:type="spellEnd"/>
      <w:r>
        <w:rPr>
          <w:rFonts w:ascii="Bookman Old Style" w:hAnsi="Bookman Old Style"/>
          <w:color w:val="000000"/>
          <w:lang w:val="en-US"/>
        </w:rPr>
        <w:t xml:space="preserve"> dan </w:t>
      </w:r>
      <w:proofErr w:type="spellStart"/>
      <w:r>
        <w:rPr>
          <w:rFonts w:ascii="Bookman Old Style" w:hAnsi="Bookman Old Style"/>
          <w:color w:val="000000"/>
          <w:lang w:val="en-US"/>
        </w:rPr>
        <w:t>impor</w:t>
      </w:r>
      <w:proofErr w:type="spellEnd"/>
    </w:p>
    <w:p w14:paraId="3F5001DA" w14:textId="2CE140C1" w:rsidR="00B20916" w:rsidRPr="005733B4" w:rsidRDefault="00B20916" w:rsidP="00B20916">
      <w:pPr>
        <w:ind w:left="-993"/>
        <w:rPr>
          <w:rFonts w:ascii="Bookman Old Style" w:hAnsi="Bookman Old Style"/>
          <w:color w:val="000000"/>
          <w:lang w:val="en-US"/>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3.3. </w:t>
      </w:r>
      <w:r>
        <w:rPr>
          <w:rFonts w:ascii="Bookman Old Style" w:eastAsia="Bookman Old Style" w:hAnsi="Bookman Old Style" w:cs="Bookman Old Style"/>
          <w:color w:val="000000"/>
        </w:rPr>
        <w:t xml:space="preserve">Melakukan </w:t>
      </w:r>
      <w:r>
        <w:rPr>
          <w:rFonts w:ascii="Bookman Old Style" w:eastAsia="Bookman Old Style" w:hAnsi="Bookman Old Style" w:cs="Bookman Old Style"/>
          <w:i/>
          <w:color w:val="000000"/>
        </w:rPr>
        <w:t>stuffing</w:t>
      </w:r>
      <w:r>
        <w:rPr>
          <w:rFonts w:ascii="Bookman Old Style" w:eastAsia="Bookman Old Style" w:hAnsi="Bookman Old Style" w:cs="Bookman Old Style"/>
          <w:color w:val="000000"/>
        </w:rPr>
        <w:t xml:space="preserve"> barang ekspor di gudang konsolidasi  </w:t>
      </w:r>
    </w:p>
    <w:p w14:paraId="7B63EFF8" w14:textId="77777777" w:rsidR="00B20916" w:rsidRDefault="00B20916" w:rsidP="00B20916"/>
    <w:tbl>
      <w:tblPr>
        <w:tblW w:w="157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7"/>
        <w:gridCol w:w="3402"/>
        <w:gridCol w:w="2410"/>
        <w:gridCol w:w="2126"/>
        <w:gridCol w:w="2410"/>
        <w:gridCol w:w="1417"/>
      </w:tblGrid>
      <w:tr w:rsidR="00B20916" w:rsidRPr="005C3D3A" w14:paraId="4AC622EA" w14:textId="77777777" w:rsidTr="00271448">
        <w:trPr>
          <w:trHeight w:val="109"/>
          <w:tblHeader/>
        </w:trPr>
        <w:tc>
          <w:tcPr>
            <w:tcW w:w="543" w:type="dxa"/>
            <w:vMerge w:val="restart"/>
            <w:shd w:val="clear" w:color="auto" w:fill="C5E0B3" w:themeFill="accent6" w:themeFillTint="66"/>
          </w:tcPr>
          <w:p w14:paraId="43F9ECE3" w14:textId="77777777" w:rsidR="00B20916" w:rsidRPr="005C3D3A" w:rsidRDefault="00B20916"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No</w:t>
            </w:r>
          </w:p>
        </w:tc>
        <w:tc>
          <w:tcPr>
            <w:tcW w:w="3427" w:type="dxa"/>
            <w:vMerge w:val="restart"/>
            <w:shd w:val="clear" w:color="auto" w:fill="C5E0B3" w:themeFill="accent6" w:themeFillTint="66"/>
          </w:tcPr>
          <w:p w14:paraId="66019A9A" w14:textId="77777777" w:rsidR="00B20916" w:rsidRPr="005C3D3A" w:rsidRDefault="00B20916"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 xml:space="preserve">Indikator Kelulusan </w:t>
            </w:r>
          </w:p>
        </w:tc>
        <w:tc>
          <w:tcPr>
            <w:tcW w:w="3402" w:type="dxa"/>
            <w:vMerge w:val="restart"/>
            <w:shd w:val="clear" w:color="auto" w:fill="C5E0B3" w:themeFill="accent6" w:themeFillTint="66"/>
          </w:tcPr>
          <w:p w14:paraId="6694F37D" w14:textId="77777777" w:rsidR="00B20916" w:rsidRPr="005C3D3A" w:rsidRDefault="00B20916"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Komponen Penilaian</w:t>
            </w:r>
          </w:p>
        </w:tc>
        <w:tc>
          <w:tcPr>
            <w:tcW w:w="6946" w:type="dxa"/>
            <w:gridSpan w:val="3"/>
            <w:shd w:val="clear" w:color="auto" w:fill="C5E0B3" w:themeFill="accent6" w:themeFillTint="66"/>
          </w:tcPr>
          <w:p w14:paraId="7B4DF1AD" w14:textId="77777777" w:rsidR="00B20916" w:rsidRPr="005C3D3A" w:rsidRDefault="00B20916"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Kriteria Skor</w:t>
            </w:r>
          </w:p>
        </w:tc>
        <w:tc>
          <w:tcPr>
            <w:tcW w:w="1417" w:type="dxa"/>
            <w:vMerge w:val="restart"/>
            <w:shd w:val="clear" w:color="auto" w:fill="C5E0B3" w:themeFill="accent6" w:themeFillTint="66"/>
          </w:tcPr>
          <w:p w14:paraId="783D6FEE" w14:textId="77777777" w:rsidR="00B20916" w:rsidRPr="005C3D3A" w:rsidRDefault="00B20916"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Bobot</w:t>
            </w:r>
          </w:p>
          <w:p w14:paraId="67FC07DA" w14:textId="77777777" w:rsidR="00B20916" w:rsidRPr="005C3D3A" w:rsidRDefault="00B20916"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Penil</w:t>
            </w:r>
            <w:r>
              <w:rPr>
                <w:rFonts w:ascii="Bookman Old Style" w:hAnsi="Bookman Old Style" w:cs="Times New Roman"/>
                <w:b/>
                <w:bCs/>
              </w:rPr>
              <w:t>a</w:t>
            </w:r>
            <w:r w:rsidRPr="005C3D3A">
              <w:rPr>
                <w:rFonts w:ascii="Bookman Old Style" w:hAnsi="Bookman Old Style" w:cs="Times New Roman"/>
                <w:b/>
                <w:bCs/>
                <w:lang w:val="id-ID"/>
              </w:rPr>
              <w:t>ian</w:t>
            </w:r>
          </w:p>
        </w:tc>
      </w:tr>
      <w:tr w:rsidR="00B20916" w:rsidRPr="005C3D3A" w14:paraId="3B07B715" w14:textId="77777777" w:rsidTr="00271448">
        <w:trPr>
          <w:trHeight w:val="411"/>
          <w:tblHeader/>
        </w:trPr>
        <w:tc>
          <w:tcPr>
            <w:tcW w:w="543" w:type="dxa"/>
            <w:vMerge/>
            <w:shd w:val="clear" w:color="auto" w:fill="C5E0B3" w:themeFill="accent6" w:themeFillTint="66"/>
          </w:tcPr>
          <w:p w14:paraId="2E365A5A" w14:textId="77777777" w:rsidR="00B20916" w:rsidRPr="005C3D3A" w:rsidRDefault="00B20916" w:rsidP="00271448">
            <w:pPr>
              <w:pStyle w:val="ListParagraph"/>
              <w:tabs>
                <w:tab w:val="left" w:pos="1134"/>
              </w:tabs>
              <w:ind w:left="0"/>
              <w:jc w:val="center"/>
              <w:rPr>
                <w:rFonts w:ascii="Bookman Old Style" w:hAnsi="Bookman Old Style" w:cs="Times New Roman"/>
                <w:b/>
                <w:bCs/>
                <w:lang w:val="id-ID"/>
              </w:rPr>
            </w:pPr>
          </w:p>
        </w:tc>
        <w:tc>
          <w:tcPr>
            <w:tcW w:w="3427" w:type="dxa"/>
            <w:vMerge/>
            <w:shd w:val="clear" w:color="auto" w:fill="C5E0B3" w:themeFill="accent6" w:themeFillTint="66"/>
          </w:tcPr>
          <w:p w14:paraId="76350562" w14:textId="77777777" w:rsidR="00B20916" w:rsidRPr="005C3D3A" w:rsidRDefault="00B20916" w:rsidP="00271448">
            <w:pPr>
              <w:pStyle w:val="ListParagraph"/>
              <w:tabs>
                <w:tab w:val="left" w:pos="1134"/>
              </w:tabs>
              <w:ind w:left="0"/>
              <w:jc w:val="center"/>
              <w:rPr>
                <w:rFonts w:ascii="Bookman Old Style" w:hAnsi="Bookman Old Style" w:cs="Times New Roman"/>
                <w:b/>
                <w:bCs/>
                <w:lang w:val="id-ID"/>
              </w:rPr>
            </w:pPr>
          </w:p>
        </w:tc>
        <w:tc>
          <w:tcPr>
            <w:tcW w:w="3402" w:type="dxa"/>
            <w:vMerge/>
            <w:shd w:val="clear" w:color="auto" w:fill="C5E0B3" w:themeFill="accent6" w:themeFillTint="66"/>
          </w:tcPr>
          <w:p w14:paraId="6B1C86DF" w14:textId="77777777" w:rsidR="00B20916" w:rsidRPr="005C3D3A" w:rsidRDefault="00B20916" w:rsidP="00271448">
            <w:pPr>
              <w:pStyle w:val="ListParagraph"/>
              <w:tabs>
                <w:tab w:val="left" w:pos="1134"/>
              </w:tabs>
              <w:ind w:left="0"/>
              <w:jc w:val="center"/>
              <w:rPr>
                <w:rFonts w:ascii="Bookman Old Style" w:hAnsi="Bookman Old Style" w:cs="Times New Roman"/>
                <w:b/>
                <w:bCs/>
                <w:lang w:val="id-ID"/>
              </w:rPr>
            </w:pPr>
          </w:p>
        </w:tc>
        <w:tc>
          <w:tcPr>
            <w:tcW w:w="2410" w:type="dxa"/>
            <w:shd w:val="clear" w:color="auto" w:fill="C5E0B3" w:themeFill="accent6" w:themeFillTint="66"/>
          </w:tcPr>
          <w:p w14:paraId="406F0608" w14:textId="77777777" w:rsidR="00B20916" w:rsidRPr="005C3D3A" w:rsidRDefault="00B20916"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2</w:t>
            </w:r>
          </w:p>
        </w:tc>
        <w:tc>
          <w:tcPr>
            <w:tcW w:w="2126" w:type="dxa"/>
            <w:shd w:val="clear" w:color="auto" w:fill="C5E0B3" w:themeFill="accent6" w:themeFillTint="66"/>
          </w:tcPr>
          <w:p w14:paraId="7E4745D5" w14:textId="77777777" w:rsidR="00B20916" w:rsidRPr="005C3D3A" w:rsidRDefault="00B20916"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1</w:t>
            </w:r>
          </w:p>
        </w:tc>
        <w:tc>
          <w:tcPr>
            <w:tcW w:w="2410" w:type="dxa"/>
            <w:shd w:val="clear" w:color="auto" w:fill="C5E0B3" w:themeFill="accent6" w:themeFillTint="66"/>
          </w:tcPr>
          <w:p w14:paraId="0F4EEFEC" w14:textId="77777777" w:rsidR="00B20916" w:rsidRPr="005C3D3A" w:rsidRDefault="00B20916"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0</w:t>
            </w:r>
          </w:p>
        </w:tc>
        <w:tc>
          <w:tcPr>
            <w:tcW w:w="1417" w:type="dxa"/>
            <w:vMerge/>
            <w:shd w:val="clear" w:color="auto" w:fill="C5E0B3" w:themeFill="accent6" w:themeFillTint="66"/>
          </w:tcPr>
          <w:p w14:paraId="6256E7CE" w14:textId="77777777" w:rsidR="00B20916" w:rsidRPr="005C3D3A" w:rsidRDefault="00B20916" w:rsidP="00271448">
            <w:pPr>
              <w:pStyle w:val="ListParagraph"/>
              <w:tabs>
                <w:tab w:val="left" w:pos="1134"/>
              </w:tabs>
              <w:ind w:left="0"/>
              <w:jc w:val="center"/>
              <w:rPr>
                <w:rFonts w:ascii="Bookman Old Style" w:hAnsi="Bookman Old Style" w:cs="Times New Roman"/>
                <w:b/>
                <w:bCs/>
                <w:lang w:val="id-ID"/>
              </w:rPr>
            </w:pPr>
          </w:p>
        </w:tc>
      </w:tr>
      <w:tr w:rsidR="00B20916" w:rsidRPr="007309E3" w14:paraId="2096D748" w14:textId="77777777" w:rsidTr="00271448">
        <w:trPr>
          <w:trHeight w:val="380"/>
        </w:trPr>
        <w:tc>
          <w:tcPr>
            <w:tcW w:w="543" w:type="dxa"/>
            <w:shd w:val="clear" w:color="auto" w:fill="auto"/>
          </w:tcPr>
          <w:p w14:paraId="32077406" w14:textId="77777777" w:rsidR="00B20916" w:rsidRPr="005C3D3A" w:rsidRDefault="00B20916"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1</w:t>
            </w:r>
          </w:p>
        </w:tc>
        <w:tc>
          <w:tcPr>
            <w:tcW w:w="3427" w:type="dxa"/>
            <w:tcBorders>
              <w:top w:val="single" w:sz="4" w:space="0" w:color="000000"/>
              <w:left w:val="single" w:sz="4" w:space="0" w:color="000000"/>
              <w:right w:val="single" w:sz="4" w:space="0" w:color="000000"/>
            </w:tcBorders>
            <w:shd w:val="clear" w:color="auto" w:fill="auto"/>
          </w:tcPr>
          <w:p w14:paraId="1E6CBCA2" w14:textId="5AF36A4E" w:rsidR="00B20916" w:rsidRDefault="00B20916" w:rsidP="00B20916">
            <w:pPr>
              <w:tabs>
                <w:tab w:val="left" w:pos="719"/>
              </w:tabs>
              <w:spacing w:line="276"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Ketepatan melakukan muat barang ekspor ke dalam container di Gudang konsolidasi</w:t>
            </w:r>
          </w:p>
          <w:p w14:paraId="4EFEBA7F" w14:textId="77777777" w:rsidR="00B20916" w:rsidRPr="005733B4" w:rsidRDefault="00B20916" w:rsidP="00271448">
            <w:pPr>
              <w:jc w:val="both"/>
              <w:rPr>
                <w:rFonts w:ascii="Bookman Old Style" w:eastAsia="Bookman Old Style" w:hAnsi="Bookman Old Style" w:cs="Bookman Old Style"/>
                <w:color w:val="000000"/>
                <w:lang w:val="en-US"/>
              </w:rPr>
            </w:pPr>
          </w:p>
        </w:tc>
        <w:tc>
          <w:tcPr>
            <w:tcW w:w="3402" w:type="dxa"/>
            <w:tcBorders>
              <w:bottom w:val="single" w:sz="4" w:space="0" w:color="auto"/>
            </w:tcBorders>
            <w:shd w:val="clear" w:color="auto" w:fill="auto"/>
          </w:tcPr>
          <w:p w14:paraId="1D456E82" w14:textId="07A840F9" w:rsidR="00B20916" w:rsidRPr="009803FF" w:rsidRDefault="009803FF" w:rsidP="00271448">
            <w:pPr>
              <w:jc w:val="both"/>
              <w:rPr>
                <w:rFonts w:ascii="Bookman Old Style" w:hAnsi="Bookman Old Style"/>
                <w:bCs/>
                <w:lang w:val="en-US"/>
              </w:rPr>
            </w:pPr>
            <w:proofErr w:type="spellStart"/>
            <w:r>
              <w:rPr>
                <w:rFonts w:ascii="Bookman Old Style" w:hAnsi="Bookman Old Style"/>
                <w:bCs/>
                <w:lang w:val="en-US"/>
              </w:rPr>
              <w:t>Ketepatan</w:t>
            </w:r>
            <w:proofErr w:type="spellEnd"/>
            <w:r>
              <w:rPr>
                <w:rFonts w:ascii="Bookman Old Style" w:hAnsi="Bookman Old Style"/>
                <w:bCs/>
                <w:lang w:val="en-US"/>
              </w:rPr>
              <w:t xml:space="preserve"> </w:t>
            </w:r>
            <w:proofErr w:type="spellStart"/>
            <w:r>
              <w:rPr>
                <w:rFonts w:ascii="Bookman Old Style" w:hAnsi="Bookman Old Style"/>
                <w:bCs/>
                <w:lang w:val="en-US"/>
              </w:rPr>
              <w:t>dalam</w:t>
            </w:r>
            <w:proofErr w:type="spellEnd"/>
            <w:r>
              <w:rPr>
                <w:rFonts w:ascii="Bookman Old Style" w:hAnsi="Bookman Old Style"/>
                <w:bCs/>
                <w:lang w:val="en-US"/>
              </w:rPr>
              <w:t xml:space="preserve"> </w:t>
            </w:r>
            <w:proofErr w:type="spellStart"/>
            <w:r w:rsidR="005A1E6D">
              <w:rPr>
                <w:rFonts w:ascii="Bookman Old Style" w:hAnsi="Bookman Old Style"/>
                <w:bCs/>
                <w:lang w:val="en-US"/>
              </w:rPr>
              <w:t>menata</w:t>
            </w:r>
            <w:proofErr w:type="spellEnd"/>
            <w:r>
              <w:rPr>
                <w:rFonts w:ascii="Bookman Old Style" w:hAnsi="Bookman Old Style"/>
                <w:bCs/>
                <w:lang w:val="en-US"/>
              </w:rPr>
              <w:t xml:space="preserve"> </w:t>
            </w:r>
            <w:proofErr w:type="spellStart"/>
            <w:r>
              <w:rPr>
                <w:rFonts w:ascii="Bookman Old Style" w:hAnsi="Bookman Old Style"/>
                <w:bCs/>
                <w:lang w:val="en-US"/>
              </w:rPr>
              <w:t>barang</w:t>
            </w:r>
            <w:proofErr w:type="spellEnd"/>
            <w:r>
              <w:rPr>
                <w:rFonts w:ascii="Bookman Old Style" w:hAnsi="Bookman Old Style"/>
                <w:bCs/>
                <w:lang w:val="en-US"/>
              </w:rPr>
              <w:t xml:space="preserve"> </w:t>
            </w:r>
            <w:proofErr w:type="spellStart"/>
            <w:r>
              <w:rPr>
                <w:rFonts w:ascii="Bookman Old Style" w:hAnsi="Bookman Old Style"/>
                <w:bCs/>
                <w:lang w:val="en-US"/>
              </w:rPr>
              <w:t>ekspor</w:t>
            </w:r>
            <w:proofErr w:type="spellEnd"/>
            <w:r>
              <w:rPr>
                <w:rFonts w:ascii="Bookman Old Style" w:hAnsi="Bookman Old Style"/>
                <w:bCs/>
                <w:lang w:val="en-US"/>
              </w:rPr>
              <w:t xml:space="preserve"> </w:t>
            </w:r>
            <w:proofErr w:type="spellStart"/>
            <w:r w:rsidR="005A1E6D">
              <w:rPr>
                <w:rFonts w:ascii="Bookman Old Style" w:hAnsi="Bookman Old Style"/>
                <w:bCs/>
                <w:lang w:val="en-US"/>
              </w:rPr>
              <w:t>ke</w:t>
            </w:r>
            <w:proofErr w:type="spellEnd"/>
            <w:r w:rsidR="005A1E6D">
              <w:rPr>
                <w:rFonts w:ascii="Bookman Old Style" w:hAnsi="Bookman Old Style"/>
                <w:bCs/>
                <w:lang w:val="en-US"/>
              </w:rPr>
              <w:t xml:space="preserve"> </w:t>
            </w:r>
            <w:proofErr w:type="spellStart"/>
            <w:r w:rsidR="005A1E6D">
              <w:rPr>
                <w:rFonts w:ascii="Bookman Old Style" w:hAnsi="Bookman Old Style"/>
                <w:bCs/>
                <w:lang w:val="en-US"/>
              </w:rPr>
              <w:t>dalam</w:t>
            </w:r>
            <w:proofErr w:type="spellEnd"/>
            <w:r w:rsidR="005A1E6D">
              <w:rPr>
                <w:rFonts w:ascii="Bookman Old Style" w:hAnsi="Bookman Old Style"/>
                <w:bCs/>
                <w:lang w:val="en-US"/>
              </w:rPr>
              <w:t xml:space="preserve"> container </w:t>
            </w:r>
            <w:proofErr w:type="spellStart"/>
            <w:r w:rsidR="005A1E6D">
              <w:rPr>
                <w:rFonts w:ascii="Bookman Old Style" w:hAnsi="Bookman Old Style"/>
                <w:bCs/>
                <w:lang w:val="en-US"/>
              </w:rPr>
              <w:t>dengan</w:t>
            </w:r>
            <w:proofErr w:type="spellEnd"/>
            <w:r w:rsidR="005A1E6D">
              <w:rPr>
                <w:rFonts w:ascii="Bookman Old Style" w:hAnsi="Bookman Old Style"/>
                <w:bCs/>
                <w:lang w:val="en-US"/>
              </w:rPr>
              <w:t xml:space="preserve"> </w:t>
            </w:r>
            <w:proofErr w:type="spellStart"/>
            <w:r w:rsidR="005A1E6D">
              <w:rPr>
                <w:rFonts w:ascii="Bookman Old Style" w:hAnsi="Bookman Old Style"/>
                <w:bCs/>
                <w:lang w:val="en-US"/>
              </w:rPr>
              <w:t>baik</w:t>
            </w:r>
            <w:proofErr w:type="spellEnd"/>
            <w:r w:rsidR="005A1E6D">
              <w:rPr>
                <w:rFonts w:ascii="Bookman Old Style" w:hAnsi="Bookman Old Style"/>
                <w:bCs/>
                <w:lang w:val="en-US"/>
              </w:rPr>
              <w:t xml:space="preserve"> dan </w:t>
            </w:r>
            <w:proofErr w:type="spellStart"/>
            <w:r w:rsidR="005A1E6D">
              <w:rPr>
                <w:rFonts w:ascii="Bookman Old Style" w:hAnsi="Bookman Old Style"/>
                <w:bCs/>
                <w:lang w:val="en-US"/>
              </w:rPr>
              <w:t>aman</w:t>
            </w:r>
            <w:proofErr w:type="spellEnd"/>
            <w:r w:rsidR="005A1E6D">
              <w:rPr>
                <w:rFonts w:ascii="Bookman Old Style" w:hAnsi="Bookman Old Style"/>
                <w:bCs/>
                <w:lang w:val="en-US"/>
              </w:rPr>
              <w:t xml:space="preserve"> </w:t>
            </w:r>
            <w:proofErr w:type="spellStart"/>
            <w:r w:rsidR="005A1E6D">
              <w:rPr>
                <w:rFonts w:ascii="Bookman Old Style" w:hAnsi="Bookman Old Style"/>
                <w:bCs/>
                <w:lang w:val="en-US"/>
              </w:rPr>
              <w:t>sesuai</w:t>
            </w:r>
            <w:proofErr w:type="spellEnd"/>
            <w:r w:rsidR="005A1E6D">
              <w:rPr>
                <w:rFonts w:ascii="Bookman Old Style" w:hAnsi="Bookman Old Style"/>
                <w:bCs/>
                <w:lang w:val="en-US"/>
              </w:rPr>
              <w:t xml:space="preserve"> </w:t>
            </w:r>
            <w:proofErr w:type="spellStart"/>
            <w:r w:rsidR="005A1E6D">
              <w:rPr>
                <w:rFonts w:ascii="Bookman Old Style" w:hAnsi="Bookman Old Style"/>
                <w:bCs/>
                <w:lang w:val="en-US"/>
              </w:rPr>
              <w:t>jenis</w:t>
            </w:r>
            <w:proofErr w:type="spellEnd"/>
            <w:r w:rsidR="005A1E6D">
              <w:rPr>
                <w:rFonts w:ascii="Bookman Old Style" w:hAnsi="Bookman Old Style"/>
                <w:bCs/>
                <w:lang w:val="en-US"/>
              </w:rPr>
              <w:t xml:space="preserve"> </w:t>
            </w:r>
            <w:proofErr w:type="spellStart"/>
            <w:r w:rsidR="005A1E6D">
              <w:rPr>
                <w:rFonts w:ascii="Bookman Old Style" w:hAnsi="Bookman Old Style"/>
                <w:bCs/>
                <w:lang w:val="en-US"/>
              </w:rPr>
              <w:t>kemasan</w:t>
            </w:r>
            <w:proofErr w:type="spellEnd"/>
            <w:r w:rsidR="005A1E6D">
              <w:rPr>
                <w:rFonts w:ascii="Bookman Old Style" w:hAnsi="Bookman Old Style"/>
                <w:bCs/>
                <w:lang w:val="en-US"/>
              </w:rPr>
              <w:t xml:space="preserve"> dan </w:t>
            </w:r>
            <w:proofErr w:type="spellStart"/>
            <w:r w:rsidR="005A1E6D">
              <w:rPr>
                <w:rFonts w:ascii="Bookman Old Style" w:hAnsi="Bookman Old Style"/>
                <w:bCs/>
                <w:lang w:val="en-US"/>
              </w:rPr>
              <w:t>barangnya</w:t>
            </w:r>
            <w:proofErr w:type="spellEnd"/>
            <w:r w:rsidR="005A1E6D">
              <w:rPr>
                <w:rFonts w:ascii="Bookman Old Style" w:hAnsi="Bookman Old Style"/>
                <w:bCs/>
                <w:lang w:val="en-US"/>
              </w:rPr>
              <w:t>.</w:t>
            </w:r>
          </w:p>
        </w:tc>
        <w:tc>
          <w:tcPr>
            <w:tcW w:w="2410" w:type="dxa"/>
            <w:tcBorders>
              <w:bottom w:val="single" w:sz="4" w:space="0" w:color="auto"/>
            </w:tcBorders>
            <w:shd w:val="clear" w:color="auto" w:fill="auto"/>
          </w:tcPr>
          <w:p w14:paraId="0BAD38F0" w14:textId="1E252468" w:rsidR="00B20916" w:rsidRPr="00C44E6C" w:rsidRDefault="005A1E6D"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 xml:space="preserve">Menyusun </w:t>
            </w:r>
            <w:proofErr w:type="spellStart"/>
            <w:r>
              <w:rPr>
                <w:rFonts w:ascii="Bookman Old Style" w:hAnsi="Bookman Old Style" w:cs="Times New Roman"/>
                <w:bCs/>
              </w:rPr>
              <w:t>barang</w:t>
            </w:r>
            <w:proofErr w:type="spellEnd"/>
            <w:r>
              <w:rPr>
                <w:rFonts w:ascii="Bookman Old Style" w:hAnsi="Bookman Old Style" w:cs="Times New Roman"/>
                <w:bCs/>
              </w:rPr>
              <w:t xml:space="preserve"> </w:t>
            </w:r>
            <w:proofErr w:type="spellStart"/>
            <w:r>
              <w:rPr>
                <w:rFonts w:ascii="Bookman Old Style" w:hAnsi="Bookman Old Style" w:cs="Times New Roman"/>
                <w:bCs/>
              </w:rPr>
              <w:t>ekspor</w:t>
            </w:r>
            <w:proofErr w:type="spellEnd"/>
            <w:r>
              <w:rPr>
                <w:rFonts w:ascii="Bookman Old Style" w:hAnsi="Bookman Old Style" w:cs="Times New Roman"/>
                <w:bCs/>
              </w:rPr>
              <w:t xml:space="preserve"> </w:t>
            </w:r>
            <w:proofErr w:type="spellStart"/>
            <w:r>
              <w:rPr>
                <w:rFonts w:ascii="Bookman Old Style" w:hAnsi="Bookman Old Style" w:cs="Times New Roman"/>
                <w:bCs/>
              </w:rPr>
              <w:t>ke</w:t>
            </w:r>
            <w:proofErr w:type="spellEnd"/>
            <w:r>
              <w:rPr>
                <w:rFonts w:ascii="Bookman Old Style" w:hAnsi="Bookman Old Style" w:cs="Times New Roman"/>
                <w:bCs/>
              </w:rPr>
              <w:t xml:space="preserve"> </w:t>
            </w:r>
            <w:proofErr w:type="spellStart"/>
            <w:r>
              <w:rPr>
                <w:rFonts w:ascii="Bookman Old Style" w:hAnsi="Bookman Old Style" w:cs="Times New Roman"/>
                <w:bCs/>
              </w:rPr>
              <w:t>dalam</w:t>
            </w:r>
            <w:proofErr w:type="spellEnd"/>
            <w:r>
              <w:rPr>
                <w:rFonts w:ascii="Bookman Old Style" w:hAnsi="Bookman Old Style" w:cs="Times New Roman"/>
                <w:bCs/>
              </w:rPr>
              <w:t xml:space="preserve"> container </w:t>
            </w:r>
            <w:proofErr w:type="spellStart"/>
            <w:r>
              <w:rPr>
                <w:rFonts w:ascii="Bookman Old Style" w:hAnsi="Bookman Old Style" w:cs="Times New Roman"/>
                <w:bCs/>
              </w:rPr>
              <w:t>dengan</w:t>
            </w:r>
            <w:proofErr w:type="spellEnd"/>
            <w:r>
              <w:rPr>
                <w:rFonts w:ascii="Bookman Old Style" w:hAnsi="Bookman Old Style" w:cs="Times New Roman"/>
                <w:bCs/>
              </w:rPr>
              <w:t xml:space="preserve"> </w:t>
            </w:r>
            <w:proofErr w:type="spellStart"/>
            <w:r>
              <w:rPr>
                <w:rFonts w:ascii="Bookman Old Style" w:hAnsi="Bookman Old Style" w:cs="Times New Roman"/>
                <w:bCs/>
              </w:rPr>
              <w:t>tepat</w:t>
            </w:r>
            <w:proofErr w:type="spellEnd"/>
            <w:r>
              <w:rPr>
                <w:rFonts w:ascii="Bookman Old Style" w:hAnsi="Bookman Old Style" w:cs="Times New Roman"/>
                <w:bCs/>
              </w:rPr>
              <w:t>.</w:t>
            </w:r>
          </w:p>
        </w:tc>
        <w:tc>
          <w:tcPr>
            <w:tcW w:w="2126" w:type="dxa"/>
            <w:tcBorders>
              <w:bottom w:val="single" w:sz="4" w:space="0" w:color="auto"/>
            </w:tcBorders>
            <w:shd w:val="clear" w:color="auto" w:fill="auto"/>
          </w:tcPr>
          <w:p w14:paraId="0F6DFC26" w14:textId="77777777" w:rsidR="00B20916" w:rsidRPr="005C3D3A" w:rsidRDefault="00B20916" w:rsidP="00271448">
            <w:pPr>
              <w:pStyle w:val="ListParagraph"/>
              <w:tabs>
                <w:tab w:val="left" w:pos="1134"/>
              </w:tabs>
              <w:ind w:left="0"/>
              <w:jc w:val="both"/>
              <w:rPr>
                <w:rFonts w:ascii="Bookman Old Style" w:hAnsi="Bookman Old Style" w:cs="Times New Roman"/>
                <w:bCs/>
                <w:lang w:val="id-ID"/>
              </w:rPr>
            </w:pPr>
          </w:p>
        </w:tc>
        <w:tc>
          <w:tcPr>
            <w:tcW w:w="2410" w:type="dxa"/>
            <w:tcBorders>
              <w:bottom w:val="single" w:sz="4" w:space="0" w:color="auto"/>
            </w:tcBorders>
            <w:shd w:val="clear" w:color="auto" w:fill="auto"/>
          </w:tcPr>
          <w:p w14:paraId="096EF0AF" w14:textId="7F5F6FD4" w:rsidR="00B20916" w:rsidRPr="00C44E6C" w:rsidRDefault="005A1E6D"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 xml:space="preserve">Tidak </w:t>
            </w:r>
            <w:proofErr w:type="spellStart"/>
            <w:r>
              <w:rPr>
                <w:rFonts w:ascii="Bookman Old Style" w:hAnsi="Bookman Old Style" w:cs="Times New Roman"/>
                <w:bCs/>
              </w:rPr>
              <w:t>tepat</w:t>
            </w:r>
            <w:proofErr w:type="spellEnd"/>
            <w:r>
              <w:rPr>
                <w:rFonts w:ascii="Bookman Old Style" w:hAnsi="Bookman Old Style" w:cs="Times New Roman"/>
                <w:bCs/>
              </w:rPr>
              <w:t xml:space="preserve"> </w:t>
            </w:r>
            <w:proofErr w:type="spellStart"/>
            <w:r>
              <w:rPr>
                <w:rFonts w:ascii="Bookman Old Style" w:hAnsi="Bookman Old Style" w:cs="Times New Roman"/>
                <w:bCs/>
              </w:rPr>
              <w:t>dalam</w:t>
            </w:r>
            <w:proofErr w:type="spellEnd"/>
            <w:r>
              <w:rPr>
                <w:rFonts w:ascii="Bookman Old Style" w:hAnsi="Bookman Old Style" w:cs="Times New Roman"/>
                <w:bCs/>
              </w:rPr>
              <w:t xml:space="preserve"> Menyusun </w:t>
            </w:r>
            <w:proofErr w:type="spellStart"/>
            <w:r>
              <w:rPr>
                <w:rFonts w:ascii="Bookman Old Style" w:hAnsi="Bookman Old Style" w:cs="Times New Roman"/>
                <w:bCs/>
              </w:rPr>
              <w:t>barang</w:t>
            </w:r>
            <w:proofErr w:type="spellEnd"/>
            <w:r>
              <w:rPr>
                <w:rFonts w:ascii="Bookman Old Style" w:hAnsi="Bookman Old Style" w:cs="Times New Roman"/>
                <w:bCs/>
              </w:rPr>
              <w:t xml:space="preserve"> </w:t>
            </w:r>
            <w:proofErr w:type="spellStart"/>
            <w:r>
              <w:rPr>
                <w:rFonts w:ascii="Bookman Old Style" w:hAnsi="Bookman Old Style" w:cs="Times New Roman"/>
                <w:bCs/>
              </w:rPr>
              <w:t>ekspor</w:t>
            </w:r>
            <w:proofErr w:type="spellEnd"/>
            <w:r>
              <w:rPr>
                <w:rFonts w:ascii="Bookman Old Style" w:hAnsi="Bookman Old Style" w:cs="Times New Roman"/>
                <w:bCs/>
              </w:rPr>
              <w:t xml:space="preserve"> </w:t>
            </w:r>
            <w:proofErr w:type="spellStart"/>
            <w:r>
              <w:rPr>
                <w:rFonts w:ascii="Bookman Old Style" w:hAnsi="Bookman Old Style" w:cs="Times New Roman"/>
                <w:bCs/>
              </w:rPr>
              <w:t>ke</w:t>
            </w:r>
            <w:proofErr w:type="spellEnd"/>
            <w:r>
              <w:rPr>
                <w:rFonts w:ascii="Bookman Old Style" w:hAnsi="Bookman Old Style" w:cs="Times New Roman"/>
                <w:bCs/>
              </w:rPr>
              <w:t xml:space="preserve"> </w:t>
            </w:r>
            <w:proofErr w:type="spellStart"/>
            <w:r>
              <w:rPr>
                <w:rFonts w:ascii="Bookman Old Style" w:hAnsi="Bookman Old Style" w:cs="Times New Roman"/>
                <w:bCs/>
              </w:rPr>
              <w:t>dalam</w:t>
            </w:r>
            <w:proofErr w:type="spellEnd"/>
            <w:r>
              <w:rPr>
                <w:rFonts w:ascii="Bookman Old Style" w:hAnsi="Bookman Old Style" w:cs="Times New Roman"/>
                <w:bCs/>
              </w:rPr>
              <w:t xml:space="preserve"> container.</w:t>
            </w:r>
          </w:p>
        </w:tc>
        <w:tc>
          <w:tcPr>
            <w:tcW w:w="1417" w:type="dxa"/>
            <w:tcBorders>
              <w:bottom w:val="single" w:sz="4" w:space="0" w:color="auto"/>
            </w:tcBorders>
            <w:shd w:val="clear" w:color="auto" w:fill="auto"/>
          </w:tcPr>
          <w:p w14:paraId="001429DE" w14:textId="2B447968" w:rsidR="00B20916" w:rsidRPr="005E50ED" w:rsidRDefault="00FF50D6" w:rsidP="00271448">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5</w:t>
            </w:r>
          </w:p>
        </w:tc>
      </w:tr>
    </w:tbl>
    <w:p w14:paraId="48539070" w14:textId="77777777" w:rsidR="0047438F" w:rsidRDefault="0047438F" w:rsidP="00231FCA">
      <w:pPr>
        <w:ind w:left="-993"/>
        <w:rPr>
          <w:rFonts w:ascii="Bookman Old Style" w:hAnsi="Bookman Old Style"/>
          <w:color w:val="000000"/>
        </w:rPr>
      </w:pPr>
    </w:p>
    <w:p w14:paraId="45F3F5AE" w14:textId="77777777" w:rsidR="0047438F" w:rsidRDefault="0047438F" w:rsidP="00231FCA">
      <w:pPr>
        <w:ind w:left="-993"/>
        <w:rPr>
          <w:rFonts w:ascii="Bookman Old Style" w:hAnsi="Bookman Old Style"/>
          <w:color w:val="000000"/>
        </w:rPr>
      </w:pPr>
    </w:p>
    <w:p w14:paraId="7317BFB4" w14:textId="77777777" w:rsidR="00074FA1" w:rsidRDefault="00074FA1" w:rsidP="00231FCA">
      <w:pPr>
        <w:ind w:left="-993"/>
        <w:rPr>
          <w:rFonts w:ascii="Bookman Old Style" w:hAnsi="Bookman Old Style"/>
          <w:color w:val="000000"/>
        </w:rPr>
      </w:pPr>
    </w:p>
    <w:p w14:paraId="4CE854BE" w14:textId="77777777" w:rsidR="00074FA1" w:rsidRDefault="00074FA1" w:rsidP="00231FCA">
      <w:pPr>
        <w:ind w:left="-993"/>
        <w:rPr>
          <w:rFonts w:ascii="Bookman Old Style" w:hAnsi="Bookman Old Style"/>
          <w:color w:val="000000"/>
        </w:rPr>
      </w:pPr>
    </w:p>
    <w:p w14:paraId="3162DB98" w14:textId="77777777" w:rsidR="00074FA1" w:rsidRDefault="00074FA1" w:rsidP="00231FCA">
      <w:pPr>
        <w:ind w:left="-993"/>
        <w:rPr>
          <w:rFonts w:ascii="Bookman Old Style" w:hAnsi="Bookman Old Style"/>
          <w:color w:val="000000"/>
        </w:rPr>
      </w:pPr>
    </w:p>
    <w:p w14:paraId="564C30C9" w14:textId="0807E182" w:rsidR="00231FCA" w:rsidRDefault="00231FCA" w:rsidP="00231FCA">
      <w:pPr>
        <w:ind w:left="-993"/>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 </w:t>
      </w:r>
      <w:proofErr w:type="spellStart"/>
      <w:r>
        <w:rPr>
          <w:rFonts w:ascii="Bookman Old Style" w:hAnsi="Bookman Old Style"/>
          <w:color w:val="000000"/>
          <w:lang w:val="en-US"/>
        </w:rPr>
        <w:t>Mengorganisasikan</w:t>
      </w:r>
      <w:proofErr w:type="spellEnd"/>
      <w:r>
        <w:rPr>
          <w:rFonts w:ascii="Bookman Old Style" w:hAnsi="Bookman Old Style"/>
          <w:color w:val="000000"/>
          <w:lang w:val="en-US"/>
        </w:rPr>
        <w:t xml:space="preserve"> proses </w:t>
      </w:r>
      <w:proofErr w:type="spellStart"/>
      <w:r>
        <w:rPr>
          <w:rFonts w:ascii="Bookman Old Style" w:hAnsi="Bookman Old Style"/>
          <w:color w:val="000000"/>
          <w:lang w:val="en-US"/>
        </w:rPr>
        <w:t>pemuatan</w:t>
      </w:r>
      <w:proofErr w:type="spellEnd"/>
      <w:r>
        <w:rPr>
          <w:rFonts w:ascii="Bookman Old Style" w:hAnsi="Bookman Old Style"/>
          <w:color w:val="000000"/>
          <w:lang w:val="en-US"/>
        </w:rPr>
        <w:t xml:space="preserve"> </w:t>
      </w:r>
      <w:proofErr w:type="spellStart"/>
      <w:r>
        <w:rPr>
          <w:rFonts w:ascii="Bookman Old Style" w:hAnsi="Bookman Old Style"/>
          <w:color w:val="000000"/>
          <w:lang w:val="en-US"/>
        </w:rPr>
        <w:t>barang</w:t>
      </w:r>
      <w:proofErr w:type="spellEnd"/>
      <w:r>
        <w:rPr>
          <w:rFonts w:ascii="Bookman Old Style" w:hAnsi="Bookman Old Style"/>
          <w:color w:val="000000"/>
          <w:lang w:val="en-US"/>
        </w:rPr>
        <w:t xml:space="preserve"> </w:t>
      </w:r>
      <w:proofErr w:type="spellStart"/>
      <w:r>
        <w:rPr>
          <w:rFonts w:ascii="Bookman Old Style" w:hAnsi="Bookman Old Style"/>
          <w:color w:val="000000"/>
          <w:lang w:val="en-US"/>
        </w:rPr>
        <w:t>ekspor</w:t>
      </w:r>
      <w:proofErr w:type="spellEnd"/>
      <w:r>
        <w:rPr>
          <w:rFonts w:ascii="Bookman Old Style" w:hAnsi="Bookman Old Style"/>
          <w:color w:val="000000"/>
          <w:lang w:val="en-US"/>
        </w:rPr>
        <w:t xml:space="preserve"> dan </w:t>
      </w:r>
      <w:proofErr w:type="spellStart"/>
      <w:r>
        <w:rPr>
          <w:rFonts w:ascii="Bookman Old Style" w:hAnsi="Bookman Old Style"/>
          <w:color w:val="000000"/>
          <w:lang w:val="en-US"/>
        </w:rPr>
        <w:t>impor</w:t>
      </w:r>
      <w:proofErr w:type="spellEnd"/>
    </w:p>
    <w:p w14:paraId="2277EE6B" w14:textId="3FB00C25" w:rsidR="00231FCA" w:rsidRPr="005733B4" w:rsidRDefault="00231FCA" w:rsidP="00231FCA">
      <w:pPr>
        <w:ind w:left="-993"/>
        <w:rPr>
          <w:rFonts w:ascii="Bookman Old Style" w:hAnsi="Bookman Old Style"/>
          <w:color w:val="000000"/>
          <w:lang w:val="en-US"/>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3.4. </w:t>
      </w:r>
      <w:r>
        <w:rPr>
          <w:rFonts w:ascii="Bookman Old Style" w:eastAsia="Bookman Old Style" w:hAnsi="Bookman Old Style" w:cs="Bookman Old Style"/>
          <w:color w:val="000000"/>
        </w:rPr>
        <w:t>Melakukan pengeluaran container barang impor dari pelabuhan</w:t>
      </w:r>
    </w:p>
    <w:p w14:paraId="6E0240C5" w14:textId="77777777" w:rsidR="00231FCA" w:rsidRDefault="00231FCA" w:rsidP="00231FCA"/>
    <w:tbl>
      <w:tblPr>
        <w:tblW w:w="157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7"/>
        <w:gridCol w:w="3402"/>
        <w:gridCol w:w="2410"/>
        <w:gridCol w:w="2126"/>
        <w:gridCol w:w="2410"/>
        <w:gridCol w:w="1417"/>
      </w:tblGrid>
      <w:tr w:rsidR="00231FCA" w:rsidRPr="005C3D3A" w14:paraId="190AB1C4" w14:textId="77777777" w:rsidTr="00271448">
        <w:trPr>
          <w:trHeight w:val="109"/>
          <w:tblHeader/>
        </w:trPr>
        <w:tc>
          <w:tcPr>
            <w:tcW w:w="543" w:type="dxa"/>
            <w:vMerge w:val="restart"/>
            <w:shd w:val="clear" w:color="auto" w:fill="C5E0B3" w:themeFill="accent6" w:themeFillTint="66"/>
          </w:tcPr>
          <w:p w14:paraId="677BA91B"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No</w:t>
            </w:r>
          </w:p>
        </w:tc>
        <w:tc>
          <w:tcPr>
            <w:tcW w:w="3427" w:type="dxa"/>
            <w:vMerge w:val="restart"/>
            <w:shd w:val="clear" w:color="auto" w:fill="C5E0B3" w:themeFill="accent6" w:themeFillTint="66"/>
          </w:tcPr>
          <w:p w14:paraId="0E1369D2"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 xml:space="preserve">Indikator Kelulusan </w:t>
            </w:r>
          </w:p>
        </w:tc>
        <w:tc>
          <w:tcPr>
            <w:tcW w:w="3402" w:type="dxa"/>
            <w:vMerge w:val="restart"/>
            <w:shd w:val="clear" w:color="auto" w:fill="C5E0B3" w:themeFill="accent6" w:themeFillTint="66"/>
          </w:tcPr>
          <w:p w14:paraId="19CF5E2E"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Komponen Penilaian</w:t>
            </w:r>
          </w:p>
        </w:tc>
        <w:tc>
          <w:tcPr>
            <w:tcW w:w="6946" w:type="dxa"/>
            <w:gridSpan w:val="3"/>
            <w:shd w:val="clear" w:color="auto" w:fill="C5E0B3" w:themeFill="accent6" w:themeFillTint="66"/>
          </w:tcPr>
          <w:p w14:paraId="435CC9BA"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Kriteria Skor</w:t>
            </w:r>
          </w:p>
        </w:tc>
        <w:tc>
          <w:tcPr>
            <w:tcW w:w="1417" w:type="dxa"/>
            <w:vMerge w:val="restart"/>
            <w:shd w:val="clear" w:color="auto" w:fill="C5E0B3" w:themeFill="accent6" w:themeFillTint="66"/>
          </w:tcPr>
          <w:p w14:paraId="59B3B531"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Bobot</w:t>
            </w:r>
          </w:p>
          <w:p w14:paraId="5E3B03B9"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Penil</w:t>
            </w:r>
            <w:r>
              <w:rPr>
                <w:rFonts w:ascii="Bookman Old Style" w:hAnsi="Bookman Old Style" w:cs="Times New Roman"/>
                <w:b/>
                <w:bCs/>
              </w:rPr>
              <w:t>a</w:t>
            </w:r>
            <w:r w:rsidRPr="005C3D3A">
              <w:rPr>
                <w:rFonts w:ascii="Bookman Old Style" w:hAnsi="Bookman Old Style" w:cs="Times New Roman"/>
                <w:b/>
                <w:bCs/>
                <w:lang w:val="id-ID"/>
              </w:rPr>
              <w:t>ian</w:t>
            </w:r>
          </w:p>
        </w:tc>
      </w:tr>
      <w:tr w:rsidR="00231FCA" w:rsidRPr="005C3D3A" w14:paraId="7B0CB509" w14:textId="77777777" w:rsidTr="00271448">
        <w:trPr>
          <w:trHeight w:val="411"/>
          <w:tblHeader/>
        </w:trPr>
        <w:tc>
          <w:tcPr>
            <w:tcW w:w="543" w:type="dxa"/>
            <w:vMerge/>
            <w:shd w:val="clear" w:color="auto" w:fill="C5E0B3" w:themeFill="accent6" w:themeFillTint="66"/>
          </w:tcPr>
          <w:p w14:paraId="4A5272B6"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p>
        </w:tc>
        <w:tc>
          <w:tcPr>
            <w:tcW w:w="3427" w:type="dxa"/>
            <w:vMerge/>
            <w:shd w:val="clear" w:color="auto" w:fill="C5E0B3" w:themeFill="accent6" w:themeFillTint="66"/>
          </w:tcPr>
          <w:p w14:paraId="58078708"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p>
        </w:tc>
        <w:tc>
          <w:tcPr>
            <w:tcW w:w="3402" w:type="dxa"/>
            <w:vMerge/>
            <w:shd w:val="clear" w:color="auto" w:fill="C5E0B3" w:themeFill="accent6" w:themeFillTint="66"/>
          </w:tcPr>
          <w:p w14:paraId="33D432B8"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p>
        </w:tc>
        <w:tc>
          <w:tcPr>
            <w:tcW w:w="2410" w:type="dxa"/>
            <w:shd w:val="clear" w:color="auto" w:fill="C5E0B3" w:themeFill="accent6" w:themeFillTint="66"/>
          </w:tcPr>
          <w:p w14:paraId="6EAA9D80"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2</w:t>
            </w:r>
          </w:p>
        </w:tc>
        <w:tc>
          <w:tcPr>
            <w:tcW w:w="2126" w:type="dxa"/>
            <w:shd w:val="clear" w:color="auto" w:fill="C5E0B3" w:themeFill="accent6" w:themeFillTint="66"/>
          </w:tcPr>
          <w:p w14:paraId="22691D7B"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1</w:t>
            </w:r>
          </w:p>
        </w:tc>
        <w:tc>
          <w:tcPr>
            <w:tcW w:w="2410" w:type="dxa"/>
            <w:shd w:val="clear" w:color="auto" w:fill="C5E0B3" w:themeFill="accent6" w:themeFillTint="66"/>
          </w:tcPr>
          <w:p w14:paraId="359CB367"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0</w:t>
            </w:r>
          </w:p>
        </w:tc>
        <w:tc>
          <w:tcPr>
            <w:tcW w:w="1417" w:type="dxa"/>
            <w:vMerge/>
            <w:shd w:val="clear" w:color="auto" w:fill="C5E0B3" w:themeFill="accent6" w:themeFillTint="66"/>
          </w:tcPr>
          <w:p w14:paraId="579B4757"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p>
        </w:tc>
      </w:tr>
      <w:tr w:rsidR="00231FCA" w:rsidRPr="007309E3" w14:paraId="6AF6D605" w14:textId="77777777" w:rsidTr="00271448">
        <w:trPr>
          <w:trHeight w:val="380"/>
        </w:trPr>
        <w:tc>
          <w:tcPr>
            <w:tcW w:w="543" w:type="dxa"/>
            <w:shd w:val="clear" w:color="auto" w:fill="auto"/>
          </w:tcPr>
          <w:p w14:paraId="318A11B5" w14:textId="77777777" w:rsidR="00231FCA" w:rsidRPr="005C3D3A" w:rsidRDefault="00231FCA"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1</w:t>
            </w:r>
          </w:p>
        </w:tc>
        <w:tc>
          <w:tcPr>
            <w:tcW w:w="3427" w:type="dxa"/>
            <w:tcBorders>
              <w:top w:val="single" w:sz="4" w:space="0" w:color="000000"/>
              <w:left w:val="single" w:sz="4" w:space="0" w:color="000000"/>
              <w:right w:val="single" w:sz="4" w:space="0" w:color="000000"/>
            </w:tcBorders>
            <w:shd w:val="clear" w:color="auto" w:fill="auto"/>
          </w:tcPr>
          <w:p w14:paraId="67ED0569" w14:textId="2BE15CCD" w:rsidR="00231FCA" w:rsidRPr="005733B4" w:rsidRDefault="00231FCA" w:rsidP="00271448">
            <w:pP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Ketepatan mengarahkan armada transportasi ke lokasi gate Pelabuhan</w:t>
            </w:r>
            <w:r w:rsidRPr="009101ED">
              <w:rPr>
                <w:rFonts w:ascii="Bookman Old Style" w:eastAsia="Bookman Old Style" w:hAnsi="Bookman Old Style" w:cs="Bookman Old Style"/>
                <w:color w:val="000000"/>
                <w:lang w:val="en-US"/>
              </w:rPr>
              <w:t xml:space="preserve"> </w:t>
            </w:r>
          </w:p>
        </w:tc>
        <w:tc>
          <w:tcPr>
            <w:tcW w:w="3402" w:type="dxa"/>
            <w:tcBorders>
              <w:bottom w:val="single" w:sz="4" w:space="0" w:color="auto"/>
            </w:tcBorders>
            <w:shd w:val="clear" w:color="auto" w:fill="auto"/>
          </w:tcPr>
          <w:p w14:paraId="0AF57406" w14:textId="5E430266" w:rsidR="00231FCA" w:rsidRPr="004D22D6" w:rsidRDefault="00074FA1" w:rsidP="00271448">
            <w:pPr>
              <w:jc w:val="both"/>
              <w:rPr>
                <w:rFonts w:ascii="Bookman Old Style" w:hAnsi="Bookman Old Style"/>
                <w:bCs/>
                <w:lang w:val="en-US"/>
              </w:rPr>
            </w:pPr>
            <w:proofErr w:type="spellStart"/>
            <w:r>
              <w:rPr>
                <w:rFonts w:ascii="Bookman Old Style" w:hAnsi="Bookman Old Style"/>
                <w:bCs/>
                <w:lang w:val="en-US"/>
              </w:rPr>
              <w:t>Ketepatan</w:t>
            </w:r>
            <w:proofErr w:type="spellEnd"/>
            <w:r>
              <w:rPr>
                <w:rFonts w:ascii="Bookman Old Style" w:hAnsi="Bookman Old Style"/>
                <w:bCs/>
                <w:lang w:val="en-US"/>
              </w:rPr>
              <w:t xml:space="preserve"> </w:t>
            </w:r>
            <w:proofErr w:type="spellStart"/>
            <w:r>
              <w:rPr>
                <w:rFonts w:ascii="Bookman Old Style" w:hAnsi="Bookman Old Style"/>
                <w:bCs/>
                <w:lang w:val="en-US"/>
              </w:rPr>
              <w:t>dalam</w:t>
            </w:r>
            <w:proofErr w:type="spellEnd"/>
            <w:r>
              <w:rPr>
                <w:rFonts w:ascii="Bookman Old Style" w:hAnsi="Bookman Old Style"/>
                <w:bCs/>
                <w:lang w:val="en-US"/>
              </w:rPr>
              <w:t xml:space="preserve"> </w:t>
            </w:r>
            <w:proofErr w:type="spellStart"/>
            <w:r>
              <w:rPr>
                <w:rFonts w:ascii="Bookman Old Style" w:hAnsi="Bookman Old Style"/>
                <w:bCs/>
                <w:lang w:val="en-US"/>
              </w:rPr>
              <w:t>m</w:t>
            </w:r>
            <w:r w:rsidR="004D22D6">
              <w:rPr>
                <w:rFonts w:ascii="Bookman Old Style" w:hAnsi="Bookman Old Style"/>
                <w:bCs/>
                <w:lang w:val="en-US"/>
              </w:rPr>
              <w:t>engarahkan</w:t>
            </w:r>
            <w:proofErr w:type="spellEnd"/>
            <w:r w:rsidR="004D22D6">
              <w:rPr>
                <w:rFonts w:ascii="Bookman Old Style" w:hAnsi="Bookman Old Style"/>
                <w:bCs/>
                <w:lang w:val="en-US"/>
              </w:rPr>
              <w:t xml:space="preserve"> armada </w:t>
            </w:r>
            <w:proofErr w:type="spellStart"/>
            <w:r w:rsidR="004D22D6">
              <w:rPr>
                <w:rFonts w:ascii="Bookman Old Style" w:hAnsi="Bookman Old Style"/>
                <w:bCs/>
                <w:lang w:val="en-US"/>
              </w:rPr>
              <w:t>transportasi</w:t>
            </w:r>
            <w:proofErr w:type="spellEnd"/>
            <w:r w:rsidR="004D22D6">
              <w:rPr>
                <w:rFonts w:ascii="Bookman Old Style" w:hAnsi="Bookman Old Style"/>
                <w:bCs/>
                <w:lang w:val="en-US"/>
              </w:rPr>
              <w:t xml:space="preserve"> </w:t>
            </w:r>
            <w:proofErr w:type="spellStart"/>
            <w:r w:rsidR="004D22D6">
              <w:rPr>
                <w:rFonts w:ascii="Bookman Old Style" w:hAnsi="Bookman Old Style"/>
                <w:bCs/>
                <w:lang w:val="en-US"/>
              </w:rPr>
              <w:t>menuju</w:t>
            </w:r>
            <w:proofErr w:type="spellEnd"/>
            <w:r w:rsidR="004D22D6">
              <w:rPr>
                <w:rFonts w:ascii="Bookman Old Style" w:hAnsi="Bookman Old Style"/>
                <w:bCs/>
                <w:lang w:val="en-US"/>
              </w:rPr>
              <w:t xml:space="preserve"> </w:t>
            </w:r>
            <w:proofErr w:type="spellStart"/>
            <w:r w:rsidR="004D22D6">
              <w:rPr>
                <w:rFonts w:ascii="Bookman Old Style" w:hAnsi="Bookman Old Style"/>
                <w:bCs/>
                <w:lang w:val="en-US"/>
              </w:rPr>
              <w:t>lokasi</w:t>
            </w:r>
            <w:proofErr w:type="spellEnd"/>
            <w:r w:rsidR="004D22D6">
              <w:rPr>
                <w:rFonts w:ascii="Bookman Old Style" w:hAnsi="Bookman Old Style"/>
                <w:bCs/>
                <w:lang w:val="en-US"/>
              </w:rPr>
              <w:t xml:space="preserve"> gate </w:t>
            </w:r>
            <w:proofErr w:type="spellStart"/>
            <w:r w:rsidR="004D22D6">
              <w:rPr>
                <w:rFonts w:ascii="Bookman Old Style" w:hAnsi="Bookman Old Style"/>
                <w:bCs/>
                <w:lang w:val="en-US"/>
              </w:rPr>
              <w:t>perlabu</w:t>
            </w:r>
            <w:r>
              <w:rPr>
                <w:rFonts w:ascii="Bookman Old Style" w:hAnsi="Bookman Old Style"/>
                <w:bCs/>
                <w:lang w:val="en-US"/>
              </w:rPr>
              <w:t>han</w:t>
            </w:r>
            <w:proofErr w:type="spellEnd"/>
            <w:r>
              <w:rPr>
                <w:rFonts w:ascii="Bookman Old Style" w:hAnsi="Bookman Old Style"/>
                <w:bCs/>
                <w:lang w:val="en-US"/>
              </w:rPr>
              <w:t xml:space="preserve"> dan </w:t>
            </w:r>
            <w:proofErr w:type="spellStart"/>
            <w:r>
              <w:rPr>
                <w:rFonts w:ascii="Bookman Old Style" w:hAnsi="Bookman Old Style"/>
                <w:bCs/>
                <w:lang w:val="en-US"/>
              </w:rPr>
              <w:t>mempersiapkan</w:t>
            </w:r>
            <w:proofErr w:type="spellEnd"/>
            <w:r>
              <w:rPr>
                <w:rFonts w:ascii="Bookman Old Style" w:hAnsi="Bookman Old Style"/>
                <w:bCs/>
                <w:lang w:val="en-US"/>
              </w:rPr>
              <w:t xml:space="preserve"> </w:t>
            </w:r>
            <w:proofErr w:type="spellStart"/>
            <w:r>
              <w:rPr>
                <w:rFonts w:ascii="Bookman Old Style" w:hAnsi="Bookman Old Style"/>
                <w:bCs/>
                <w:lang w:val="en-US"/>
              </w:rPr>
              <w:t>dokumen</w:t>
            </w:r>
            <w:proofErr w:type="spellEnd"/>
            <w:r>
              <w:rPr>
                <w:rFonts w:ascii="Bookman Old Style" w:hAnsi="Bookman Old Style"/>
                <w:bCs/>
                <w:lang w:val="en-US"/>
              </w:rPr>
              <w:t xml:space="preserve"> </w:t>
            </w:r>
            <w:proofErr w:type="spellStart"/>
            <w:r>
              <w:rPr>
                <w:rFonts w:ascii="Bookman Old Style" w:hAnsi="Bookman Old Style"/>
                <w:bCs/>
                <w:lang w:val="en-US"/>
              </w:rPr>
              <w:t>untuk</w:t>
            </w:r>
            <w:proofErr w:type="spellEnd"/>
            <w:r>
              <w:rPr>
                <w:rFonts w:ascii="Bookman Old Style" w:hAnsi="Bookman Old Style"/>
                <w:bCs/>
                <w:lang w:val="en-US"/>
              </w:rPr>
              <w:t xml:space="preserve"> </w:t>
            </w:r>
            <w:proofErr w:type="spellStart"/>
            <w:r>
              <w:rPr>
                <w:rFonts w:ascii="Bookman Old Style" w:hAnsi="Bookman Old Style"/>
                <w:bCs/>
                <w:lang w:val="en-US"/>
              </w:rPr>
              <w:t>pengeluarannya</w:t>
            </w:r>
            <w:proofErr w:type="spellEnd"/>
            <w:r>
              <w:rPr>
                <w:rFonts w:ascii="Bookman Old Style" w:hAnsi="Bookman Old Style"/>
                <w:bCs/>
                <w:lang w:val="en-US"/>
              </w:rPr>
              <w:t>.</w:t>
            </w:r>
          </w:p>
        </w:tc>
        <w:tc>
          <w:tcPr>
            <w:tcW w:w="2410" w:type="dxa"/>
            <w:tcBorders>
              <w:bottom w:val="single" w:sz="4" w:space="0" w:color="auto"/>
            </w:tcBorders>
            <w:shd w:val="clear" w:color="auto" w:fill="auto"/>
          </w:tcPr>
          <w:p w14:paraId="0570CCB8" w14:textId="69CF280D" w:rsidR="00231FCA" w:rsidRPr="00C44E6C" w:rsidRDefault="00074FA1" w:rsidP="00271448">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Mengarahkan</w:t>
            </w:r>
            <w:proofErr w:type="spellEnd"/>
            <w:r>
              <w:rPr>
                <w:rFonts w:ascii="Bookman Old Style" w:hAnsi="Bookman Old Style" w:cs="Times New Roman"/>
                <w:bCs/>
              </w:rPr>
              <w:t xml:space="preserve"> armada </w:t>
            </w:r>
            <w:proofErr w:type="spellStart"/>
            <w:r>
              <w:rPr>
                <w:rFonts w:ascii="Bookman Old Style" w:hAnsi="Bookman Old Style" w:cs="Times New Roman"/>
                <w:bCs/>
              </w:rPr>
              <w:t>transportasi</w:t>
            </w:r>
            <w:proofErr w:type="spellEnd"/>
            <w:r>
              <w:rPr>
                <w:rFonts w:ascii="Bookman Old Style" w:hAnsi="Bookman Old Style" w:cs="Times New Roman"/>
                <w:bCs/>
              </w:rPr>
              <w:t xml:space="preserve"> dan </w:t>
            </w:r>
            <w:proofErr w:type="spellStart"/>
            <w:r>
              <w:rPr>
                <w:rFonts w:ascii="Bookman Old Style" w:hAnsi="Bookman Old Style" w:cs="Times New Roman"/>
                <w:bCs/>
              </w:rPr>
              <w:t>dokumen</w:t>
            </w:r>
            <w:proofErr w:type="spellEnd"/>
            <w:r>
              <w:rPr>
                <w:rFonts w:ascii="Bookman Old Style" w:hAnsi="Bookman Old Style" w:cs="Times New Roman"/>
                <w:bCs/>
              </w:rPr>
              <w:t xml:space="preserve"> </w:t>
            </w:r>
            <w:proofErr w:type="spellStart"/>
            <w:r>
              <w:rPr>
                <w:rFonts w:ascii="Bookman Old Style" w:hAnsi="Bookman Old Style" w:cs="Times New Roman"/>
                <w:bCs/>
              </w:rPr>
              <w:t>untuk</w:t>
            </w:r>
            <w:proofErr w:type="spellEnd"/>
            <w:r>
              <w:rPr>
                <w:rFonts w:ascii="Bookman Old Style" w:hAnsi="Bookman Old Style" w:cs="Times New Roman"/>
                <w:bCs/>
              </w:rPr>
              <w:t xml:space="preserve"> </w:t>
            </w:r>
            <w:proofErr w:type="spellStart"/>
            <w:r>
              <w:rPr>
                <w:rFonts w:ascii="Bookman Old Style" w:hAnsi="Bookman Old Style" w:cs="Times New Roman"/>
                <w:bCs/>
              </w:rPr>
              <w:t>melewati</w:t>
            </w:r>
            <w:proofErr w:type="spellEnd"/>
            <w:r>
              <w:rPr>
                <w:rFonts w:ascii="Bookman Old Style" w:hAnsi="Bookman Old Style" w:cs="Times New Roman"/>
                <w:bCs/>
              </w:rPr>
              <w:t xml:space="preserve"> gate out di Pelabuhan </w:t>
            </w:r>
            <w:proofErr w:type="spellStart"/>
            <w:r>
              <w:rPr>
                <w:rFonts w:ascii="Bookman Old Style" w:hAnsi="Bookman Old Style" w:cs="Times New Roman"/>
                <w:bCs/>
              </w:rPr>
              <w:t>dengan</w:t>
            </w:r>
            <w:proofErr w:type="spellEnd"/>
            <w:r>
              <w:rPr>
                <w:rFonts w:ascii="Bookman Old Style" w:hAnsi="Bookman Old Style" w:cs="Times New Roman"/>
                <w:bCs/>
              </w:rPr>
              <w:t xml:space="preserve"> </w:t>
            </w:r>
            <w:proofErr w:type="spellStart"/>
            <w:r>
              <w:rPr>
                <w:rFonts w:ascii="Bookman Old Style" w:hAnsi="Bookman Old Style" w:cs="Times New Roman"/>
                <w:bCs/>
              </w:rPr>
              <w:t>tepat</w:t>
            </w:r>
            <w:proofErr w:type="spellEnd"/>
          </w:p>
        </w:tc>
        <w:tc>
          <w:tcPr>
            <w:tcW w:w="2126" w:type="dxa"/>
            <w:tcBorders>
              <w:bottom w:val="single" w:sz="4" w:space="0" w:color="auto"/>
            </w:tcBorders>
            <w:shd w:val="clear" w:color="auto" w:fill="auto"/>
          </w:tcPr>
          <w:p w14:paraId="536A6DB5" w14:textId="77777777" w:rsidR="00231FCA" w:rsidRPr="005C3D3A" w:rsidRDefault="00231FCA" w:rsidP="00271448">
            <w:pPr>
              <w:pStyle w:val="ListParagraph"/>
              <w:tabs>
                <w:tab w:val="left" w:pos="1134"/>
              </w:tabs>
              <w:ind w:left="0"/>
              <w:jc w:val="both"/>
              <w:rPr>
                <w:rFonts w:ascii="Bookman Old Style" w:hAnsi="Bookman Old Style" w:cs="Times New Roman"/>
                <w:bCs/>
                <w:lang w:val="id-ID"/>
              </w:rPr>
            </w:pPr>
          </w:p>
        </w:tc>
        <w:tc>
          <w:tcPr>
            <w:tcW w:w="2410" w:type="dxa"/>
            <w:tcBorders>
              <w:bottom w:val="single" w:sz="4" w:space="0" w:color="auto"/>
            </w:tcBorders>
            <w:shd w:val="clear" w:color="auto" w:fill="auto"/>
          </w:tcPr>
          <w:p w14:paraId="34FFA1CE" w14:textId="5FAD65EF" w:rsidR="00231FCA" w:rsidRPr="00C44E6C" w:rsidRDefault="00074FA1"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 xml:space="preserve">Tidak </w:t>
            </w:r>
            <w:proofErr w:type="spellStart"/>
            <w:r>
              <w:rPr>
                <w:rFonts w:ascii="Bookman Old Style" w:hAnsi="Bookman Old Style" w:cs="Times New Roman"/>
                <w:bCs/>
              </w:rPr>
              <w:t>tepat</w:t>
            </w:r>
            <w:proofErr w:type="spellEnd"/>
            <w:r>
              <w:rPr>
                <w:rFonts w:ascii="Bookman Old Style" w:hAnsi="Bookman Old Style" w:cs="Times New Roman"/>
                <w:bCs/>
              </w:rPr>
              <w:t xml:space="preserve"> </w:t>
            </w:r>
            <w:proofErr w:type="spellStart"/>
            <w:r>
              <w:rPr>
                <w:rFonts w:ascii="Bookman Old Style" w:hAnsi="Bookman Old Style" w:cs="Times New Roman"/>
                <w:bCs/>
              </w:rPr>
              <w:t>dalam</w:t>
            </w:r>
            <w:proofErr w:type="spellEnd"/>
            <w:r>
              <w:rPr>
                <w:rFonts w:ascii="Bookman Old Style" w:hAnsi="Bookman Old Style" w:cs="Times New Roman"/>
                <w:bCs/>
              </w:rPr>
              <w:t xml:space="preserve"> </w:t>
            </w:r>
            <w:proofErr w:type="spellStart"/>
            <w:r>
              <w:rPr>
                <w:rFonts w:ascii="Bookman Old Style" w:hAnsi="Bookman Old Style" w:cs="Times New Roman"/>
                <w:bCs/>
              </w:rPr>
              <w:t>mengarahkan</w:t>
            </w:r>
            <w:proofErr w:type="spellEnd"/>
            <w:r>
              <w:rPr>
                <w:rFonts w:ascii="Bookman Old Style" w:hAnsi="Bookman Old Style" w:cs="Times New Roman"/>
                <w:bCs/>
              </w:rPr>
              <w:t xml:space="preserve"> armada </w:t>
            </w:r>
            <w:proofErr w:type="spellStart"/>
            <w:r>
              <w:rPr>
                <w:rFonts w:ascii="Bookman Old Style" w:hAnsi="Bookman Old Style" w:cs="Times New Roman"/>
                <w:bCs/>
              </w:rPr>
              <w:t>transportasi</w:t>
            </w:r>
            <w:proofErr w:type="spellEnd"/>
            <w:r>
              <w:rPr>
                <w:rFonts w:ascii="Bookman Old Style" w:hAnsi="Bookman Old Style" w:cs="Times New Roman"/>
                <w:bCs/>
              </w:rPr>
              <w:t xml:space="preserve"> dan </w:t>
            </w:r>
            <w:proofErr w:type="spellStart"/>
            <w:r>
              <w:rPr>
                <w:rFonts w:ascii="Bookman Old Style" w:hAnsi="Bookman Old Style" w:cs="Times New Roman"/>
                <w:bCs/>
              </w:rPr>
              <w:t>dokumen</w:t>
            </w:r>
            <w:proofErr w:type="spellEnd"/>
            <w:r>
              <w:rPr>
                <w:rFonts w:ascii="Bookman Old Style" w:hAnsi="Bookman Old Style" w:cs="Times New Roman"/>
                <w:bCs/>
              </w:rPr>
              <w:t xml:space="preserve"> </w:t>
            </w:r>
            <w:proofErr w:type="spellStart"/>
            <w:r>
              <w:rPr>
                <w:rFonts w:ascii="Bookman Old Style" w:hAnsi="Bookman Old Style" w:cs="Times New Roman"/>
                <w:bCs/>
              </w:rPr>
              <w:t>untuk</w:t>
            </w:r>
            <w:proofErr w:type="spellEnd"/>
            <w:r>
              <w:rPr>
                <w:rFonts w:ascii="Bookman Old Style" w:hAnsi="Bookman Old Style" w:cs="Times New Roman"/>
                <w:bCs/>
              </w:rPr>
              <w:t xml:space="preserve"> </w:t>
            </w:r>
            <w:proofErr w:type="spellStart"/>
            <w:r>
              <w:rPr>
                <w:rFonts w:ascii="Bookman Old Style" w:hAnsi="Bookman Old Style" w:cs="Times New Roman"/>
                <w:bCs/>
              </w:rPr>
              <w:t>melewati</w:t>
            </w:r>
            <w:proofErr w:type="spellEnd"/>
            <w:r>
              <w:rPr>
                <w:rFonts w:ascii="Bookman Old Style" w:hAnsi="Bookman Old Style" w:cs="Times New Roman"/>
                <w:bCs/>
              </w:rPr>
              <w:t xml:space="preserve"> gate out di Pelabuhan.</w:t>
            </w:r>
          </w:p>
        </w:tc>
        <w:tc>
          <w:tcPr>
            <w:tcW w:w="1417" w:type="dxa"/>
            <w:tcBorders>
              <w:bottom w:val="single" w:sz="4" w:space="0" w:color="auto"/>
            </w:tcBorders>
            <w:shd w:val="clear" w:color="auto" w:fill="auto"/>
          </w:tcPr>
          <w:p w14:paraId="4DEF28A3" w14:textId="7A0DD94D" w:rsidR="00231FCA" w:rsidRPr="005E50ED" w:rsidRDefault="00FF50D6" w:rsidP="00271448">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5</w:t>
            </w:r>
          </w:p>
        </w:tc>
      </w:tr>
    </w:tbl>
    <w:p w14:paraId="10F68AE9" w14:textId="77777777" w:rsidR="00552109" w:rsidRDefault="00552109" w:rsidP="00231FCA">
      <w:pPr>
        <w:ind w:left="-993"/>
        <w:rPr>
          <w:rFonts w:ascii="Bookman Old Style" w:hAnsi="Bookman Old Style"/>
          <w:color w:val="000000"/>
        </w:rPr>
      </w:pPr>
    </w:p>
    <w:p w14:paraId="57D61BFA" w14:textId="388F25DE" w:rsidR="00552109" w:rsidRDefault="00552109" w:rsidP="00231FCA">
      <w:pPr>
        <w:ind w:left="-993"/>
        <w:rPr>
          <w:rFonts w:ascii="Bookman Old Style" w:hAnsi="Bookman Old Style"/>
          <w:color w:val="000000"/>
        </w:rPr>
      </w:pPr>
    </w:p>
    <w:p w14:paraId="66AC92B5" w14:textId="05851A86" w:rsidR="00074FA1" w:rsidRDefault="00074FA1" w:rsidP="00231FCA">
      <w:pPr>
        <w:ind w:left="-993"/>
        <w:rPr>
          <w:rFonts w:ascii="Bookman Old Style" w:hAnsi="Bookman Old Style"/>
          <w:color w:val="000000"/>
        </w:rPr>
      </w:pPr>
    </w:p>
    <w:p w14:paraId="6414EB9D" w14:textId="77777777" w:rsidR="00074FA1" w:rsidRDefault="00074FA1" w:rsidP="00231FCA">
      <w:pPr>
        <w:ind w:left="-993"/>
        <w:rPr>
          <w:rFonts w:ascii="Bookman Old Style" w:hAnsi="Bookman Old Style"/>
          <w:color w:val="000000"/>
        </w:rPr>
      </w:pPr>
    </w:p>
    <w:p w14:paraId="454F0902" w14:textId="5D3BBD32" w:rsidR="00231FCA" w:rsidRDefault="00231FCA" w:rsidP="00231FCA">
      <w:pPr>
        <w:ind w:left="-993"/>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 </w:t>
      </w:r>
      <w:proofErr w:type="spellStart"/>
      <w:r>
        <w:rPr>
          <w:rFonts w:ascii="Bookman Old Style" w:hAnsi="Bookman Old Style"/>
          <w:color w:val="000000"/>
          <w:lang w:val="en-US"/>
        </w:rPr>
        <w:t>Mengorganisasikan</w:t>
      </w:r>
      <w:proofErr w:type="spellEnd"/>
      <w:r>
        <w:rPr>
          <w:rFonts w:ascii="Bookman Old Style" w:hAnsi="Bookman Old Style"/>
          <w:color w:val="000000"/>
          <w:lang w:val="en-US"/>
        </w:rPr>
        <w:t xml:space="preserve"> proses </w:t>
      </w:r>
      <w:proofErr w:type="spellStart"/>
      <w:r>
        <w:rPr>
          <w:rFonts w:ascii="Bookman Old Style" w:hAnsi="Bookman Old Style"/>
          <w:color w:val="000000"/>
          <w:lang w:val="en-US"/>
        </w:rPr>
        <w:t>pemuatan</w:t>
      </w:r>
      <w:proofErr w:type="spellEnd"/>
      <w:r>
        <w:rPr>
          <w:rFonts w:ascii="Bookman Old Style" w:hAnsi="Bookman Old Style"/>
          <w:color w:val="000000"/>
          <w:lang w:val="en-US"/>
        </w:rPr>
        <w:t xml:space="preserve"> </w:t>
      </w:r>
      <w:proofErr w:type="spellStart"/>
      <w:r>
        <w:rPr>
          <w:rFonts w:ascii="Bookman Old Style" w:hAnsi="Bookman Old Style"/>
          <w:color w:val="000000"/>
          <w:lang w:val="en-US"/>
        </w:rPr>
        <w:t>barang</w:t>
      </w:r>
      <w:proofErr w:type="spellEnd"/>
      <w:r>
        <w:rPr>
          <w:rFonts w:ascii="Bookman Old Style" w:hAnsi="Bookman Old Style"/>
          <w:color w:val="000000"/>
          <w:lang w:val="en-US"/>
        </w:rPr>
        <w:t xml:space="preserve"> </w:t>
      </w:r>
      <w:proofErr w:type="spellStart"/>
      <w:r>
        <w:rPr>
          <w:rFonts w:ascii="Bookman Old Style" w:hAnsi="Bookman Old Style"/>
          <w:color w:val="000000"/>
          <w:lang w:val="en-US"/>
        </w:rPr>
        <w:t>ekspor</w:t>
      </w:r>
      <w:proofErr w:type="spellEnd"/>
      <w:r>
        <w:rPr>
          <w:rFonts w:ascii="Bookman Old Style" w:hAnsi="Bookman Old Style"/>
          <w:color w:val="000000"/>
          <w:lang w:val="en-US"/>
        </w:rPr>
        <w:t xml:space="preserve"> dan </w:t>
      </w:r>
      <w:proofErr w:type="spellStart"/>
      <w:r>
        <w:rPr>
          <w:rFonts w:ascii="Bookman Old Style" w:hAnsi="Bookman Old Style"/>
          <w:color w:val="000000"/>
          <w:lang w:val="en-US"/>
        </w:rPr>
        <w:t>impor</w:t>
      </w:r>
      <w:proofErr w:type="spellEnd"/>
    </w:p>
    <w:p w14:paraId="57020908" w14:textId="0C34167A" w:rsidR="00231FCA" w:rsidRPr="00231FCA" w:rsidRDefault="00231FCA" w:rsidP="00231FCA">
      <w:pPr>
        <w:ind w:left="-993"/>
        <w:rPr>
          <w:rFonts w:ascii="Bookman Old Style" w:hAnsi="Bookman Old Style"/>
          <w:color w:val="000000"/>
          <w:lang w:val="en-US"/>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3.5. </w:t>
      </w:r>
      <w:r>
        <w:rPr>
          <w:rFonts w:ascii="Bookman Old Style" w:eastAsia="Bookman Old Style" w:hAnsi="Bookman Old Style" w:cs="Bookman Old Style"/>
          <w:color w:val="000000"/>
        </w:rPr>
        <w:t>Memonitoring posisi armada transportasi</w:t>
      </w:r>
    </w:p>
    <w:p w14:paraId="48CE0DD4" w14:textId="0421666E" w:rsidR="00231FCA" w:rsidRDefault="00231FCA" w:rsidP="00231FCA">
      <w:pPr>
        <w:ind w:left="-993"/>
      </w:pPr>
    </w:p>
    <w:tbl>
      <w:tblPr>
        <w:tblW w:w="157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7"/>
        <w:gridCol w:w="3402"/>
        <w:gridCol w:w="2410"/>
        <w:gridCol w:w="2126"/>
        <w:gridCol w:w="2410"/>
        <w:gridCol w:w="1417"/>
      </w:tblGrid>
      <w:tr w:rsidR="00231FCA" w:rsidRPr="005C3D3A" w14:paraId="08059DEF" w14:textId="77777777" w:rsidTr="00271448">
        <w:trPr>
          <w:trHeight w:val="109"/>
          <w:tblHeader/>
        </w:trPr>
        <w:tc>
          <w:tcPr>
            <w:tcW w:w="543" w:type="dxa"/>
            <w:vMerge w:val="restart"/>
            <w:shd w:val="clear" w:color="auto" w:fill="C5E0B3" w:themeFill="accent6" w:themeFillTint="66"/>
          </w:tcPr>
          <w:p w14:paraId="23F56040"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No</w:t>
            </w:r>
          </w:p>
        </w:tc>
        <w:tc>
          <w:tcPr>
            <w:tcW w:w="3427" w:type="dxa"/>
            <w:vMerge w:val="restart"/>
            <w:shd w:val="clear" w:color="auto" w:fill="C5E0B3" w:themeFill="accent6" w:themeFillTint="66"/>
          </w:tcPr>
          <w:p w14:paraId="177A2FC0"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 xml:space="preserve">Indikator Kelulusan </w:t>
            </w:r>
          </w:p>
        </w:tc>
        <w:tc>
          <w:tcPr>
            <w:tcW w:w="3402" w:type="dxa"/>
            <w:vMerge w:val="restart"/>
            <w:shd w:val="clear" w:color="auto" w:fill="C5E0B3" w:themeFill="accent6" w:themeFillTint="66"/>
          </w:tcPr>
          <w:p w14:paraId="45868A94"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Komponen Penilaian</w:t>
            </w:r>
          </w:p>
        </w:tc>
        <w:tc>
          <w:tcPr>
            <w:tcW w:w="6946" w:type="dxa"/>
            <w:gridSpan w:val="3"/>
            <w:shd w:val="clear" w:color="auto" w:fill="C5E0B3" w:themeFill="accent6" w:themeFillTint="66"/>
          </w:tcPr>
          <w:p w14:paraId="557F2196"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Kriteria Skor</w:t>
            </w:r>
          </w:p>
        </w:tc>
        <w:tc>
          <w:tcPr>
            <w:tcW w:w="1417" w:type="dxa"/>
            <w:vMerge w:val="restart"/>
            <w:shd w:val="clear" w:color="auto" w:fill="C5E0B3" w:themeFill="accent6" w:themeFillTint="66"/>
          </w:tcPr>
          <w:p w14:paraId="09385ED2"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Bobot</w:t>
            </w:r>
          </w:p>
          <w:p w14:paraId="529A6445"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Penil</w:t>
            </w:r>
            <w:r>
              <w:rPr>
                <w:rFonts w:ascii="Bookman Old Style" w:hAnsi="Bookman Old Style" w:cs="Times New Roman"/>
                <w:b/>
                <w:bCs/>
              </w:rPr>
              <w:t>a</w:t>
            </w:r>
            <w:r w:rsidRPr="005C3D3A">
              <w:rPr>
                <w:rFonts w:ascii="Bookman Old Style" w:hAnsi="Bookman Old Style" w:cs="Times New Roman"/>
                <w:b/>
                <w:bCs/>
                <w:lang w:val="id-ID"/>
              </w:rPr>
              <w:t>ian</w:t>
            </w:r>
          </w:p>
        </w:tc>
      </w:tr>
      <w:tr w:rsidR="00231FCA" w:rsidRPr="005C3D3A" w14:paraId="3782EAF5" w14:textId="77777777" w:rsidTr="00271448">
        <w:trPr>
          <w:trHeight w:val="411"/>
          <w:tblHeader/>
        </w:trPr>
        <w:tc>
          <w:tcPr>
            <w:tcW w:w="543" w:type="dxa"/>
            <w:vMerge/>
            <w:shd w:val="clear" w:color="auto" w:fill="C5E0B3" w:themeFill="accent6" w:themeFillTint="66"/>
          </w:tcPr>
          <w:p w14:paraId="5A889EC2"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p>
        </w:tc>
        <w:tc>
          <w:tcPr>
            <w:tcW w:w="3427" w:type="dxa"/>
            <w:vMerge/>
            <w:shd w:val="clear" w:color="auto" w:fill="C5E0B3" w:themeFill="accent6" w:themeFillTint="66"/>
          </w:tcPr>
          <w:p w14:paraId="463F5683"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p>
        </w:tc>
        <w:tc>
          <w:tcPr>
            <w:tcW w:w="3402" w:type="dxa"/>
            <w:vMerge/>
            <w:shd w:val="clear" w:color="auto" w:fill="C5E0B3" w:themeFill="accent6" w:themeFillTint="66"/>
          </w:tcPr>
          <w:p w14:paraId="06E6B7DC"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p>
        </w:tc>
        <w:tc>
          <w:tcPr>
            <w:tcW w:w="2410" w:type="dxa"/>
            <w:shd w:val="clear" w:color="auto" w:fill="C5E0B3" w:themeFill="accent6" w:themeFillTint="66"/>
          </w:tcPr>
          <w:p w14:paraId="5C282559"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2</w:t>
            </w:r>
          </w:p>
        </w:tc>
        <w:tc>
          <w:tcPr>
            <w:tcW w:w="2126" w:type="dxa"/>
            <w:shd w:val="clear" w:color="auto" w:fill="C5E0B3" w:themeFill="accent6" w:themeFillTint="66"/>
          </w:tcPr>
          <w:p w14:paraId="0B2DAA8A"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1</w:t>
            </w:r>
          </w:p>
        </w:tc>
        <w:tc>
          <w:tcPr>
            <w:tcW w:w="2410" w:type="dxa"/>
            <w:shd w:val="clear" w:color="auto" w:fill="C5E0B3" w:themeFill="accent6" w:themeFillTint="66"/>
          </w:tcPr>
          <w:p w14:paraId="71F4367D"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0</w:t>
            </w:r>
          </w:p>
        </w:tc>
        <w:tc>
          <w:tcPr>
            <w:tcW w:w="1417" w:type="dxa"/>
            <w:vMerge/>
            <w:shd w:val="clear" w:color="auto" w:fill="C5E0B3" w:themeFill="accent6" w:themeFillTint="66"/>
          </w:tcPr>
          <w:p w14:paraId="40DB48C1"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p>
        </w:tc>
      </w:tr>
      <w:tr w:rsidR="00231FCA" w:rsidRPr="007309E3" w14:paraId="477862F7" w14:textId="77777777" w:rsidTr="00271448">
        <w:trPr>
          <w:trHeight w:val="380"/>
        </w:trPr>
        <w:tc>
          <w:tcPr>
            <w:tcW w:w="543" w:type="dxa"/>
            <w:shd w:val="clear" w:color="auto" w:fill="auto"/>
          </w:tcPr>
          <w:p w14:paraId="347C807D" w14:textId="77777777" w:rsidR="00231FCA" w:rsidRPr="005C3D3A" w:rsidRDefault="00231FCA"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1</w:t>
            </w:r>
          </w:p>
        </w:tc>
        <w:tc>
          <w:tcPr>
            <w:tcW w:w="3427" w:type="dxa"/>
            <w:tcBorders>
              <w:top w:val="single" w:sz="4" w:space="0" w:color="000000"/>
              <w:left w:val="single" w:sz="4" w:space="0" w:color="000000"/>
              <w:right w:val="single" w:sz="4" w:space="0" w:color="000000"/>
            </w:tcBorders>
            <w:shd w:val="clear" w:color="auto" w:fill="auto"/>
          </w:tcPr>
          <w:p w14:paraId="2759F9D4" w14:textId="748715BE" w:rsidR="00231FCA" w:rsidRPr="005733B4" w:rsidRDefault="00231FCA" w:rsidP="00271448">
            <w:pP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Ketepatan memantau pergerakan armada transportasi</w:t>
            </w:r>
          </w:p>
        </w:tc>
        <w:tc>
          <w:tcPr>
            <w:tcW w:w="3402" w:type="dxa"/>
            <w:tcBorders>
              <w:bottom w:val="single" w:sz="4" w:space="0" w:color="auto"/>
            </w:tcBorders>
            <w:shd w:val="clear" w:color="auto" w:fill="auto"/>
          </w:tcPr>
          <w:p w14:paraId="41D1F941" w14:textId="6E46DF34" w:rsidR="00231FCA" w:rsidRPr="00074FA1" w:rsidRDefault="00074FA1" w:rsidP="00271448">
            <w:pPr>
              <w:jc w:val="both"/>
              <w:rPr>
                <w:rFonts w:ascii="Bookman Old Style" w:hAnsi="Bookman Old Style"/>
                <w:bCs/>
                <w:lang w:val="en-US"/>
              </w:rPr>
            </w:pPr>
            <w:proofErr w:type="spellStart"/>
            <w:r>
              <w:rPr>
                <w:rFonts w:ascii="Bookman Old Style" w:hAnsi="Bookman Old Style"/>
                <w:bCs/>
                <w:lang w:val="en-US"/>
              </w:rPr>
              <w:t>Ketepatan</w:t>
            </w:r>
            <w:proofErr w:type="spellEnd"/>
            <w:r>
              <w:rPr>
                <w:rFonts w:ascii="Bookman Old Style" w:hAnsi="Bookman Old Style"/>
                <w:bCs/>
                <w:lang w:val="en-US"/>
              </w:rPr>
              <w:t xml:space="preserve"> </w:t>
            </w:r>
            <w:proofErr w:type="spellStart"/>
            <w:r>
              <w:rPr>
                <w:rFonts w:ascii="Bookman Old Style" w:hAnsi="Bookman Old Style"/>
                <w:bCs/>
                <w:lang w:val="en-US"/>
              </w:rPr>
              <w:t>dalam</w:t>
            </w:r>
            <w:proofErr w:type="spellEnd"/>
            <w:r>
              <w:rPr>
                <w:rFonts w:ascii="Bookman Old Style" w:hAnsi="Bookman Old Style"/>
                <w:bCs/>
                <w:lang w:val="en-US"/>
              </w:rPr>
              <w:t xml:space="preserve"> </w:t>
            </w:r>
            <w:proofErr w:type="spellStart"/>
            <w:r>
              <w:rPr>
                <w:rFonts w:ascii="Bookman Old Style" w:hAnsi="Bookman Old Style"/>
                <w:bCs/>
                <w:lang w:val="en-US"/>
              </w:rPr>
              <w:t>memantau</w:t>
            </w:r>
            <w:proofErr w:type="spellEnd"/>
            <w:r>
              <w:rPr>
                <w:rFonts w:ascii="Bookman Old Style" w:hAnsi="Bookman Old Style"/>
                <w:bCs/>
                <w:lang w:val="en-US"/>
              </w:rPr>
              <w:t xml:space="preserve"> </w:t>
            </w:r>
            <w:proofErr w:type="spellStart"/>
            <w:r w:rsidR="00640C35">
              <w:rPr>
                <w:rFonts w:ascii="Bookman Old Style" w:hAnsi="Bookman Old Style"/>
                <w:bCs/>
                <w:lang w:val="en-US"/>
              </w:rPr>
              <w:t>rute</w:t>
            </w:r>
            <w:proofErr w:type="spellEnd"/>
            <w:r w:rsidR="00640C35">
              <w:rPr>
                <w:rFonts w:ascii="Bookman Old Style" w:hAnsi="Bookman Old Style"/>
                <w:bCs/>
                <w:lang w:val="en-US"/>
              </w:rPr>
              <w:t xml:space="preserve"> </w:t>
            </w:r>
            <w:proofErr w:type="spellStart"/>
            <w:r>
              <w:rPr>
                <w:rFonts w:ascii="Bookman Old Style" w:hAnsi="Bookman Old Style"/>
                <w:bCs/>
                <w:lang w:val="en-US"/>
              </w:rPr>
              <w:t>pergerakan</w:t>
            </w:r>
            <w:proofErr w:type="spellEnd"/>
            <w:r>
              <w:rPr>
                <w:rFonts w:ascii="Bookman Old Style" w:hAnsi="Bookman Old Style"/>
                <w:bCs/>
                <w:lang w:val="en-US"/>
              </w:rPr>
              <w:t xml:space="preserve"> </w:t>
            </w:r>
            <w:r w:rsidR="00640C35">
              <w:rPr>
                <w:rFonts w:ascii="Bookman Old Style" w:hAnsi="Bookman Old Style"/>
                <w:bCs/>
                <w:lang w:val="en-US"/>
              </w:rPr>
              <w:t xml:space="preserve">armada </w:t>
            </w:r>
            <w:proofErr w:type="spellStart"/>
            <w:r w:rsidR="00640C35">
              <w:rPr>
                <w:rFonts w:ascii="Bookman Old Style" w:hAnsi="Bookman Old Style"/>
                <w:bCs/>
                <w:lang w:val="en-US"/>
              </w:rPr>
              <w:t>transportasi</w:t>
            </w:r>
            <w:proofErr w:type="spellEnd"/>
            <w:r w:rsidR="00640C35">
              <w:rPr>
                <w:rFonts w:ascii="Bookman Old Style" w:hAnsi="Bookman Old Style"/>
                <w:bCs/>
                <w:lang w:val="en-US"/>
              </w:rPr>
              <w:t xml:space="preserve"> </w:t>
            </w:r>
            <w:proofErr w:type="spellStart"/>
            <w:r w:rsidR="00640C35">
              <w:rPr>
                <w:rFonts w:ascii="Bookman Old Style" w:hAnsi="Bookman Old Style"/>
                <w:bCs/>
                <w:lang w:val="en-US"/>
              </w:rPr>
              <w:t>melalui</w:t>
            </w:r>
            <w:proofErr w:type="spellEnd"/>
            <w:r w:rsidR="00640C35">
              <w:rPr>
                <w:rFonts w:ascii="Bookman Old Style" w:hAnsi="Bookman Old Style"/>
                <w:bCs/>
                <w:lang w:val="en-US"/>
              </w:rPr>
              <w:t xml:space="preserve"> GPS dan Trucking Management System (TMS).</w:t>
            </w:r>
          </w:p>
        </w:tc>
        <w:tc>
          <w:tcPr>
            <w:tcW w:w="2410" w:type="dxa"/>
            <w:tcBorders>
              <w:bottom w:val="single" w:sz="4" w:space="0" w:color="auto"/>
            </w:tcBorders>
            <w:shd w:val="clear" w:color="auto" w:fill="auto"/>
          </w:tcPr>
          <w:p w14:paraId="2F541824" w14:textId="2E3E2E89" w:rsidR="00231FCA" w:rsidRPr="00C44E6C" w:rsidRDefault="00640C35" w:rsidP="00271448">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Memantau</w:t>
            </w:r>
            <w:proofErr w:type="spellEnd"/>
            <w:r>
              <w:rPr>
                <w:rFonts w:ascii="Bookman Old Style" w:hAnsi="Bookman Old Style" w:cs="Times New Roman"/>
                <w:bCs/>
              </w:rPr>
              <w:t xml:space="preserve"> armada </w:t>
            </w:r>
            <w:proofErr w:type="spellStart"/>
            <w:r>
              <w:rPr>
                <w:rFonts w:ascii="Bookman Old Style" w:hAnsi="Bookman Old Style" w:cs="Times New Roman"/>
                <w:bCs/>
              </w:rPr>
              <w:t>transportasi</w:t>
            </w:r>
            <w:proofErr w:type="spellEnd"/>
            <w:r>
              <w:rPr>
                <w:rFonts w:ascii="Bookman Old Style" w:hAnsi="Bookman Old Style" w:cs="Times New Roman"/>
                <w:bCs/>
              </w:rPr>
              <w:t xml:space="preserve"> </w:t>
            </w:r>
            <w:proofErr w:type="spellStart"/>
            <w:r>
              <w:rPr>
                <w:rFonts w:ascii="Bookman Old Style" w:hAnsi="Bookman Old Style" w:cs="Times New Roman"/>
                <w:bCs/>
              </w:rPr>
              <w:t>melalui</w:t>
            </w:r>
            <w:proofErr w:type="spellEnd"/>
            <w:r>
              <w:rPr>
                <w:rFonts w:ascii="Bookman Old Style" w:hAnsi="Bookman Old Style" w:cs="Times New Roman"/>
                <w:bCs/>
              </w:rPr>
              <w:t xml:space="preserve"> GPS dan TMS </w:t>
            </w:r>
            <w:proofErr w:type="spellStart"/>
            <w:r>
              <w:rPr>
                <w:rFonts w:ascii="Bookman Old Style" w:hAnsi="Bookman Old Style" w:cs="Times New Roman"/>
                <w:bCs/>
              </w:rPr>
              <w:t>dengan</w:t>
            </w:r>
            <w:proofErr w:type="spellEnd"/>
            <w:r>
              <w:rPr>
                <w:rFonts w:ascii="Bookman Old Style" w:hAnsi="Bookman Old Style" w:cs="Times New Roman"/>
                <w:bCs/>
              </w:rPr>
              <w:t xml:space="preserve"> </w:t>
            </w:r>
            <w:proofErr w:type="spellStart"/>
            <w:r>
              <w:rPr>
                <w:rFonts w:ascii="Bookman Old Style" w:hAnsi="Bookman Old Style" w:cs="Times New Roman"/>
                <w:bCs/>
              </w:rPr>
              <w:t>tepat</w:t>
            </w:r>
            <w:proofErr w:type="spellEnd"/>
            <w:r>
              <w:rPr>
                <w:rFonts w:ascii="Bookman Old Style" w:hAnsi="Bookman Old Style" w:cs="Times New Roman"/>
                <w:bCs/>
              </w:rPr>
              <w:t>.</w:t>
            </w:r>
          </w:p>
        </w:tc>
        <w:tc>
          <w:tcPr>
            <w:tcW w:w="2126" w:type="dxa"/>
            <w:tcBorders>
              <w:bottom w:val="single" w:sz="4" w:space="0" w:color="auto"/>
            </w:tcBorders>
            <w:shd w:val="clear" w:color="auto" w:fill="auto"/>
          </w:tcPr>
          <w:p w14:paraId="482EFBA3" w14:textId="77777777" w:rsidR="00231FCA" w:rsidRPr="005C3D3A" w:rsidRDefault="00231FCA" w:rsidP="00271448">
            <w:pPr>
              <w:pStyle w:val="ListParagraph"/>
              <w:tabs>
                <w:tab w:val="left" w:pos="1134"/>
              </w:tabs>
              <w:ind w:left="0"/>
              <w:jc w:val="both"/>
              <w:rPr>
                <w:rFonts w:ascii="Bookman Old Style" w:hAnsi="Bookman Old Style" w:cs="Times New Roman"/>
                <w:bCs/>
                <w:lang w:val="id-ID"/>
              </w:rPr>
            </w:pPr>
          </w:p>
        </w:tc>
        <w:tc>
          <w:tcPr>
            <w:tcW w:w="2410" w:type="dxa"/>
            <w:tcBorders>
              <w:bottom w:val="single" w:sz="4" w:space="0" w:color="auto"/>
            </w:tcBorders>
            <w:shd w:val="clear" w:color="auto" w:fill="auto"/>
          </w:tcPr>
          <w:p w14:paraId="4D787EE5" w14:textId="37889511" w:rsidR="00231FCA" w:rsidRPr="00C44E6C" w:rsidRDefault="00640C35" w:rsidP="00271448">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Kelalaian</w:t>
            </w:r>
            <w:proofErr w:type="spellEnd"/>
            <w:r>
              <w:rPr>
                <w:rFonts w:ascii="Bookman Old Style" w:hAnsi="Bookman Old Style" w:cs="Times New Roman"/>
                <w:bCs/>
              </w:rPr>
              <w:t xml:space="preserve"> </w:t>
            </w:r>
            <w:proofErr w:type="spellStart"/>
            <w:r>
              <w:rPr>
                <w:rFonts w:ascii="Bookman Old Style" w:hAnsi="Bookman Old Style" w:cs="Times New Roman"/>
                <w:bCs/>
              </w:rPr>
              <w:t>dalam</w:t>
            </w:r>
            <w:proofErr w:type="spellEnd"/>
            <w:r>
              <w:rPr>
                <w:rFonts w:ascii="Bookman Old Style" w:hAnsi="Bookman Old Style" w:cs="Times New Roman"/>
                <w:bCs/>
              </w:rPr>
              <w:t xml:space="preserve"> </w:t>
            </w:r>
            <w:proofErr w:type="spellStart"/>
            <w:r>
              <w:rPr>
                <w:rFonts w:ascii="Bookman Old Style" w:hAnsi="Bookman Old Style" w:cs="Times New Roman"/>
                <w:bCs/>
              </w:rPr>
              <w:t>memantau</w:t>
            </w:r>
            <w:proofErr w:type="spellEnd"/>
            <w:r>
              <w:rPr>
                <w:rFonts w:ascii="Bookman Old Style" w:hAnsi="Bookman Old Style" w:cs="Times New Roman"/>
                <w:bCs/>
              </w:rPr>
              <w:t xml:space="preserve"> </w:t>
            </w:r>
            <w:proofErr w:type="spellStart"/>
            <w:r>
              <w:rPr>
                <w:rFonts w:ascii="Bookman Old Style" w:hAnsi="Bookman Old Style" w:cs="Times New Roman"/>
                <w:bCs/>
              </w:rPr>
              <w:t>armadi</w:t>
            </w:r>
            <w:proofErr w:type="spellEnd"/>
            <w:r>
              <w:rPr>
                <w:rFonts w:ascii="Bookman Old Style" w:hAnsi="Bookman Old Style" w:cs="Times New Roman"/>
                <w:bCs/>
              </w:rPr>
              <w:t xml:space="preserve"> </w:t>
            </w:r>
            <w:proofErr w:type="spellStart"/>
            <w:r>
              <w:rPr>
                <w:rFonts w:ascii="Bookman Old Style" w:hAnsi="Bookman Old Style" w:cs="Times New Roman"/>
                <w:bCs/>
              </w:rPr>
              <w:t>transportasi</w:t>
            </w:r>
            <w:proofErr w:type="spellEnd"/>
            <w:r>
              <w:rPr>
                <w:rFonts w:ascii="Bookman Old Style" w:hAnsi="Bookman Old Style" w:cs="Times New Roman"/>
                <w:bCs/>
              </w:rPr>
              <w:t xml:space="preserve"> </w:t>
            </w:r>
            <w:proofErr w:type="spellStart"/>
            <w:r>
              <w:rPr>
                <w:rFonts w:ascii="Bookman Old Style" w:hAnsi="Bookman Old Style" w:cs="Times New Roman"/>
                <w:bCs/>
              </w:rPr>
              <w:t>melalu</w:t>
            </w:r>
            <w:proofErr w:type="spellEnd"/>
            <w:r>
              <w:rPr>
                <w:rFonts w:ascii="Bookman Old Style" w:hAnsi="Bookman Old Style" w:cs="Times New Roman"/>
                <w:bCs/>
              </w:rPr>
              <w:t xml:space="preserve"> GPS dan TMS.</w:t>
            </w:r>
          </w:p>
        </w:tc>
        <w:tc>
          <w:tcPr>
            <w:tcW w:w="1417" w:type="dxa"/>
            <w:tcBorders>
              <w:bottom w:val="single" w:sz="4" w:space="0" w:color="auto"/>
            </w:tcBorders>
            <w:shd w:val="clear" w:color="auto" w:fill="auto"/>
          </w:tcPr>
          <w:p w14:paraId="22A8F980" w14:textId="0BE19ADC" w:rsidR="00231FCA" w:rsidRPr="005E50ED" w:rsidRDefault="00FF50D6" w:rsidP="00271448">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5</w:t>
            </w:r>
          </w:p>
        </w:tc>
      </w:tr>
    </w:tbl>
    <w:p w14:paraId="3ED36B5E" w14:textId="357DF210" w:rsidR="00B20916" w:rsidRDefault="00B20916" w:rsidP="00E47936"/>
    <w:p w14:paraId="266F7CCE" w14:textId="04D9CC2E" w:rsidR="00231FCA" w:rsidRDefault="00231FCA" w:rsidP="00E47936"/>
    <w:p w14:paraId="327AA3A1" w14:textId="25E423B1" w:rsidR="008A2CE8" w:rsidRDefault="008A2CE8" w:rsidP="00E47936"/>
    <w:p w14:paraId="3C3A0CBA" w14:textId="1A0703BB" w:rsidR="008A2CE8" w:rsidRDefault="008A2CE8" w:rsidP="00E47936"/>
    <w:p w14:paraId="1A26CD57" w14:textId="77777777" w:rsidR="008A2CE8" w:rsidRDefault="008A2CE8" w:rsidP="00E47936"/>
    <w:p w14:paraId="138AF1DD" w14:textId="77777777" w:rsidR="0047438F" w:rsidRDefault="0047438F" w:rsidP="00E47936"/>
    <w:p w14:paraId="37727D0C" w14:textId="77777777" w:rsidR="00231FCA" w:rsidRDefault="00231FCA" w:rsidP="00231FCA">
      <w:pPr>
        <w:ind w:left="-993"/>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 </w:t>
      </w:r>
      <w:proofErr w:type="spellStart"/>
      <w:r>
        <w:rPr>
          <w:rFonts w:ascii="Bookman Old Style" w:hAnsi="Bookman Old Style"/>
          <w:color w:val="000000"/>
          <w:lang w:val="en-US"/>
        </w:rPr>
        <w:t>Mengorganisasikan</w:t>
      </w:r>
      <w:proofErr w:type="spellEnd"/>
      <w:r>
        <w:rPr>
          <w:rFonts w:ascii="Bookman Old Style" w:hAnsi="Bookman Old Style"/>
          <w:color w:val="000000"/>
          <w:lang w:val="en-US"/>
        </w:rPr>
        <w:t xml:space="preserve"> proses </w:t>
      </w:r>
      <w:proofErr w:type="spellStart"/>
      <w:r>
        <w:rPr>
          <w:rFonts w:ascii="Bookman Old Style" w:hAnsi="Bookman Old Style"/>
          <w:color w:val="000000"/>
          <w:lang w:val="en-US"/>
        </w:rPr>
        <w:t>pemuatan</w:t>
      </w:r>
      <w:proofErr w:type="spellEnd"/>
      <w:r>
        <w:rPr>
          <w:rFonts w:ascii="Bookman Old Style" w:hAnsi="Bookman Old Style"/>
          <w:color w:val="000000"/>
          <w:lang w:val="en-US"/>
        </w:rPr>
        <w:t xml:space="preserve"> </w:t>
      </w:r>
      <w:proofErr w:type="spellStart"/>
      <w:r>
        <w:rPr>
          <w:rFonts w:ascii="Bookman Old Style" w:hAnsi="Bookman Old Style"/>
          <w:color w:val="000000"/>
          <w:lang w:val="en-US"/>
        </w:rPr>
        <w:t>barang</w:t>
      </w:r>
      <w:proofErr w:type="spellEnd"/>
      <w:r>
        <w:rPr>
          <w:rFonts w:ascii="Bookman Old Style" w:hAnsi="Bookman Old Style"/>
          <w:color w:val="000000"/>
          <w:lang w:val="en-US"/>
        </w:rPr>
        <w:t xml:space="preserve"> </w:t>
      </w:r>
      <w:proofErr w:type="spellStart"/>
      <w:r>
        <w:rPr>
          <w:rFonts w:ascii="Bookman Old Style" w:hAnsi="Bookman Old Style"/>
          <w:color w:val="000000"/>
          <w:lang w:val="en-US"/>
        </w:rPr>
        <w:t>ekspor</w:t>
      </w:r>
      <w:proofErr w:type="spellEnd"/>
      <w:r>
        <w:rPr>
          <w:rFonts w:ascii="Bookman Old Style" w:hAnsi="Bookman Old Style"/>
          <w:color w:val="000000"/>
          <w:lang w:val="en-US"/>
        </w:rPr>
        <w:t xml:space="preserve"> dan </w:t>
      </w:r>
      <w:proofErr w:type="spellStart"/>
      <w:r>
        <w:rPr>
          <w:rFonts w:ascii="Bookman Old Style" w:hAnsi="Bookman Old Style"/>
          <w:color w:val="000000"/>
          <w:lang w:val="en-US"/>
        </w:rPr>
        <w:t>impor</w:t>
      </w:r>
      <w:proofErr w:type="spellEnd"/>
    </w:p>
    <w:p w14:paraId="3E33F9B2" w14:textId="0DF89455" w:rsidR="00231FCA" w:rsidRPr="00231FCA" w:rsidRDefault="00231FCA" w:rsidP="00231FCA">
      <w:pPr>
        <w:ind w:left="-993"/>
        <w:rPr>
          <w:rFonts w:ascii="Bookman Old Style" w:hAnsi="Bookman Old Style"/>
          <w:color w:val="000000"/>
          <w:lang w:val="en-US"/>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3.6. </w:t>
      </w:r>
      <w:r>
        <w:rPr>
          <w:rFonts w:ascii="Bookman Old Style" w:eastAsia="Bookman Old Style" w:hAnsi="Bookman Old Style" w:cs="Bookman Old Style"/>
          <w:color w:val="000000"/>
        </w:rPr>
        <w:t>Melakukan pengecekan kelengkapan dokumen moda transportasi</w:t>
      </w:r>
    </w:p>
    <w:p w14:paraId="6AFEEE50" w14:textId="77777777" w:rsidR="00231FCA" w:rsidRDefault="00231FCA" w:rsidP="00231FCA">
      <w:pPr>
        <w:ind w:left="-993"/>
      </w:pPr>
    </w:p>
    <w:tbl>
      <w:tblPr>
        <w:tblW w:w="157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7"/>
        <w:gridCol w:w="3402"/>
        <w:gridCol w:w="2410"/>
        <w:gridCol w:w="2126"/>
        <w:gridCol w:w="2410"/>
        <w:gridCol w:w="1417"/>
      </w:tblGrid>
      <w:tr w:rsidR="00231FCA" w:rsidRPr="005C3D3A" w14:paraId="3695E1BE" w14:textId="77777777" w:rsidTr="00271448">
        <w:trPr>
          <w:trHeight w:val="109"/>
          <w:tblHeader/>
        </w:trPr>
        <w:tc>
          <w:tcPr>
            <w:tcW w:w="543" w:type="dxa"/>
            <w:vMerge w:val="restart"/>
            <w:shd w:val="clear" w:color="auto" w:fill="C5E0B3" w:themeFill="accent6" w:themeFillTint="66"/>
          </w:tcPr>
          <w:p w14:paraId="51096C4C"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No</w:t>
            </w:r>
          </w:p>
        </w:tc>
        <w:tc>
          <w:tcPr>
            <w:tcW w:w="3427" w:type="dxa"/>
            <w:vMerge w:val="restart"/>
            <w:shd w:val="clear" w:color="auto" w:fill="C5E0B3" w:themeFill="accent6" w:themeFillTint="66"/>
          </w:tcPr>
          <w:p w14:paraId="718C758D"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 xml:space="preserve">Indikator Kelulusan </w:t>
            </w:r>
          </w:p>
        </w:tc>
        <w:tc>
          <w:tcPr>
            <w:tcW w:w="3402" w:type="dxa"/>
            <w:vMerge w:val="restart"/>
            <w:shd w:val="clear" w:color="auto" w:fill="C5E0B3" w:themeFill="accent6" w:themeFillTint="66"/>
          </w:tcPr>
          <w:p w14:paraId="3486892D"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Komponen Penilaian</w:t>
            </w:r>
          </w:p>
        </w:tc>
        <w:tc>
          <w:tcPr>
            <w:tcW w:w="6946" w:type="dxa"/>
            <w:gridSpan w:val="3"/>
            <w:shd w:val="clear" w:color="auto" w:fill="C5E0B3" w:themeFill="accent6" w:themeFillTint="66"/>
          </w:tcPr>
          <w:p w14:paraId="28494D01"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Kriteria Skor</w:t>
            </w:r>
          </w:p>
        </w:tc>
        <w:tc>
          <w:tcPr>
            <w:tcW w:w="1417" w:type="dxa"/>
            <w:vMerge w:val="restart"/>
            <w:shd w:val="clear" w:color="auto" w:fill="C5E0B3" w:themeFill="accent6" w:themeFillTint="66"/>
          </w:tcPr>
          <w:p w14:paraId="1F1BE80C"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Bobot</w:t>
            </w:r>
          </w:p>
          <w:p w14:paraId="0CA1CF2E"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Penil</w:t>
            </w:r>
            <w:r>
              <w:rPr>
                <w:rFonts w:ascii="Bookman Old Style" w:hAnsi="Bookman Old Style" w:cs="Times New Roman"/>
                <w:b/>
                <w:bCs/>
              </w:rPr>
              <w:t>a</w:t>
            </w:r>
            <w:r w:rsidRPr="005C3D3A">
              <w:rPr>
                <w:rFonts w:ascii="Bookman Old Style" w:hAnsi="Bookman Old Style" w:cs="Times New Roman"/>
                <w:b/>
                <w:bCs/>
                <w:lang w:val="id-ID"/>
              </w:rPr>
              <w:t>ian</w:t>
            </w:r>
          </w:p>
        </w:tc>
      </w:tr>
      <w:tr w:rsidR="00231FCA" w:rsidRPr="005C3D3A" w14:paraId="453B1621" w14:textId="77777777" w:rsidTr="00271448">
        <w:trPr>
          <w:trHeight w:val="411"/>
          <w:tblHeader/>
        </w:trPr>
        <w:tc>
          <w:tcPr>
            <w:tcW w:w="543" w:type="dxa"/>
            <w:vMerge/>
            <w:shd w:val="clear" w:color="auto" w:fill="C5E0B3" w:themeFill="accent6" w:themeFillTint="66"/>
          </w:tcPr>
          <w:p w14:paraId="2F01FB2F"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p>
        </w:tc>
        <w:tc>
          <w:tcPr>
            <w:tcW w:w="3427" w:type="dxa"/>
            <w:vMerge/>
            <w:shd w:val="clear" w:color="auto" w:fill="C5E0B3" w:themeFill="accent6" w:themeFillTint="66"/>
          </w:tcPr>
          <w:p w14:paraId="7A0E06A6"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p>
        </w:tc>
        <w:tc>
          <w:tcPr>
            <w:tcW w:w="3402" w:type="dxa"/>
            <w:vMerge/>
            <w:shd w:val="clear" w:color="auto" w:fill="C5E0B3" w:themeFill="accent6" w:themeFillTint="66"/>
          </w:tcPr>
          <w:p w14:paraId="07220093"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p>
        </w:tc>
        <w:tc>
          <w:tcPr>
            <w:tcW w:w="2410" w:type="dxa"/>
            <w:shd w:val="clear" w:color="auto" w:fill="C5E0B3" w:themeFill="accent6" w:themeFillTint="66"/>
          </w:tcPr>
          <w:p w14:paraId="3E7CBB07"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2</w:t>
            </w:r>
          </w:p>
        </w:tc>
        <w:tc>
          <w:tcPr>
            <w:tcW w:w="2126" w:type="dxa"/>
            <w:shd w:val="clear" w:color="auto" w:fill="C5E0B3" w:themeFill="accent6" w:themeFillTint="66"/>
          </w:tcPr>
          <w:p w14:paraId="521FDB27"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1</w:t>
            </w:r>
          </w:p>
        </w:tc>
        <w:tc>
          <w:tcPr>
            <w:tcW w:w="2410" w:type="dxa"/>
            <w:shd w:val="clear" w:color="auto" w:fill="C5E0B3" w:themeFill="accent6" w:themeFillTint="66"/>
          </w:tcPr>
          <w:p w14:paraId="2B273851"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0</w:t>
            </w:r>
          </w:p>
        </w:tc>
        <w:tc>
          <w:tcPr>
            <w:tcW w:w="1417" w:type="dxa"/>
            <w:vMerge/>
            <w:shd w:val="clear" w:color="auto" w:fill="C5E0B3" w:themeFill="accent6" w:themeFillTint="66"/>
          </w:tcPr>
          <w:p w14:paraId="1AA84A67" w14:textId="77777777" w:rsidR="00231FCA" w:rsidRPr="005C3D3A" w:rsidRDefault="00231FCA" w:rsidP="00271448">
            <w:pPr>
              <w:pStyle w:val="ListParagraph"/>
              <w:tabs>
                <w:tab w:val="left" w:pos="1134"/>
              </w:tabs>
              <w:ind w:left="0"/>
              <w:jc w:val="center"/>
              <w:rPr>
                <w:rFonts w:ascii="Bookman Old Style" w:hAnsi="Bookman Old Style" w:cs="Times New Roman"/>
                <w:b/>
                <w:bCs/>
                <w:lang w:val="id-ID"/>
              </w:rPr>
            </w:pPr>
          </w:p>
        </w:tc>
      </w:tr>
      <w:tr w:rsidR="00231FCA" w:rsidRPr="007309E3" w14:paraId="239F34AF" w14:textId="77777777" w:rsidTr="00271448">
        <w:trPr>
          <w:trHeight w:val="380"/>
        </w:trPr>
        <w:tc>
          <w:tcPr>
            <w:tcW w:w="543" w:type="dxa"/>
            <w:shd w:val="clear" w:color="auto" w:fill="auto"/>
          </w:tcPr>
          <w:p w14:paraId="06CCB91F" w14:textId="77777777" w:rsidR="00231FCA" w:rsidRPr="005C3D3A" w:rsidRDefault="00231FCA"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1</w:t>
            </w:r>
          </w:p>
        </w:tc>
        <w:tc>
          <w:tcPr>
            <w:tcW w:w="3427" w:type="dxa"/>
            <w:tcBorders>
              <w:top w:val="single" w:sz="4" w:space="0" w:color="000000"/>
              <w:left w:val="single" w:sz="4" w:space="0" w:color="000000"/>
              <w:right w:val="single" w:sz="4" w:space="0" w:color="000000"/>
            </w:tcBorders>
            <w:shd w:val="clear" w:color="auto" w:fill="auto"/>
          </w:tcPr>
          <w:p w14:paraId="76E69886" w14:textId="78096FFC" w:rsidR="00231FCA" w:rsidRPr="005733B4" w:rsidRDefault="00231FCA" w:rsidP="00271448">
            <w:pP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Ketepatan melakukan pengecekan dokumen moda transportasi</w:t>
            </w:r>
          </w:p>
        </w:tc>
        <w:tc>
          <w:tcPr>
            <w:tcW w:w="3402" w:type="dxa"/>
            <w:tcBorders>
              <w:bottom w:val="single" w:sz="4" w:space="0" w:color="auto"/>
            </w:tcBorders>
            <w:shd w:val="clear" w:color="auto" w:fill="auto"/>
          </w:tcPr>
          <w:p w14:paraId="07764AB6" w14:textId="22AF128D" w:rsidR="00231FCA" w:rsidRPr="00640C35" w:rsidRDefault="008A2CE8" w:rsidP="00271448">
            <w:pPr>
              <w:jc w:val="both"/>
              <w:rPr>
                <w:rFonts w:ascii="Bookman Old Style" w:hAnsi="Bookman Old Style"/>
                <w:bCs/>
                <w:lang w:val="en-US"/>
              </w:rPr>
            </w:pPr>
            <w:r>
              <w:rPr>
                <w:rFonts w:ascii="Bookman Old Style" w:eastAsia="Bookman Old Style" w:hAnsi="Bookman Old Style" w:cs="Bookman Old Style"/>
                <w:color w:val="000000"/>
              </w:rPr>
              <w:t>Ketepatan melakukan pengecekan dokumen moda transportasi di Gudang pembongkaran</w:t>
            </w:r>
          </w:p>
        </w:tc>
        <w:tc>
          <w:tcPr>
            <w:tcW w:w="2410" w:type="dxa"/>
            <w:tcBorders>
              <w:bottom w:val="single" w:sz="4" w:space="0" w:color="auto"/>
            </w:tcBorders>
            <w:shd w:val="clear" w:color="auto" w:fill="auto"/>
          </w:tcPr>
          <w:p w14:paraId="601CEFAC" w14:textId="0E8DCB79" w:rsidR="00231FCA" w:rsidRPr="00C44E6C" w:rsidRDefault="00806C77" w:rsidP="00271448">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Pengecekan</w:t>
            </w:r>
            <w:proofErr w:type="spellEnd"/>
            <w:r>
              <w:rPr>
                <w:rFonts w:ascii="Bookman Old Style" w:hAnsi="Bookman Old Style" w:cs="Times New Roman"/>
                <w:bCs/>
              </w:rPr>
              <w:t xml:space="preserve"> </w:t>
            </w:r>
            <w:proofErr w:type="spellStart"/>
            <w:r>
              <w:rPr>
                <w:rFonts w:ascii="Bookman Old Style" w:hAnsi="Bookman Old Style" w:cs="Times New Roman"/>
                <w:bCs/>
              </w:rPr>
              <w:t>dokumen</w:t>
            </w:r>
            <w:proofErr w:type="spellEnd"/>
            <w:r>
              <w:rPr>
                <w:rFonts w:ascii="Bookman Old Style" w:hAnsi="Bookman Old Style" w:cs="Times New Roman"/>
                <w:bCs/>
              </w:rPr>
              <w:t xml:space="preserve"> </w:t>
            </w:r>
            <w:proofErr w:type="spellStart"/>
            <w:r w:rsidR="00B9372F">
              <w:rPr>
                <w:rFonts w:ascii="Bookman Old Style" w:hAnsi="Bookman Old Style" w:cs="Times New Roman"/>
                <w:bCs/>
              </w:rPr>
              <w:t>dengan</w:t>
            </w:r>
            <w:proofErr w:type="spellEnd"/>
            <w:r w:rsidR="00B9372F">
              <w:rPr>
                <w:rFonts w:ascii="Bookman Old Style" w:hAnsi="Bookman Old Style" w:cs="Times New Roman"/>
                <w:bCs/>
              </w:rPr>
              <w:t xml:space="preserve"> </w:t>
            </w:r>
            <w:proofErr w:type="spellStart"/>
            <w:r w:rsidR="00B9372F">
              <w:rPr>
                <w:rFonts w:ascii="Bookman Old Style" w:hAnsi="Bookman Old Style" w:cs="Times New Roman"/>
                <w:bCs/>
              </w:rPr>
              <w:t>tepat</w:t>
            </w:r>
            <w:proofErr w:type="spellEnd"/>
            <w:r w:rsidR="00B9372F">
              <w:rPr>
                <w:rFonts w:ascii="Bookman Old Style" w:hAnsi="Bookman Old Style" w:cs="Times New Roman"/>
                <w:bCs/>
              </w:rPr>
              <w:t xml:space="preserve"> </w:t>
            </w:r>
            <w:proofErr w:type="spellStart"/>
            <w:r w:rsidR="00B9372F">
              <w:rPr>
                <w:rFonts w:ascii="Bookman Old Style" w:hAnsi="Bookman Old Style" w:cs="Times New Roman"/>
                <w:bCs/>
              </w:rPr>
              <w:t>sebelum</w:t>
            </w:r>
            <w:proofErr w:type="spellEnd"/>
            <w:r w:rsidR="00B9372F">
              <w:rPr>
                <w:rFonts w:ascii="Bookman Old Style" w:hAnsi="Bookman Old Style" w:cs="Times New Roman"/>
                <w:bCs/>
              </w:rPr>
              <w:t xml:space="preserve"> </w:t>
            </w:r>
            <w:proofErr w:type="spellStart"/>
            <w:r w:rsidR="00B9372F">
              <w:rPr>
                <w:rFonts w:ascii="Bookman Old Style" w:hAnsi="Bookman Old Style" w:cs="Times New Roman"/>
                <w:bCs/>
              </w:rPr>
              <w:t>dilakukan</w:t>
            </w:r>
            <w:proofErr w:type="spellEnd"/>
            <w:r w:rsidR="00B9372F">
              <w:rPr>
                <w:rFonts w:ascii="Bookman Old Style" w:hAnsi="Bookman Old Style" w:cs="Times New Roman"/>
                <w:bCs/>
              </w:rPr>
              <w:t xml:space="preserve"> </w:t>
            </w:r>
            <w:proofErr w:type="spellStart"/>
            <w:r w:rsidR="00B9372F">
              <w:rPr>
                <w:rFonts w:ascii="Bookman Old Style" w:hAnsi="Bookman Old Style" w:cs="Times New Roman"/>
                <w:bCs/>
              </w:rPr>
              <w:t>pembongkaran</w:t>
            </w:r>
            <w:proofErr w:type="spellEnd"/>
          </w:p>
        </w:tc>
        <w:tc>
          <w:tcPr>
            <w:tcW w:w="2126" w:type="dxa"/>
            <w:tcBorders>
              <w:bottom w:val="single" w:sz="4" w:space="0" w:color="auto"/>
            </w:tcBorders>
            <w:shd w:val="clear" w:color="auto" w:fill="auto"/>
          </w:tcPr>
          <w:p w14:paraId="5123853B" w14:textId="77777777" w:rsidR="00231FCA" w:rsidRPr="005C3D3A" w:rsidRDefault="00231FCA" w:rsidP="00271448">
            <w:pPr>
              <w:pStyle w:val="ListParagraph"/>
              <w:tabs>
                <w:tab w:val="left" w:pos="1134"/>
              </w:tabs>
              <w:ind w:left="0"/>
              <w:jc w:val="both"/>
              <w:rPr>
                <w:rFonts w:ascii="Bookman Old Style" w:hAnsi="Bookman Old Style" w:cs="Times New Roman"/>
                <w:bCs/>
                <w:lang w:val="id-ID"/>
              </w:rPr>
            </w:pPr>
          </w:p>
        </w:tc>
        <w:tc>
          <w:tcPr>
            <w:tcW w:w="2410" w:type="dxa"/>
            <w:tcBorders>
              <w:bottom w:val="single" w:sz="4" w:space="0" w:color="auto"/>
            </w:tcBorders>
            <w:shd w:val="clear" w:color="auto" w:fill="auto"/>
          </w:tcPr>
          <w:p w14:paraId="5ABB09EA" w14:textId="2B94C1C1" w:rsidR="00231FCA" w:rsidRPr="00C44E6C" w:rsidRDefault="00B9372F"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 xml:space="preserve">Tidak </w:t>
            </w:r>
            <w:proofErr w:type="spellStart"/>
            <w:r>
              <w:rPr>
                <w:rFonts w:ascii="Bookman Old Style" w:hAnsi="Bookman Old Style" w:cs="Times New Roman"/>
                <w:bCs/>
              </w:rPr>
              <w:t>tepat</w:t>
            </w:r>
            <w:proofErr w:type="spellEnd"/>
            <w:r>
              <w:rPr>
                <w:rFonts w:ascii="Bookman Old Style" w:hAnsi="Bookman Old Style" w:cs="Times New Roman"/>
                <w:bCs/>
              </w:rPr>
              <w:t xml:space="preserve"> </w:t>
            </w:r>
            <w:proofErr w:type="spellStart"/>
            <w:r>
              <w:rPr>
                <w:rFonts w:ascii="Bookman Old Style" w:hAnsi="Bookman Old Style" w:cs="Times New Roman"/>
                <w:bCs/>
              </w:rPr>
              <w:t>dalam</w:t>
            </w:r>
            <w:proofErr w:type="spellEnd"/>
            <w:r>
              <w:rPr>
                <w:rFonts w:ascii="Bookman Old Style" w:hAnsi="Bookman Old Style" w:cs="Times New Roman"/>
                <w:bCs/>
              </w:rPr>
              <w:t xml:space="preserve"> </w:t>
            </w:r>
            <w:proofErr w:type="spellStart"/>
            <w:r>
              <w:rPr>
                <w:rFonts w:ascii="Bookman Old Style" w:hAnsi="Bookman Old Style" w:cs="Times New Roman"/>
                <w:bCs/>
              </w:rPr>
              <w:t>me</w:t>
            </w:r>
            <w:r w:rsidR="008A2CE8">
              <w:rPr>
                <w:rFonts w:ascii="Bookman Old Style" w:hAnsi="Bookman Old Style" w:cs="Times New Roman"/>
                <w:bCs/>
              </w:rPr>
              <w:t>ngecek</w:t>
            </w:r>
            <w:proofErr w:type="spellEnd"/>
            <w:r w:rsidR="008A2CE8">
              <w:rPr>
                <w:rFonts w:ascii="Bookman Old Style" w:hAnsi="Bookman Old Style" w:cs="Times New Roman"/>
                <w:bCs/>
              </w:rPr>
              <w:t xml:space="preserve"> </w:t>
            </w:r>
            <w:proofErr w:type="spellStart"/>
            <w:r w:rsidR="008A2CE8">
              <w:rPr>
                <w:rFonts w:ascii="Bookman Old Style" w:hAnsi="Bookman Old Style" w:cs="Times New Roman"/>
                <w:bCs/>
              </w:rPr>
              <w:t>dokumen</w:t>
            </w:r>
            <w:proofErr w:type="spellEnd"/>
            <w:r w:rsidR="008A2CE8">
              <w:rPr>
                <w:rFonts w:ascii="Bookman Old Style" w:hAnsi="Bookman Old Style" w:cs="Times New Roman"/>
                <w:bCs/>
              </w:rPr>
              <w:t xml:space="preserve"> proses </w:t>
            </w:r>
            <w:proofErr w:type="spellStart"/>
            <w:r w:rsidR="008A2CE8">
              <w:rPr>
                <w:rFonts w:ascii="Bookman Old Style" w:hAnsi="Bookman Old Style" w:cs="Times New Roman"/>
                <w:bCs/>
              </w:rPr>
              <w:t>pembongkaran</w:t>
            </w:r>
            <w:proofErr w:type="spellEnd"/>
          </w:p>
        </w:tc>
        <w:tc>
          <w:tcPr>
            <w:tcW w:w="1417" w:type="dxa"/>
            <w:tcBorders>
              <w:bottom w:val="single" w:sz="4" w:space="0" w:color="auto"/>
            </w:tcBorders>
            <w:shd w:val="clear" w:color="auto" w:fill="auto"/>
          </w:tcPr>
          <w:p w14:paraId="54783BE9" w14:textId="08B2EB96" w:rsidR="00231FCA" w:rsidRPr="005E50ED" w:rsidRDefault="00FF50D6" w:rsidP="00271448">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5</w:t>
            </w:r>
          </w:p>
        </w:tc>
      </w:tr>
    </w:tbl>
    <w:p w14:paraId="305A09C4" w14:textId="093580F8" w:rsidR="00B20916" w:rsidRDefault="00B20916" w:rsidP="00E47936"/>
    <w:p w14:paraId="64A1589F" w14:textId="5DA0431E" w:rsidR="00B20916" w:rsidRDefault="00B20916" w:rsidP="00E47936"/>
    <w:p w14:paraId="683BBECC" w14:textId="77777777" w:rsidR="008A2CE8" w:rsidRDefault="008A2CE8" w:rsidP="00E47936"/>
    <w:p w14:paraId="366281B9" w14:textId="7C177211" w:rsidR="00B20916" w:rsidRDefault="00B20916" w:rsidP="00E47936"/>
    <w:p w14:paraId="332724F2" w14:textId="2F2B4037" w:rsidR="00F74578" w:rsidRDefault="00F74578" w:rsidP="00F74578">
      <w:pPr>
        <w:ind w:left="-993"/>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4. Men</w:t>
      </w:r>
      <w:r>
        <w:rPr>
          <w:rFonts w:ascii="Bookman Old Style" w:eastAsia="Bookman Old Style" w:hAnsi="Bookman Old Style" w:cs="Bookman Old Style"/>
          <w:color w:val="000000"/>
        </w:rPr>
        <w:t>yelesaikan dokumen pengangkut ekspor impor</w:t>
      </w:r>
    </w:p>
    <w:p w14:paraId="2F03A8CA" w14:textId="743CDF97" w:rsidR="00F74578" w:rsidRDefault="00F74578" w:rsidP="00F74578">
      <w:pPr>
        <w:ind w:left="-993"/>
        <w:rPr>
          <w:rFonts w:ascii="Bookman Old Style" w:eastAsia="Bookman Old Style" w:hAnsi="Bookman Old Style" w:cs="Bookman Old Style"/>
          <w:i/>
          <w:color w:val="000000"/>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4.1. </w:t>
      </w:r>
      <w:r>
        <w:rPr>
          <w:rFonts w:ascii="Bookman Old Style" w:eastAsia="Bookman Old Style" w:hAnsi="Bookman Old Style" w:cs="Bookman Old Style"/>
          <w:color w:val="000000"/>
        </w:rPr>
        <w:t xml:space="preserve">Mengirimkan draft </w:t>
      </w:r>
      <w:r>
        <w:rPr>
          <w:rFonts w:ascii="Bookman Old Style" w:eastAsia="Bookman Old Style" w:hAnsi="Bookman Old Style" w:cs="Bookman Old Style"/>
          <w:i/>
          <w:color w:val="000000"/>
        </w:rPr>
        <w:t>Bill of Lading</w:t>
      </w:r>
    </w:p>
    <w:p w14:paraId="5E5AABA0" w14:textId="77777777" w:rsidR="00F74578" w:rsidRDefault="00F74578" w:rsidP="00F74578">
      <w:pPr>
        <w:ind w:left="-993"/>
      </w:pPr>
    </w:p>
    <w:tbl>
      <w:tblPr>
        <w:tblW w:w="157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7"/>
        <w:gridCol w:w="3402"/>
        <w:gridCol w:w="2410"/>
        <w:gridCol w:w="2126"/>
        <w:gridCol w:w="2410"/>
        <w:gridCol w:w="1417"/>
      </w:tblGrid>
      <w:tr w:rsidR="00F74578" w:rsidRPr="005C3D3A" w14:paraId="55982604" w14:textId="77777777" w:rsidTr="00271448">
        <w:trPr>
          <w:trHeight w:val="109"/>
          <w:tblHeader/>
        </w:trPr>
        <w:tc>
          <w:tcPr>
            <w:tcW w:w="543" w:type="dxa"/>
            <w:vMerge w:val="restart"/>
            <w:shd w:val="clear" w:color="auto" w:fill="C5E0B3" w:themeFill="accent6" w:themeFillTint="66"/>
          </w:tcPr>
          <w:p w14:paraId="3A6F23ED"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No</w:t>
            </w:r>
          </w:p>
        </w:tc>
        <w:tc>
          <w:tcPr>
            <w:tcW w:w="3427" w:type="dxa"/>
            <w:vMerge w:val="restart"/>
            <w:shd w:val="clear" w:color="auto" w:fill="C5E0B3" w:themeFill="accent6" w:themeFillTint="66"/>
          </w:tcPr>
          <w:p w14:paraId="54C20D11"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 xml:space="preserve">Indikator Kelulusan </w:t>
            </w:r>
          </w:p>
        </w:tc>
        <w:tc>
          <w:tcPr>
            <w:tcW w:w="3402" w:type="dxa"/>
            <w:vMerge w:val="restart"/>
            <w:shd w:val="clear" w:color="auto" w:fill="C5E0B3" w:themeFill="accent6" w:themeFillTint="66"/>
          </w:tcPr>
          <w:p w14:paraId="337C3A71"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Komponen Penilaian</w:t>
            </w:r>
          </w:p>
        </w:tc>
        <w:tc>
          <w:tcPr>
            <w:tcW w:w="6946" w:type="dxa"/>
            <w:gridSpan w:val="3"/>
            <w:shd w:val="clear" w:color="auto" w:fill="C5E0B3" w:themeFill="accent6" w:themeFillTint="66"/>
          </w:tcPr>
          <w:p w14:paraId="3FDABECB"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Kriteria Skor</w:t>
            </w:r>
          </w:p>
        </w:tc>
        <w:tc>
          <w:tcPr>
            <w:tcW w:w="1417" w:type="dxa"/>
            <w:vMerge w:val="restart"/>
            <w:shd w:val="clear" w:color="auto" w:fill="C5E0B3" w:themeFill="accent6" w:themeFillTint="66"/>
          </w:tcPr>
          <w:p w14:paraId="45D63EFF"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Bobot</w:t>
            </w:r>
          </w:p>
          <w:p w14:paraId="473BA0E4"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Penil</w:t>
            </w:r>
            <w:r>
              <w:rPr>
                <w:rFonts w:ascii="Bookman Old Style" w:hAnsi="Bookman Old Style" w:cs="Times New Roman"/>
                <w:b/>
                <w:bCs/>
              </w:rPr>
              <w:t>a</w:t>
            </w:r>
            <w:r w:rsidRPr="005C3D3A">
              <w:rPr>
                <w:rFonts w:ascii="Bookman Old Style" w:hAnsi="Bookman Old Style" w:cs="Times New Roman"/>
                <w:b/>
                <w:bCs/>
                <w:lang w:val="id-ID"/>
              </w:rPr>
              <w:t>ian</w:t>
            </w:r>
          </w:p>
        </w:tc>
      </w:tr>
      <w:tr w:rsidR="00F74578" w:rsidRPr="005C3D3A" w14:paraId="4CA54454" w14:textId="77777777" w:rsidTr="00271448">
        <w:trPr>
          <w:trHeight w:val="411"/>
          <w:tblHeader/>
        </w:trPr>
        <w:tc>
          <w:tcPr>
            <w:tcW w:w="543" w:type="dxa"/>
            <w:vMerge/>
            <w:shd w:val="clear" w:color="auto" w:fill="C5E0B3" w:themeFill="accent6" w:themeFillTint="66"/>
          </w:tcPr>
          <w:p w14:paraId="48F74377"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p>
        </w:tc>
        <w:tc>
          <w:tcPr>
            <w:tcW w:w="3427" w:type="dxa"/>
            <w:vMerge/>
            <w:shd w:val="clear" w:color="auto" w:fill="C5E0B3" w:themeFill="accent6" w:themeFillTint="66"/>
          </w:tcPr>
          <w:p w14:paraId="50E4082B"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p>
        </w:tc>
        <w:tc>
          <w:tcPr>
            <w:tcW w:w="3402" w:type="dxa"/>
            <w:vMerge/>
            <w:shd w:val="clear" w:color="auto" w:fill="C5E0B3" w:themeFill="accent6" w:themeFillTint="66"/>
          </w:tcPr>
          <w:p w14:paraId="571A2E97"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p>
        </w:tc>
        <w:tc>
          <w:tcPr>
            <w:tcW w:w="2410" w:type="dxa"/>
            <w:shd w:val="clear" w:color="auto" w:fill="C5E0B3" w:themeFill="accent6" w:themeFillTint="66"/>
          </w:tcPr>
          <w:p w14:paraId="227A2FF3"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2</w:t>
            </w:r>
          </w:p>
        </w:tc>
        <w:tc>
          <w:tcPr>
            <w:tcW w:w="2126" w:type="dxa"/>
            <w:shd w:val="clear" w:color="auto" w:fill="C5E0B3" w:themeFill="accent6" w:themeFillTint="66"/>
          </w:tcPr>
          <w:p w14:paraId="448E2FA1"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1</w:t>
            </w:r>
          </w:p>
        </w:tc>
        <w:tc>
          <w:tcPr>
            <w:tcW w:w="2410" w:type="dxa"/>
            <w:shd w:val="clear" w:color="auto" w:fill="C5E0B3" w:themeFill="accent6" w:themeFillTint="66"/>
          </w:tcPr>
          <w:p w14:paraId="1DC60FBA"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0</w:t>
            </w:r>
          </w:p>
        </w:tc>
        <w:tc>
          <w:tcPr>
            <w:tcW w:w="1417" w:type="dxa"/>
            <w:vMerge/>
            <w:shd w:val="clear" w:color="auto" w:fill="C5E0B3" w:themeFill="accent6" w:themeFillTint="66"/>
          </w:tcPr>
          <w:p w14:paraId="52561D0C"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p>
        </w:tc>
      </w:tr>
      <w:tr w:rsidR="00F74578" w:rsidRPr="007309E3" w14:paraId="3636E165" w14:textId="77777777" w:rsidTr="00271448">
        <w:trPr>
          <w:trHeight w:val="380"/>
        </w:trPr>
        <w:tc>
          <w:tcPr>
            <w:tcW w:w="543" w:type="dxa"/>
            <w:shd w:val="clear" w:color="auto" w:fill="auto"/>
          </w:tcPr>
          <w:p w14:paraId="7B3B24BA" w14:textId="77777777" w:rsidR="00F74578" w:rsidRPr="005C3D3A" w:rsidRDefault="00F74578"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1</w:t>
            </w:r>
          </w:p>
        </w:tc>
        <w:tc>
          <w:tcPr>
            <w:tcW w:w="3427" w:type="dxa"/>
            <w:tcBorders>
              <w:top w:val="single" w:sz="4" w:space="0" w:color="000000"/>
              <w:left w:val="single" w:sz="4" w:space="0" w:color="000000"/>
              <w:right w:val="single" w:sz="4" w:space="0" w:color="000000"/>
            </w:tcBorders>
            <w:shd w:val="clear" w:color="auto" w:fill="auto"/>
          </w:tcPr>
          <w:p w14:paraId="26FCE816" w14:textId="32B4EF9C" w:rsidR="00F74578" w:rsidRPr="005733B4" w:rsidRDefault="00F74578" w:rsidP="00271448">
            <w:pP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Ketepatan membuat</w:t>
            </w:r>
            <w:r>
              <w:rPr>
                <w:rFonts w:ascii="Bookman Old Style" w:eastAsia="Bookman Old Style" w:hAnsi="Bookman Old Style" w:cs="Bookman Old Style"/>
                <w:i/>
                <w:color w:val="000000"/>
              </w:rPr>
              <w:t xml:space="preserve"> draft Bill of Lading</w:t>
            </w:r>
            <w:r>
              <w:rPr>
                <w:rFonts w:ascii="Bookman Old Style" w:eastAsia="Bookman Old Style" w:hAnsi="Bookman Old Style" w:cs="Bookman Old Style"/>
                <w:color w:val="000000"/>
              </w:rPr>
              <w:t xml:space="preserve"> kepada pelanggan</w:t>
            </w:r>
          </w:p>
        </w:tc>
        <w:tc>
          <w:tcPr>
            <w:tcW w:w="3402" w:type="dxa"/>
            <w:tcBorders>
              <w:bottom w:val="single" w:sz="4" w:space="0" w:color="auto"/>
            </w:tcBorders>
            <w:shd w:val="clear" w:color="auto" w:fill="auto"/>
          </w:tcPr>
          <w:p w14:paraId="4F6058DA" w14:textId="4ACC33DD" w:rsidR="00F74578" w:rsidRPr="008A2CE8" w:rsidRDefault="008A2CE8" w:rsidP="00271448">
            <w:pPr>
              <w:jc w:val="both"/>
              <w:rPr>
                <w:rFonts w:ascii="Bookman Old Style" w:hAnsi="Bookman Old Style"/>
                <w:bCs/>
                <w:lang w:val="en-US"/>
              </w:rPr>
            </w:pPr>
            <w:proofErr w:type="spellStart"/>
            <w:r>
              <w:rPr>
                <w:rFonts w:ascii="Bookman Old Style" w:hAnsi="Bookman Old Style"/>
                <w:bCs/>
                <w:lang w:val="en-US"/>
              </w:rPr>
              <w:t>Ketepatan</w:t>
            </w:r>
            <w:proofErr w:type="spellEnd"/>
            <w:r>
              <w:rPr>
                <w:rFonts w:ascii="Bookman Old Style" w:hAnsi="Bookman Old Style"/>
                <w:bCs/>
                <w:lang w:val="en-US"/>
              </w:rPr>
              <w:t xml:space="preserve"> </w:t>
            </w:r>
            <w:proofErr w:type="spellStart"/>
            <w:r>
              <w:rPr>
                <w:rFonts w:ascii="Bookman Old Style" w:hAnsi="Bookman Old Style"/>
                <w:bCs/>
                <w:lang w:val="en-US"/>
              </w:rPr>
              <w:t>dalam</w:t>
            </w:r>
            <w:proofErr w:type="spellEnd"/>
            <w:r>
              <w:rPr>
                <w:rFonts w:ascii="Bookman Old Style" w:hAnsi="Bookman Old Style"/>
                <w:bCs/>
                <w:lang w:val="en-US"/>
              </w:rPr>
              <w:t xml:space="preserve"> </w:t>
            </w:r>
            <w:proofErr w:type="spellStart"/>
            <w:r>
              <w:rPr>
                <w:rFonts w:ascii="Bookman Old Style" w:hAnsi="Bookman Old Style"/>
                <w:bCs/>
                <w:lang w:val="en-US"/>
              </w:rPr>
              <w:t>melakukan</w:t>
            </w:r>
            <w:proofErr w:type="spellEnd"/>
            <w:r>
              <w:rPr>
                <w:rFonts w:ascii="Bookman Old Style" w:hAnsi="Bookman Old Style"/>
                <w:bCs/>
                <w:lang w:val="en-US"/>
              </w:rPr>
              <w:t xml:space="preserve"> </w:t>
            </w:r>
            <w:proofErr w:type="spellStart"/>
            <w:r>
              <w:rPr>
                <w:rFonts w:ascii="Bookman Old Style" w:hAnsi="Bookman Old Style"/>
                <w:bCs/>
                <w:lang w:val="en-US"/>
              </w:rPr>
              <w:t>pengisian</w:t>
            </w:r>
            <w:proofErr w:type="spellEnd"/>
            <w:r>
              <w:rPr>
                <w:rFonts w:ascii="Bookman Old Style" w:hAnsi="Bookman Old Style"/>
                <w:bCs/>
                <w:lang w:val="en-US"/>
              </w:rPr>
              <w:t xml:space="preserve"> draft </w:t>
            </w:r>
            <w:r w:rsidRPr="000277B5">
              <w:rPr>
                <w:rFonts w:ascii="Bookman Old Style" w:hAnsi="Bookman Old Style"/>
                <w:bCs/>
                <w:i/>
                <w:iCs/>
                <w:lang w:val="en-US"/>
              </w:rPr>
              <w:t>Bill of Lading</w:t>
            </w:r>
            <w:r>
              <w:rPr>
                <w:rFonts w:ascii="Bookman Old Style" w:hAnsi="Bookman Old Style"/>
                <w:bCs/>
                <w:lang w:val="en-US"/>
              </w:rPr>
              <w:t xml:space="preserve"> yang </w:t>
            </w:r>
            <w:proofErr w:type="spellStart"/>
            <w:r>
              <w:rPr>
                <w:rFonts w:ascii="Bookman Old Style" w:hAnsi="Bookman Old Style"/>
                <w:bCs/>
                <w:lang w:val="en-US"/>
              </w:rPr>
              <w:t>akan</w:t>
            </w:r>
            <w:proofErr w:type="spellEnd"/>
            <w:r>
              <w:rPr>
                <w:rFonts w:ascii="Bookman Old Style" w:hAnsi="Bookman Old Style"/>
                <w:bCs/>
                <w:lang w:val="en-US"/>
              </w:rPr>
              <w:t xml:space="preserve"> </w:t>
            </w:r>
            <w:proofErr w:type="spellStart"/>
            <w:r>
              <w:rPr>
                <w:rFonts w:ascii="Bookman Old Style" w:hAnsi="Bookman Old Style"/>
                <w:bCs/>
                <w:lang w:val="en-US"/>
              </w:rPr>
              <w:t>diterbitkan</w:t>
            </w:r>
            <w:proofErr w:type="spellEnd"/>
            <w:r>
              <w:rPr>
                <w:rFonts w:ascii="Bookman Old Style" w:hAnsi="Bookman Old Style"/>
                <w:bCs/>
                <w:lang w:val="en-US"/>
              </w:rPr>
              <w:t xml:space="preserve"> </w:t>
            </w:r>
            <w:proofErr w:type="spellStart"/>
            <w:r>
              <w:rPr>
                <w:rFonts w:ascii="Bookman Old Style" w:hAnsi="Bookman Old Style"/>
                <w:bCs/>
                <w:lang w:val="en-US"/>
              </w:rPr>
              <w:t>baik</w:t>
            </w:r>
            <w:proofErr w:type="spellEnd"/>
            <w:r>
              <w:rPr>
                <w:rFonts w:ascii="Bookman Old Style" w:hAnsi="Bookman Old Style"/>
                <w:bCs/>
                <w:lang w:val="en-US"/>
              </w:rPr>
              <w:t xml:space="preserve"> </w:t>
            </w:r>
            <w:proofErr w:type="spellStart"/>
            <w:r>
              <w:rPr>
                <w:rFonts w:ascii="Bookman Old Style" w:hAnsi="Bookman Old Style"/>
                <w:bCs/>
                <w:lang w:val="en-US"/>
              </w:rPr>
              <w:t>secara</w:t>
            </w:r>
            <w:proofErr w:type="spellEnd"/>
            <w:r>
              <w:rPr>
                <w:rFonts w:ascii="Bookman Old Style" w:hAnsi="Bookman Old Style"/>
                <w:bCs/>
                <w:lang w:val="en-US"/>
              </w:rPr>
              <w:t xml:space="preserve"> manual </w:t>
            </w:r>
            <w:proofErr w:type="spellStart"/>
            <w:r>
              <w:rPr>
                <w:rFonts w:ascii="Bookman Old Style" w:hAnsi="Bookman Old Style"/>
                <w:bCs/>
                <w:lang w:val="en-US"/>
              </w:rPr>
              <w:t>maupun</w:t>
            </w:r>
            <w:proofErr w:type="spellEnd"/>
            <w:r>
              <w:rPr>
                <w:rFonts w:ascii="Bookman Old Style" w:hAnsi="Bookman Old Style"/>
                <w:bCs/>
                <w:lang w:val="en-US"/>
              </w:rPr>
              <w:t xml:space="preserve"> </w:t>
            </w:r>
            <w:proofErr w:type="spellStart"/>
            <w:r w:rsidR="000277B5">
              <w:rPr>
                <w:rFonts w:ascii="Bookman Old Style" w:hAnsi="Bookman Old Style"/>
                <w:bCs/>
                <w:lang w:val="en-US"/>
              </w:rPr>
              <w:t>melalui</w:t>
            </w:r>
            <w:proofErr w:type="spellEnd"/>
            <w:r w:rsidR="000277B5">
              <w:rPr>
                <w:rFonts w:ascii="Bookman Old Style" w:hAnsi="Bookman Old Style"/>
                <w:bCs/>
                <w:lang w:val="en-US"/>
              </w:rPr>
              <w:t xml:space="preserve"> </w:t>
            </w:r>
            <w:proofErr w:type="spellStart"/>
            <w:r w:rsidR="000277B5">
              <w:rPr>
                <w:rFonts w:ascii="Bookman Old Style" w:hAnsi="Bookman Old Style"/>
                <w:bCs/>
                <w:lang w:val="en-US"/>
              </w:rPr>
              <w:t>sistem</w:t>
            </w:r>
            <w:proofErr w:type="spellEnd"/>
            <w:r>
              <w:rPr>
                <w:rFonts w:ascii="Bookman Old Style" w:hAnsi="Bookman Old Style"/>
                <w:bCs/>
                <w:lang w:val="en-US"/>
              </w:rPr>
              <w:t>.</w:t>
            </w:r>
          </w:p>
        </w:tc>
        <w:tc>
          <w:tcPr>
            <w:tcW w:w="2410" w:type="dxa"/>
            <w:tcBorders>
              <w:bottom w:val="single" w:sz="4" w:space="0" w:color="auto"/>
            </w:tcBorders>
            <w:shd w:val="clear" w:color="auto" w:fill="auto"/>
          </w:tcPr>
          <w:p w14:paraId="3E3D7A43" w14:textId="6045A245" w:rsidR="00F74578" w:rsidRPr="00C44E6C" w:rsidRDefault="008A2CE8" w:rsidP="00271448">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Tepat</w:t>
            </w:r>
            <w:proofErr w:type="spellEnd"/>
            <w:r>
              <w:rPr>
                <w:rFonts w:ascii="Bookman Old Style" w:hAnsi="Bookman Old Style" w:cs="Times New Roman"/>
                <w:bCs/>
              </w:rPr>
              <w:t xml:space="preserve"> </w:t>
            </w:r>
            <w:proofErr w:type="spellStart"/>
            <w:r>
              <w:rPr>
                <w:rFonts w:ascii="Bookman Old Style" w:hAnsi="Bookman Old Style" w:cs="Times New Roman"/>
                <w:bCs/>
              </w:rPr>
              <w:t>dalam</w:t>
            </w:r>
            <w:proofErr w:type="spellEnd"/>
            <w:r>
              <w:rPr>
                <w:rFonts w:ascii="Bookman Old Style" w:hAnsi="Bookman Old Style" w:cs="Times New Roman"/>
                <w:bCs/>
              </w:rPr>
              <w:t xml:space="preserve"> </w:t>
            </w:r>
            <w:proofErr w:type="spellStart"/>
            <w:r>
              <w:rPr>
                <w:rFonts w:ascii="Bookman Old Style" w:hAnsi="Bookman Old Style" w:cs="Times New Roman"/>
                <w:bCs/>
              </w:rPr>
              <w:t>membuat</w:t>
            </w:r>
            <w:proofErr w:type="spellEnd"/>
            <w:r>
              <w:rPr>
                <w:rFonts w:ascii="Bookman Old Style" w:hAnsi="Bookman Old Style" w:cs="Times New Roman"/>
                <w:bCs/>
              </w:rPr>
              <w:t xml:space="preserve"> draft </w:t>
            </w:r>
            <w:r w:rsidRPr="000277B5">
              <w:rPr>
                <w:rFonts w:ascii="Bookman Old Style" w:hAnsi="Bookman Old Style" w:cs="Times New Roman"/>
                <w:bCs/>
                <w:i/>
                <w:iCs/>
              </w:rPr>
              <w:t xml:space="preserve">Bill of Lading </w:t>
            </w:r>
            <w:proofErr w:type="spellStart"/>
            <w:r w:rsidR="000277B5">
              <w:rPr>
                <w:rFonts w:ascii="Bookman Old Style" w:hAnsi="Bookman Old Style" w:cs="Times New Roman"/>
                <w:bCs/>
              </w:rPr>
              <w:t>baik</w:t>
            </w:r>
            <w:proofErr w:type="spellEnd"/>
            <w:r w:rsidR="000277B5">
              <w:rPr>
                <w:rFonts w:ascii="Bookman Old Style" w:hAnsi="Bookman Old Style" w:cs="Times New Roman"/>
                <w:bCs/>
              </w:rPr>
              <w:t xml:space="preserve"> manual </w:t>
            </w:r>
            <w:proofErr w:type="spellStart"/>
            <w:r w:rsidR="000277B5">
              <w:rPr>
                <w:rFonts w:ascii="Bookman Old Style" w:hAnsi="Bookman Old Style" w:cs="Times New Roman"/>
                <w:bCs/>
              </w:rPr>
              <w:t>maupun</w:t>
            </w:r>
            <w:proofErr w:type="spellEnd"/>
            <w:r w:rsidR="000277B5">
              <w:rPr>
                <w:rFonts w:ascii="Bookman Old Style" w:hAnsi="Bookman Old Style" w:cs="Times New Roman"/>
                <w:bCs/>
              </w:rPr>
              <w:t xml:space="preserve"> </w:t>
            </w:r>
            <w:proofErr w:type="spellStart"/>
            <w:r w:rsidR="000277B5">
              <w:rPr>
                <w:rFonts w:ascii="Bookman Old Style" w:hAnsi="Bookman Old Style" w:cs="Times New Roman"/>
                <w:bCs/>
              </w:rPr>
              <w:t>dengan</w:t>
            </w:r>
            <w:proofErr w:type="spellEnd"/>
            <w:r w:rsidR="000277B5">
              <w:rPr>
                <w:rFonts w:ascii="Bookman Old Style" w:hAnsi="Bookman Old Style" w:cs="Times New Roman"/>
                <w:bCs/>
              </w:rPr>
              <w:t xml:space="preserve"> system.</w:t>
            </w:r>
          </w:p>
        </w:tc>
        <w:tc>
          <w:tcPr>
            <w:tcW w:w="2126" w:type="dxa"/>
            <w:tcBorders>
              <w:bottom w:val="single" w:sz="4" w:space="0" w:color="auto"/>
            </w:tcBorders>
            <w:shd w:val="clear" w:color="auto" w:fill="auto"/>
          </w:tcPr>
          <w:p w14:paraId="578838BA" w14:textId="77777777" w:rsidR="00F74578" w:rsidRPr="005C3D3A" w:rsidRDefault="00F74578" w:rsidP="00271448">
            <w:pPr>
              <w:pStyle w:val="ListParagraph"/>
              <w:tabs>
                <w:tab w:val="left" w:pos="1134"/>
              </w:tabs>
              <w:ind w:left="0"/>
              <w:jc w:val="both"/>
              <w:rPr>
                <w:rFonts w:ascii="Bookman Old Style" w:hAnsi="Bookman Old Style" w:cs="Times New Roman"/>
                <w:bCs/>
                <w:lang w:val="id-ID"/>
              </w:rPr>
            </w:pPr>
          </w:p>
        </w:tc>
        <w:tc>
          <w:tcPr>
            <w:tcW w:w="2410" w:type="dxa"/>
            <w:tcBorders>
              <w:bottom w:val="single" w:sz="4" w:space="0" w:color="auto"/>
            </w:tcBorders>
            <w:shd w:val="clear" w:color="auto" w:fill="auto"/>
          </w:tcPr>
          <w:p w14:paraId="1FF50FFD" w14:textId="75EA3A9B" w:rsidR="00F74578" w:rsidRPr="00C44E6C" w:rsidRDefault="000277B5"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 xml:space="preserve">Tidak </w:t>
            </w:r>
            <w:proofErr w:type="spellStart"/>
            <w:r>
              <w:rPr>
                <w:rFonts w:ascii="Bookman Old Style" w:hAnsi="Bookman Old Style" w:cs="Times New Roman"/>
                <w:bCs/>
              </w:rPr>
              <w:t>tepat</w:t>
            </w:r>
            <w:proofErr w:type="spellEnd"/>
            <w:r>
              <w:rPr>
                <w:rFonts w:ascii="Bookman Old Style" w:hAnsi="Bookman Old Style" w:cs="Times New Roman"/>
                <w:bCs/>
              </w:rPr>
              <w:t xml:space="preserve"> </w:t>
            </w:r>
            <w:proofErr w:type="spellStart"/>
            <w:r>
              <w:rPr>
                <w:rFonts w:ascii="Bookman Old Style" w:hAnsi="Bookman Old Style" w:cs="Times New Roman"/>
                <w:bCs/>
              </w:rPr>
              <w:t>dalam</w:t>
            </w:r>
            <w:proofErr w:type="spellEnd"/>
            <w:r>
              <w:rPr>
                <w:rFonts w:ascii="Bookman Old Style" w:hAnsi="Bookman Old Style" w:cs="Times New Roman"/>
                <w:bCs/>
              </w:rPr>
              <w:t xml:space="preserve"> </w:t>
            </w:r>
            <w:proofErr w:type="spellStart"/>
            <w:r>
              <w:rPr>
                <w:rFonts w:ascii="Bookman Old Style" w:hAnsi="Bookman Old Style" w:cs="Times New Roman"/>
                <w:bCs/>
              </w:rPr>
              <w:t>membuat</w:t>
            </w:r>
            <w:proofErr w:type="spellEnd"/>
            <w:r>
              <w:rPr>
                <w:rFonts w:ascii="Bookman Old Style" w:hAnsi="Bookman Old Style" w:cs="Times New Roman"/>
                <w:bCs/>
              </w:rPr>
              <w:t xml:space="preserve"> </w:t>
            </w:r>
            <w:r w:rsidRPr="000277B5">
              <w:rPr>
                <w:rFonts w:ascii="Bookman Old Style" w:hAnsi="Bookman Old Style" w:cs="Times New Roman"/>
                <w:bCs/>
                <w:i/>
                <w:iCs/>
              </w:rPr>
              <w:t xml:space="preserve">draft Bill of Lading </w:t>
            </w:r>
            <w:proofErr w:type="spellStart"/>
            <w:r w:rsidRPr="000277B5">
              <w:rPr>
                <w:rFonts w:ascii="Bookman Old Style" w:hAnsi="Bookman Old Style" w:cs="Times New Roman"/>
                <w:bCs/>
                <w:i/>
                <w:iCs/>
              </w:rPr>
              <w:t>baik</w:t>
            </w:r>
            <w:proofErr w:type="spellEnd"/>
            <w:r>
              <w:rPr>
                <w:rFonts w:ascii="Bookman Old Style" w:hAnsi="Bookman Old Style" w:cs="Times New Roman"/>
                <w:bCs/>
              </w:rPr>
              <w:t xml:space="preserve"> </w:t>
            </w:r>
            <w:proofErr w:type="spellStart"/>
            <w:r>
              <w:rPr>
                <w:rFonts w:ascii="Bookman Old Style" w:hAnsi="Bookman Old Style" w:cs="Times New Roman"/>
                <w:bCs/>
              </w:rPr>
              <w:t>dengan</w:t>
            </w:r>
            <w:proofErr w:type="spellEnd"/>
            <w:r>
              <w:rPr>
                <w:rFonts w:ascii="Bookman Old Style" w:hAnsi="Bookman Old Style" w:cs="Times New Roman"/>
                <w:bCs/>
              </w:rPr>
              <w:t xml:space="preserve"> manual </w:t>
            </w:r>
            <w:proofErr w:type="spellStart"/>
            <w:r>
              <w:rPr>
                <w:rFonts w:ascii="Bookman Old Style" w:hAnsi="Bookman Old Style" w:cs="Times New Roman"/>
                <w:bCs/>
              </w:rPr>
              <w:t>ataupun</w:t>
            </w:r>
            <w:proofErr w:type="spellEnd"/>
            <w:r>
              <w:rPr>
                <w:rFonts w:ascii="Bookman Old Style" w:hAnsi="Bookman Old Style" w:cs="Times New Roman"/>
                <w:bCs/>
              </w:rPr>
              <w:t xml:space="preserve"> system.</w:t>
            </w:r>
          </w:p>
        </w:tc>
        <w:tc>
          <w:tcPr>
            <w:tcW w:w="1417" w:type="dxa"/>
            <w:tcBorders>
              <w:bottom w:val="single" w:sz="4" w:space="0" w:color="auto"/>
            </w:tcBorders>
            <w:shd w:val="clear" w:color="auto" w:fill="auto"/>
          </w:tcPr>
          <w:p w14:paraId="17731D47" w14:textId="6E7BD077" w:rsidR="00F74578" w:rsidRPr="005E50ED" w:rsidRDefault="00FF50D6" w:rsidP="00271448">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6</w:t>
            </w:r>
          </w:p>
        </w:tc>
      </w:tr>
    </w:tbl>
    <w:p w14:paraId="551F212E" w14:textId="18FF549A" w:rsidR="00B20916" w:rsidRDefault="00B20916" w:rsidP="00E47936"/>
    <w:p w14:paraId="165D4E45" w14:textId="14907AFF" w:rsidR="00120B1B" w:rsidRDefault="00120B1B" w:rsidP="00E47936"/>
    <w:p w14:paraId="05CB3885" w14:textId="6043FC6A" w:rsidR="00120B1B" w:rsidRDefault="00120B1B" w:rsidP="00E47936"/>
    <w:p w14:paraId="2B374DE5" w14:textId="77777777" w:rsidR="00120B1B" w:rsidRDefault="00120B1B" w:rsidP="00E47936"/>
    <w:p w14:paraId="4F94DECA" w14:textId="1D33D4F6" w:rsidR="00B20916" w:rsidRDefault="00B20916" w:rsidP="00E47936"/>
    <w:p w14:paraId="2781C935" w14:textId="77777777" w:rsidR="00F74578" w:rsidRDefault="00F74578" w:rsidP="00F74578">
      <w:pPr>
        <w:ind w:left="-993"/>
        <w:rPr>
          <w:rFonts w:ascii="Bookman Old Style" w:hAnsi="Bookman Old Style"/>
          <w:color w:val="000000"/>
          <w:lang w:val="en-US"/>
        </w:rPr>
      </w:pPr>
      <w:r w:rsidRPr="005F4577">
        <w:rPr>
          <w:rFonts w:ascii="Bookman Old Style" w:hAnsi="Bookman Old Style"/>
          <w:color w:val="000000"/>
        </w:rPr>
        <w:t>Unit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4. Men</w:t>
      </w:r>
      <w:r>
        <w:rPr>
          <w:rFonts w:ascii="Bookman Old Style" w:eastAsia="Bookman Old Style" w:hAnsi="Bookman Old Style" w:cs="Bookman Old Style"/>
          <w:color w:val="000000"/>
        </w:rPr>
        <w:t>yelesaikan dokumen pengangkut ekspor impor</w:t>
      </w:r>
    </w:p>
    <w:p w14:paraId="3910BB1D" w14:textId="781F0244" w:rsidR="00F74578" w:rsidRDefault="00F74578" w:rsidP="00F74578">
      <w:pPr>
        <w:ind w:left="-993"/>
        <w:rPr>
          <w:rFonts w:ascii="Bookman Old Style" w:eastAsia="Bookman Old Style" w:hAnsi="Bookman Old Style" w:cs="Bookman Old Style"/>
          <w:i/>
          <w:color w:val="000000"/>
        </w:rPr>
      </w:pPr>
      <w:r w:rsidRPr="005F4577">
        <w:rPr>
          <w:rFonts w:ascii="Bookman Old Style" w:hAnsi="Bookman Old Style"/>
          <w:color w:val="000000"/>
        </w:rPr>
        <w:t>Elemen Kompetensi</w:t>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4.2. </w:t>
      </w:r>
      <w:r w:rsidR="003F6A73">
        <w:rPr>
          <w:rFonts w:ascii="Bookman Old Style" w:eastAsia="Bookman Old Style" w:hAnsi="Bookman Old Style" w:cs="Bookman Old Style"/>
          <w:color w:val="000000"/>
        </w:rPr>
        <w:t xml:space="preserve">Menerbitkan Original </w:t>
      </w:r>
      <w:r w:rsidR="003F6A73">
        <w:rPr>
          <w:rFonts w:ascii="Bookman Old Style" w:eastAsia="Bookman Old Style" w:hAnsi="Bookman Old Style" w:cs="Bookman Old Style"/>
          <w:i/>
          <w:color w:val="000000"/>
        </w:rPr>
        <w:t>Bill of Lading</w:t>
      </w:r>
    </w:p>
    <w:p w14:paraId="51E71E9A" w14:textId="77777777" w:rsidR="00F74578" w:rsidRDefault="00F74578" w:rsidP="00F74578">
      <w:pPr>
        <w:ind w:left="-993"/>
      </w:pPr>
    </w:p>
    <w:tbl>
      <w:tblPr>
        <w:tblW w:w="157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7"/>
        <w:gridCol w:w="3402"/>
        <w:gridCol w:w="2410"/>
        <w:gridCol w:w="2126"/>
        <w:gridCol w:w="2410"/>
        <w:gridCol w:w="1417"/>
      </w:tblGrid>
      <w:tr w:rsidR="00F74578" w:rsidRPr="005C3D3A" w14:paraId="1BEE8C21" w14:textId="77777777" w:rsidTr="00271448">
        <w:trPr>
          <w:trHeight w:val="109"/>
          <w:tblHeader/>
        </w:trPr>
        <w:tc>
          <w:tcPr>
            <w:tcW w:w="543" w:type="dxa"/>
            <w:vMerge w:val="restart"/>
            <w:shd w:val="clear" w:color="auto" w:fill="C5E0B3" w:themeFill="accent6" w:themeFillTint="66"/>
          </w:tcPr>
          <w:p w14:paraId="2A8DD655"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No</w:t>
            </w:r>
          </w:p>
        </w:tc>
        <w:tc>
          <w:tcPr>
            <w:tcW w:w="3427" w:type="dxa"/>
            <w:vMerge w:val="restart"/>
            <w:shd w:val="clear" w:color="auto" w:fill="C5E0B3" w:themeFill="accent6" w:themeFillTint="66"/>
          </w:tcPr>
          <w:p w14:paraId="1E64534C"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 xml:space="preserve">Indikator Kelulusan </w:t>
            </w:r>
          </w:p>
        </w:tc>
        <w:tc>
          <w:tcPr>
            <w:tcW w:w="3402" w:type="dxa"/>
            <w:vMerge w:val="restart"/>
            <w:shd w:val="clear" w:color="auto" w:fill="C5E0B3" w:themeFill="accent6" w:themeFillTint="66"/>
          </w:tcPr>
          <w:p w14:paraId="09DC4AFA"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Komponen Penilaian</w:t>
            </w:r>
          </w:p>
        </w:tc>
        <w:tc>
          <w:tcPr>
            <w:tcW w:w="6946" w:type="dxa"/>
            <w:gridSpan w:val="3"/>
            <w:shd w:val="clear" w:color="auto" w:fill="C5E0B3" w:themeFill="accent6" w:themeFillTint="66"/>
          </w:tcPr>
          <w:p w14:paraId="63350D6B"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Kriteria Skor</w:t>
            </w:r>
          </w:p>
        </w:tc>
        <w:tc>
          <w:tcPr>
            <w:tcW w:w="1417" w:type="dxa"/>
            <w:vMerge w:val="restart"/>
            <w:shd w:val="clear" w:color="auto" w:fill="C5E0B3" w:themeFill="accent6" w:themeFillTint="66"/>
          </w:tcPr>
          <w:p w14:paraId="0550AF58"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Bobot</w:t>
            </w:r>
          </w:p>
          <w:p w14:paraId="036384E9"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Penil</w:t>
            </w:r>
            <w:r>
              <w:rPr>
                <w:rFonts w:ascii="Bookman Old Style" w:hAnsi="Bookman Old Style" w:cs="Times New Roman"/>
                <w:b/>
                <w:bCs/>
              </w:rPr>
              <w:t>a</w:t>
            </w:r>
            <w:r w:rsidRPr="005C3D3A">
              <w:rPr>
                <w:rFonts w:ascii="Bookman Old Style" w:hAnsi="Bookman Old Style" w:cs="Times New Roman"/>
                <w:b/>
                <w:bCs/>
                <w:lang w:val="id-ID"/>
              </w:rPr>
              <w:t>ian</w:t>
            </w:r>
          </w:p>
        </w:tc>
      </w:tr>
      <w:tr w:rsidR="00F74578" w:rsidRPr="005C3D3A" w14:paraId="3B20E1F7" w14:textId="77777777" w:rsidTr="00271448">
        <w:trPr>
          <w:trHeight w:val="411"/>
          <w:tblHeader/>
        </w:trPr>
        <w:tc>
          <w:tcPr>
            <w:tcW w:w="543" w:type="dxa"/>
            <w:vMerge/>
            <w:shd w:val="clear" w:color="auto" w:fill="C5E0B3" w:themeFill="accent6" w:themeFillTint="66"/>
          </w:tcPr>
          <w:p w14:paraId="29828B48"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p>
        </w:tc>
        <w:tc>
          <w:tcPr>
            <w:tcW w:w="3427" w:type="dxa"/>
            <w:vMerge/>
            <w:shd w:val="clear" w:color="auto" w:fill="C5E0B3" w:themeFill="accent6" w:themeFillTint="66"/>
          </w:tcPr>
          <w:p w14:paraId="102612F7"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p>
        </w:tc>
        <w:tc>
          <w:tcPr>
            <w:tcW w:w="3402" w:type="dxa"/>
            <w:vMerge/>
            <w:shd w:val="clear" w:color="auto" w:fill="C5E0B3" w:themeFill="accent6" w:themeFillTint="66"/>
          </w:tcPr>
          <w:p w14:paraId="1FB23DFD"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p>
        </w:tc>
        <w:tc>
          <w:tcPr>
            <w:tcW w:w="2410" w:type="dxa"/>
            <w:shd w:val="clear" w:color="auto" w:fill="C5E0B3" w:themeFill="accent6" w:themeFillTint="66"/>
          </w:tcPr>
          <w:p w14:paraId="1400C57D"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2</w:t>
            </w:r>
          </w:p>
        </w:tc>
        <w:tc>
          <w:tcPr>
            <w:tcW w:w="2126" w:type="dxa"/>
            <w:shd w:val="clear" w:color="auto" w:fill="C5E0B3" w:themeFill="accent6" w:themeFillTint="66"/>
          </w:tcPr>
          <w:p w14:paraId="7CA5172F"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1</w:t>
            </w:r>
          </w:p>
        </w:tc>
        <w:tc>
          <w:tcPr>
            <w:tcW w:w="2410" w:type="dxa"/>
            <w:shd w:val="clear" w:color="auto" w:fill="C5E0B3" w:themeFill="accent6" w:themeFillTint="66"/>
          </w:tcPr>
          <w:p w14:paraId="647770EA"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0</w:t>
            </w:r>
          </w:p>
        </w:tc>
        <w:tc>
          <w:tcPr>
            <w:tcW w:w="1417" w:type="dxa"/>
            <w:vMerge/>
            <w:shd w:val="clear" w:color="auto" w:fill="C5E0B3" w:themeFill="accent6" w:themeFillTint="66"/>
          </w:tcPr>
          <w:p w14:paraId="5533B12D" w14:textId="77777777" w:rsidR="00F74578" w:rsidRPr="005C3D3A" w:rsidRDefault="00F74578" w:rsidP="00271448">
            <w:pPr>
              <w:pStyle w:val="ListParagraph"/>
              <w:tabs>
                <w:tab w:val="left" w:pos="1134"/>
              </w:tabs>
              <w:ind w:left="0"/>
              <w:jc w:val="center"/>
              <w:rPr>
                <w:rFonts w:ascii="Bookman Old Style" w:hAnsi="Bookman Old Style" w:cs="Times New Roman"/>
                <w:b/>
                <w:bCs/>
                <w:lang w:val="id-ID"/>
              </w:rPr>
            </w:pPr>
          </w:p>
        </w:tc>
      </w:tr>
      <w:tr w:rsidR="00F74578" w:rsidRPr="007309E3" w14:paraId="5CA10B5B" w14:textId="77777777" w:rsidTr="00271448">
        <w:trPr>
          <w:trHeight w:val="380"/>
        </w:trPr>
        <w:tc>
          <w:tcPr>
            <w:tcW w:w="543" w:type="dxa"/>
            <w:shd w:val="clear" w:color="auto" w:fill="auto"/>
          </w:tcPr>
          <w:p w14:paraId="778999AB" w14:textId="77777777" w:rsidR="00F74578" w:rsidRPr="005C3D3A" w:rsidRDefault="00F74578"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1</w:t>
            </w:r>
          </w:p>
        </w:tc>
        <w:tc>
          <w:tcPr>
            <w:tcW w:w="3427" w:type="dxa"/>
            <w:tcBorders>
              <w:top w:val="single" w:sz="4" w:space="0" w:color="000000"/>
              <w:left w:val="single" w:sz="4" w:space="0" w:color="000000"/>
              <w:right w:val="single" w:sz="4" w:space="0" w:color="000000"/>
            </w:tcBorders>
            <w:shd w:val="clear" w:color="auto" w:fill="auto"/>
          </w:tcPr>
          <w:p w14:paraId="3F7D3318" w14:textId="77777777" w:rsidR="00F74578" w:rsidRDefault="000E7549" w:rsidP="00271448">
            <w:pPr>
              <w:jc w:val="both"/>
              <w:rPr>
                <w:rFonts w:ascii="Bookman Old Style" w:eastAsia="Bookman Old Style" w:hAnsi="Bookman Old Style" w:cs="Bookman Old Style"/>
                <w:i/>
                <w:color w:val="000000"/>
              </w:rPr>
            </w:pPr>
            <w:r>
              <w:rPr>
                <w:rFonts w:ascii="Bookman Old Style" w:eastAsia="Bookman Old Style" w:hAnsi="Bookman Old Style" w:cs="Bookman Old Style"/>
                <w:color w:val="000000"/>
              </w:rPr>
              <w:t>Ketepatan merilis atau meng-</w:t>
            </w:r>
            <w:r>
              <w:rPr>
                <w:rFonts w:ascii="Bookman Old Style" w:eastAsia="Bookman Old Style" w:hAnsi="Bookman Old Style" w:cs="Bookman Old Style"/>
                <w:i/>
                <w:color w:val="000000"/>
              </w:rPr>
              <w:t>issued</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i/>
                <w:color w:val="000000"/>
              </w:rPr>
              <w:t>Bill of Lading</w:t>
            </w:r>
          </w:p>
          <w:p w14:paraId="74D92643" w14:textId="5C18D3AB" w:rsidR="000E7549" w:rsidRPr="005733B4" w:rsidRDefault="000E7549" w:rsidP="00271448">
            <w:pPr>
              <w:jc w:val="both"/>
              <w:rPr>
                <w:rFonts w:ascii="Bookman Old Style" w:eastAsia="Bookman Old Style" w:hAnsi="Bookman Old Style" w:cs="Bookman Old Style"/>
                <w:color w:val="000000"/>
                <w:lang w:val="en-US"/>
              </w:rPr>
            </w:pPr>
          </w:p>
        </w:tc>
        <w:tc>
          <w:tcPr>
            <w:tcW w:w="3402" w:type="dxa"/>
            <w:tcBorders>
              <w:bottom w:val="single" w:sz="4" w:space="0" w:color="auto"/>
            </w:tcBorders>
            <w:shd w:val="clear" w:color="auto" w:fill="auto"/>
          </w:tcPr>
          <w:p w14:paraId="499DBCF8" w14:textId="22788661" w:rsidR="00F74578" w:rsidRPr="000277B5" w:rsidRDefault="000277B5" w:rsidP="000277B5">
            <w:pPr>
              <w:tabs>
                <w:tab w:val="right" w:pos="3186"/>
              </w:tabs>
              <w:jc w:val="both"/>
              <w:rPr>
                <w:rFonts w:ascii="Bookman Old Style" w:hAnsi="Bookman Old Style"/>
                <w:bCs/>
                <w:lang w:val="en-US"/>
              </w:rPr>
            </w:pPr>
            <w:proofErr w:type="spellStart"/>
            <w:r>
              <w:rPr>
                <w:rFonts w:ascii="Bookman Old Style" w:hAnsi="Bookman Old Style"/>
                <w:bCs/>
                <w:lang w:val="en-US"/>
              </w:rPr>
              <w:t>Ketepatan</w:t>
            </w:r>
            <w:proofErr w:type="spellEnd"/>
            <w:r>
              <w:rPr>
                <w:rFonts w:ascii="Bookman Old Style" w:hAnsi="Bookman Old Style"/>
                <w:bCs/>
                <w:lang w:val="en-US"/>
              </w:rPr>
              <w:t xml:space="preserve"> </w:t>
            </w:r>
            <w:proofErr w:type="spellStart"/>
            <w:r>
              <w:rPr>
                <w:rFonts w:ascii="Bookman Old Style" w:hAnsi="Bookman Old Style"/>
                <w:bCs/>
                <w:lang w:val="en-US"/>
              </w:rPr>
              <w:t>dalam</w:t>
            </w:r>
            <w:proofErr w:type="spellEnd"/>
            <w:r w:rsidR="00120B1B">
              <w:rPr>
                <w:rFonts w:ascii="Bookman Old Style" w:hAnsi="Bookman Old Style"/>
                <w:bCs/>
                <w:lang w:val="en-US"/>
              </w:rPr>
              <w:t xml:space="preserve"> </w:t>
            </w:r>
            <w:proofErr w:type="spellStart"/>
            <w:r w:rsidR="00120B1B">
              <w:rPr>
                <w:rFonts w:ascii="Bookman Old Style" w:hAnsi="Bookman Old Style"/>
                <w:bCs/>
                <w:lang w:val="en-US"/>
              </w:rPr>
              <w:t>melakukan</w:t>
            </w:r>
            <w:proofErr w:type="spellEnd"/>
            <w:r>
              <w:rPr>
                <w:rFonts w:ascii="Bookman Old Style" w:hAnsi="Bookman Old Style"/>
                <w:bCs/>
                <w:lang w:val="en-US"/>
              </w:rPr>
              <w:t xml:space="preserve"> </w:t>
            </w:r>
            <w:proofErr w:type="spellStart"/>
            <w:r>
              <w:rPr>
                <w:rFonts w:ascii="Bookman Old Style" w:hAnsi="Bookman Old Style"/>
                <w:bCs/>
                <w:lang w:val="en-US"/>
              </w:rPr>
              <w:t>pengecekan</w:t>
            </w:r>
            <w:proofErr w:type="spellEnd"/>
            <w:r>
              <w:rPr>
                <w:rFonts w:ascii="Bookman Old Style" w:hAnsi="Bookman Old Style"/>
                <w:bCs/>
                <w:lang w:val="en-US"/>
              </w:rPr>
              <w:t xml:space="preserve"> </w:t>
            </w:r>
            <w:proofErr w:type="spellStart"/>
            <w:r>
              <w:rPr>
                <w:rFonts w:ascii="Bookman Old Style" w:hAnsi="Bookman Old Style"/>
                <w:bCs/>
                <w:lang w:val="en-US"/>
              </w:rPr>
              <w:t>kembali</w:t>
            </w:r>
            <w:proofErr w:type="spellEnd"/>
            <w:r>
              <w:rPr>
                <w:rFonts w:ascii="Bookman Old Style" w:hAnsi="Bookman Old Style"/>
                <w:bCs/>
                <w:lang w:val="en-US"/>
              </w:rPr>
              <w:t xml:space="preserve"> Bill of Lading yang </w:t>
            </w:r>
            <w:proofErr w:type="spellStart"/>
            <w:r>
              <w:rPr>
                <w:rFonts w:ascii="Bookman Old Style" w:hAnsi="Bookman Old Style"/>
                <w:bCs/>
                <w:lang w:val="en-US"/>
              </w:rPr>
              <w:t>telah</w:t>
            </w:r>
            <w:proofErr w:type="spellEnd"/>
            <w:r>
              <w:rPr>
                <w:rFonts w:ascii="Bookman Old Style" w:hAnsi="Bookman Old Style"/>
                <w:bCs/>
                <w:lang w:val="en-US"/>
              </w:rPr>
              <w:t xml:space="preserve"> final dan </w:t>
            </w:r>
            <w:proofErr w:type="spellStart"/>
            <w:r>
              <w:rPr>
                <w:rFonts w:ascii="Bookman Old Style" w:hAnsi="Bookman Old Style"/>
                <w:bCs/>
                <w:lang w:val="en-US"/>
              </w:rPr>
              <w:t>siap</w:t>
            </w:r>
            <w:proofErr w:type="spellEnd"/>
            <w:r>
              <w:rPr>
                <w:rFonts w:ascii="Bookman Old Style" w:hAnsi="Bookman Old Style"/>
                <w:bCs/>
                <w:lang w:val="en-US"/>
              </w:rPr>
              <w:t xml:space="preserve"> </w:t>
            </w:r>
            <w:proofErr w:type="spellStart"/>
            <w:r>
              <w:rPr>
                <w:rFonts w:ascii="Bookman Old Style" w:hAnsi="Bookman Old Style"/>
                <w:bCs/>
                <w:lang w:val="en-US"/>
              </w:rPr>
              <w:t>untuk</w:t>
            </w:r>
            <w:proofErr w:type="spellEnd"/>
            <w:r>
              <w:rPr>
                <w:rFonts w:ascii="Bookman Old Style" w:hAnsi="Bookman Old Style"/>
                <w:bCs/>
                <w:lang w:val="en-US"/>
              </w:rPr>
              <w:t xml:space="preserve"> </w:t>
            </w:r>
            <w:proofErr w:type="spellStart"/>
            <w:r>
              <w:rPr>
                <w:rFonts w:ascii="Bookman Old Style" w:hAnsi="Bookman Old Style"/>
                <w:bCs/>
                <w:lang w:val="en-US"/>
              </w:rPr>
              <w:t>dicetak</w:t>
            </w:r>
            <w:proofErr w:type="spellEnd"/>
            <w:r>
              <w:rPr>
                <w:rFonts w:ascii="Bookman Old Style" w:hAnsi="Bookman Old Style"/>
                <w:bCs/>
                <w:lang w:val="en-US"/>
              </w:rPr>
              <w:t xml:space="preserve"> dan </w:t>
            </w:r>
            <w:proofErr w:type="spellStart"/>
            <w:r>
              <w:rPr>
                <w:rFonts w:ascii="Bookman Old Style" w:hAnsi="Bookman Old Style"/>
                <w:bCs/>
                <w:lang w:val="en-US"/>
              </w:rPr>
              <w:t>diberikan</w:t>
            </w:r>
            <w:proofErr w:type="spellEnd"/>
            <w:r>
              <w:rPr>
                <w:rFonts w:ascii="Bookman Old Style" w:hAnsi="Bookman Old Style"/>
                <w:bCs/>
                <w:lang w:val="en-US"/>
              </w:rPr>
              <w:t xml:space="preserve"> </w:t>
            </w:r>
            <w:proofErr w:type="spellStart"/>
            <w:r>
              <w:rPr>
                <w:rFonts w:ascii="Bookman Old Style" w:hAnsi="Bookman Old Style"/>
                <w:bCs/>
                <w:lang w:val="en-US"/>
              </w:rPr>
              <w:t>kepada</w:t>
            </w:r>
            <w:proofErr w:type="spellEnd"/>
            <w:r>
              <w:rPr>
                <w:rFonts w:ascii="Bookman Old Style" w:hAnsi="Bookman Old Style"/>
                <w:bCs/>
                <w:lang w:val="en-US"/>
              </w:rPr>
              <w:t xml:space="preserve"> </w:t>
            </w:r>
            <w:proofErr w:type="spellStart"/>
            <w:r>
              <w:rPr>
                <w:rFonts w:ascii="Bookman Old Style" w:hAnsi="Bookman Old Style"/>
                <w:bCs/>
                <w:lang w:val="en-US"/>
              </w:rPr>
              <w:t>pelanggan</w:t>
            </w:r>
            <w:proofErr w:type="spellEnd"/>
            <w:r>
              <w:rPr>
                <w:rFonts w:ascii="Bookman Old Style" w:hAnsi="Bookman Old Style"/>
                <w:bCs/>
                <w:lang w:val="en-US"/>
              </w:rPr>
              <w:t>.</w:t>
            </w:r>
            <w:r>
              <w:rPr>
                <w:rFonts w:ascii="Bookman Old Style" w:hAnsi="Bookman Old Style"/>
                <w:bCs/>
                <w:lang w:val="en-US"/>
              </w:rPr>
              <w:tab/>
            </w:r>
          </w:p>
        </w:tc>
        <w:tc>
          <w:tcPr>
            <w:tcW w:w="2410" w:type="dxa"/>
            <w:tcBorders>
              <w:bottom w:val="single" w:sz="4" w:space="0" w:color="auto"/>
            </w:tcBorders>
            <w:shd w:val="clear" w:color="auto" w:fill="auto"/>
          </w:tcPr>
          <w:p w14:paraId="43674DD6" w14:textId="4FB96AC5" w:rsidR="00F74578" w:rsidRPr="00C44E6C" w:rsidRDefault="000277B5" w:rsidP="00271448">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Peng</w:t>
            </w:r>
            <w:r w:rsidR="00120B1B">
              <w:rPr>
                <w:rFonts w:ascii="Bookman Old Style" w:hAnsi="Bookman Old Style" w:cs="Times New Roman"/>
                <w:bCs/>
              </w:rPr>
              <w:t>ecekan</w:t>
            </w:r>
            <w:proofErr w:type="spellEnd"/>
            <w:r>
              <w:rPr>
                <w:rFonts w:ascii="Bookman Old Style" w:hAnsi="Bookman Old Style" w:cs="Times New Roman"/>
                <w:bCs/>
              </w:rPr>
              <w:t xml:space="preserve"> dan </w:t>
            </w:r>
            <w:proofErr w:type="spellStart"/>
            <w:r>
              <w:rPr>
                <w:rFonts w:ascii="Bookman Old Style" w:hAnsi="Bookman Old Style" w:cs="Times New Roman"/>
                <w:bCs/>
              </w:rPr>
              <w:t>pen</w:t>
            </w:r>
            <w:r w:rsidR="00120B1B">
              <w:rPr>
                <w:rFonts w:ascii="Bookman Old Style" w:hAnsi="Bookman Old Style" w:cs="Times New Roman"/>
                <w:bCs/>
              </w:rPr>
              <w:t>erbitan</w:t>
            </w:r>
            <w:proofErr w:type="spellEnd"/>
            <w:r>
              <w:rPr>
                <w:rFonts w:ascii="Bookman Old Style" w:hAnsi="Bookman Old Style" w:cs="Times New Roman"/>
                <w:bCs/>
              </w:rPr>
              <w:t xml:space="preserve"> Bill of </w:t>
            </w:r>
            <w:proofErr w:type="gramStart"/>
            <w:r>
              <w:rPr>
                <w:rFonts w:ascii="Bookman Old Style" w:hAnsi="Bookman Old Style" w:cs="Times New Roman"/>
                <w:bCs/>
              </w:rPr>
              <w:t xml:space="preserve">Lading  </w:t>
            </w:r>
            <w:proofErr w:type="spellStart"/>
            <w:r>
              <w:rPr>
                <w:rFonts w:ascii="Bookman Old Style" w:hAnsi="Bookman Old Style" w:cs="Times New Roman"/>
                <w:bCs/>
              </w:rPr>
              <w:t>dengan</w:t>
            </w:r>
            <w:proofErr w:type="spellEnd"/>
            <w:proofErr w:type="gramEnd"/>
            <w:r>
              <w:rPr>
                <w:rFonts w:ascii="Bookman Old Style" w:hAnsi="Bookman Old Style" w:cs="Times New Roman"/>
                <w:bCs/>
              </w:rPr>
              <w:t xml:space="preserve"> </w:t>
            </w:r>
            <w:proofErr w:type="spellStart"/>
            <w:r>
              <w:rPr>
                <w:rFonts w:ascii="Bookman Old Style" w:hAnsi="Bookman Old Style" w:cs="Times New Roman"/>
                <w:bCs/>
              </w:rPr>
              <w:t>tepat</w:t>
            </w:r>
            <w:proofErr w:type="spellEnd"/>
            <w:r>
              <w:rPr>
                <w:rFonts w:ascii="Bookman Old Style" w:hAnsi="Bookman Old Style" w:cs="Times New Roman"/>
                <w:bCs/>
              </w:rPr>
              <w:t>.</w:t>
            </w:r>
          </w:p>
        </w:tc>
        <w:tc>
          <w:tcPr>
            <w:tcW w:w="2126" w:type="dxa"/>
            <w:tcBorders>
              <w:bottom w:val="single" w:sz="4" w:space="0" w:color="auto"/>
            </w:tcBorders>
            <w:shd w:val="clear" w:color="auto" w:fill="auto"/>
          </w:tcPr>
          <w:p w14:paraId="6D21D91D" w14:textId="77777777" w:rsidR="00F74578" w:rsidRPr="005C3D3A" w:rsidRDefault="00F74578" w:rsidP="00271448">
            <w:pPr>
              <w:pStyle w:val="ListParagraph"/>
              <w:tabs>
                <w:tab w:val="left" w:pos="1134"/>
              </w:tabs>
              <w:ind w:left="0"/>
              <w:jc w:val="both"/>
              <w:rPr>
                <w:rFonts w:ascii="Bookman Old Style" w:hAnsi="Bookman Old Style" w:cs="Times New Roman"/>
                <w:bCs/>
                <w:lang w:val="id-ID"/>
              </w:rPr>
            </w:pPr>
          </w:p>
        </w:tc>
        <w:tc>
          <w:tcPr>
            <w:tcW w:w="2410" w:type="dxa"/>
            <w:tcBorders>
              <w:bottom w:val="single" w:sz="4" w:space="0" w:color="auto"/>
            </w:tcBorders>
            <w:shd w:val="clear" w:color="auto" w:fill="auto"/>
          </w:tcPr>
          <w:p w14:paraId="46932D96" w14:textId="58A04EE4" w:rsidR="00F74578" w:rsidRPr="00C44E6C" w:rsidRDefault="00120B1B" w:rsidP="00271448">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Pengecekan</w:t>
            </w:r>
            <w:proofErr w:type="spellEnd"/>
            <w:r>
              <w:rPr>
                <w:rFonts w:ascii="Bookman Old Style" w:hAnsi="Bookman Old Style" w:cs="Times New Roman"/>
                <w:bCs/>
              </w:rPr>
              <w:t xml:space="preserve"> dan </w:t>
            </w:r>
            <w:proofErr w:type="spellStart"/>
            <w:r>
              <w:rPr>
                <w:rFonts w:ascii="Bookman Old Style" w:hAnsi="Bookman Old Style" w:cs="Times New Roman"/>
                <w:bCs/>
              </w:rPr>
              <w:t>penerbitan</w:t>
            </w:r>
            <w:proofErr w:type="spellEnd"/>
            <w:r>
              <w:rPr>
                <w:rFonts w:ascii="Bookman Old Style" w:hAnsi="Bookman Old Style" w:cs="Times New Roman"/>
                <w:bCs/>
              </w:rPr>
              <w:t xml:space="preserve"> Bill of Lading </w:t>
            </w:r>
            <w:proofErr w:type="spellStart"/>
            <w:r>
              <w:rPr>
                <w:rFonts w:ascii="Bookman Old Style" w:hAnsi="Bookman Old Style" w:cs="Times New Roman"/>
                <w:bCs/>
              </w:rPr>
              <w:t>dengan</w:t>
            </w:r>
            <w:proofErr w:type="spellEnd"/>
            <w:r>
              <w:rPr>
                <w:rFonts w:ascii="Bookman Old Style" w:hAnsi="Bookman Old Style" w:cs="Times New Roman"/>
                <w:bCs/>
              </w:rPr>
              <w:t xml:space="preserve"> </w:t>
            </w:r>
            <w:proofErr w:type="spellStart"/>
            <w:r>
              <w:rPr>
                <w:rFonts w:ascii="Bookman Old Style" w:hAnsi="Bookman Old Style" w:cs="Times New Roman"/>
                <w:bCs/>
              </w:rPr>
              <w:t>tidak</w:t>
            </w:r>
            <w:proofErr w:type="spellEnd"/>
            <w:r>
              <w:rPr>
                <w:rFonts w:ascii="Bookman Old Style" w:hAnsi="Bookman Old Style" w:cs="Times New Roman"/>
                <w:bCs/>
              </w:rPr>
              <w:t xml:space="preserve"> </w:t>
            </w:r>
            <w:proofErr w:type="spellStart"/>
            <w:r>
              <w:rPr>
                <w:rFonts w:ascii="Bookman Old Style" w:hAnsi="Bookman Old Style" w:cs="Times New Roman"/>
                <w:bCs/>
              </w:rPr>
              <w:t>tepat</w:t>
            </w:r>
            <w:proofErr w:type="spellEnd"/>
            <w:r>
              <w:rPr>
                <w:rFonts w:ascii="Bookman Old Style" w:hAnsi="Bookman Old Style" w:cs="Times New Roman"/>
                <w:bCs/>
              </w:rPr>
              <w:t>.</w:t>
            </w:r>
          </w:p>
        </w:tc>
        <w:tc>
          <w:tcPr>
            <w:tcW w:w="1417" w:type="dxa"/>
            <w:tcBorders>
              <w:bottom w:val="single" w:sz="4" w:space="0" w:color="auto"/>
            </w:tcBorders>
            <w:shd w:val="clear" w:color="auto" w:fill="auto"/>
          </w:tcPr>
          <w:p w14:paraId="1748BDAB" w14:textId="5DDDE5DD" w:rsidR="00F74578" w:rsidRPr="005E50ED" w:rsidRDefault="00FF50D6" w:rsidP="00271448">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6</w:t>
            </w:r>
          </w:p>
        </w:tc>
      </w:tr>
    </w:tbl>
    <w:p w14:paraId="687D9238" w14:textId="345F58AB" w:rsidR="00B20916" w:rsidRDefault="00B20916" w:rsidP="00E47936"/>
    <w:p w14:paraId="48D9684B" w14:textId="5782ECB9" w:rsidR="00B20916" w:rsidRDefault="00B20916" w:rsidP="00E47936"/>
    <w:p w14:paraId="2C67ABAA" w14:textId="77777777" w:rsidR="00120B1B" w:rsidRDefault="00120B1B" w:rsidP="00271448">
      <w:pPr>
        <w:ind w:left="-993"/>
        <w:rPr>
          <w:rFonts w:ascii="Bookman Old Style" w:hAnsi="Bookman Old Style"/>
          <w:color w:val="000000"/>
        </w:rPr>
      </w:pPr>
    </w:p>
    <w:p w14:paraId="20B06FAA" w14:textId="77777777" w:rsidR="00120B1B" w:rsidRDefault="00120B1B" w:rsidP="00271448">
      <w:pPr>
        <w:ind w:left="-993"/>
        <w:rPr>
          <w:rFonts w:ascii="Bookman Old Style" w:hAnsi="Bookman Old Style"/>
          <w:color w:val="000000"/>
        </w:rPr>
      </w:pPr>
    </w:p>
    <w:p w14:paraId="653DF45D" w14:textId="77777777" w:rsidR="00120B1B" w:rsidRDefault="00120B1B" w:rsidP="00271448">
      <w:pPr>
        <w:ind w:left="-993"/>
        <w:rPr>
          <w:rFonts w:ascii="Bookman Old Style" w:hAnsi="Bookman Old Style"/>
          <w:color w:val="000000"/>
        </w:rPr>
      </w:pPr>
    </w:p>
    <w:p w14:paraId="65772CFA" w14:textId="14D49005" w:rsidR="00271448" w:rsidRDefault="00271448" w:rsidP="00271448">
      <w:pPr>
        <w:ind w:left="-993"/>
        <w:rPr>
          <w:rFonts w:ascii="Bookman Old Style" w:eastAsia="Bookman Old Style" w:hAnsi="Bookman Old Style" w:cs="Bookman Old Style"/>
          <w:color w:val="000000"/>
        </w:rPr>
      </w:pPr>
      <w:r w:rsidRPr="005F4577">
        <w:rPr>
          <w:rFonts w:ascii="Bookman Old Style" w:hAnsi="Bookman Old Style"/>
          <w:color w:val="000000"/>
        </w:rPr>
        <w:t>Unit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4. Men</w:t>
      </w:r>
      <w:r>
        <w:rPr>
          <w:rFonts w:ascii="Bookman Old Style" w:eastAsia="Bookman Old Style" w:hAnsi="Bookman Old Style" w:cs="Bookman Old Style"/>
          <w:color w:val="000000"/>
        </w:rPr>
        <w:t>yelesaikan dokumen pengangkut ekspor impor</w:t>
      </w:r>
    </w:p>
    <w:p w14:paraId="1F59EBF3" w14:textId="28057293" w:rsidR="00271448" w:rsidRPr="00271448" w:rsidRDefault="00271448" w:rsidP="00271448">
      <w:pPr>
        <w:ind w:left="-993"/>
        <w:rPr>
          <w:rFonts w:ascii="Bookman Old Style" w:hAnsi="Bookman Old Style"/>
          <w:color w:val="000000"/>
        </w:rPr>
      </w:pPr>
      <w:r w:rsidRPr="005F4577">
        <w:rPr>
          <w:rFonts w:ascii="Bookman Old Style" w:hAnsi="Bookman Old Style"/>
          <w:color w:val="000000"/>
        </w:rPr>
        <w:t>Elemen Kompetensi</w:t>
      </w:r>
      <w:r>
        <w:rPr>
          <w:rFonts w:ascii="Bookman Old Style" w:hAnsi="Bookman Old Style"/>
          <w:color w:val="000000"/>
        </w:rPr>
        <w:tab/>
      </w:r>
      <w:r>
        <w:rPr>
          <w:rFonts w:ascii="Bookman Old Style" w:hAnsi="Bookman Old Style"/>
          <w:color w:val="000000"/>
        </w:rPr>
        <w:tab/>
      </w:r>
      <w:r w:rsidRPr="005F4577">
        <w:rPr>
          <w:rFonts w:ascii="Bookman Old Style" w:hAnsi="Bookman Old Style"/>
          <w:color w:val="000000"/>
        </w:rPr>
        <w:t>:</w:t>
      </w:r>
      <w:r>
        <w:rPr>
          <w:rFonts w:ascii="Bookman Old Style" w:hAnsi="Bookman Old Style"/>
          <w:color w:val="000000"/>
          <w:lang w:val="en-US"/>
        </w:rPr>
        <w:t xml:space="preserve"> 4.3. </w:t>
      </w:r>
      <w:r>
        <w:rPr>
          <w:rFonts w:ascii="Bookman Old Style" w:eastAsia="Bookman Old Style" w:hAnsi="Bookman Old Style" w:cs="Bookman Old Style"/>
          <w:color w:val="000000"/>
        </w:rPr>
        <w:t>Menyerahkan dokumen ekspor dan impor yang sudah divalidasi instansi terkait</w:t>
      </w:r>
    </w:p>
    <w:p w14:paraId="277CC3F7" w14:textId="77777777" w:rsidR="00271448" w:rsidRDefault="00271448" w:rsidP="00271448"/>
    <w:tbl>
      <w:tblPr>
        <w:tblW w:w="157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7"/>
        <w:gridCol w:w="3402"/>
        <w:gridCol w:w="2410"/>
        <w:gridCol w:w="2126"/>
        <w:gridCol w:w="2410"/>
        <w:gridCol w:w="1417"/>
      </w:tblGrid>
      <w:tr w:rsidR="00271448" w:rsidRPr="005C3D3A" w14:paraId="4A09F031" w14:textId="77777777" w:rsidTr="00271448">
        <w:trPr>
          <w:trHeight w:val="109"/>
          <w:tblHeader/>
        </w:trPr>
        <w:tc>
          <w:tcPr>
            <w:tcW w:w="543" w:type="dxa"/>
            <w:vMerge w:val="restart"/>
            <w:shd w:val="clear" w:color="auto" w:fill="C5E0B3" w:themeFill="accent6" w:themeFillTint="66"/>
          </w:tcPr>
          <w:p w14:paraId="7876B3BE" w14:textId="77777777" w:rsidR="00271448" w:rsidRPr="005C3D3A" w:rsidRDefault="0027144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No</w:t>
            </w:r>
          </w:p>
        </w:tc>
        <w:tc>
          <w:tcPr>
            <w:tcW w:w="3427" w:type="dxa"/>
            <w:vMerge w:val="restart"/>
            <w:shd w:val="clear" w:color="auto" w:fill="C5E0B3" w:themeFill="accent6" w:themeFillTint="66"/>
          </w:tcPr>
          <w:p w14:paraId="7CDA7821" w14:textId="77777777" w:rsidR="00271448" w:rsidRPr="005C3D3A" w:rsidRDefault="0027144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 xml:space="preserve">Indikator Kelulusan </w:t>
            </w:r>
          </w:p>
        </w:tc>
        <w:tc>
          <w:tcPr>
            <w:tcW w:w="3402" w:type="dxa"/>
            <w:vMerge w:val="restart"/>
            <w:shd w:val="clear" w:color="auto" w:fill="C5E0B3" w:themeFill="accent6" w:themeFillTint="66"/>
          </w:tcPr>
          <w:p w14:paraId="643F90C8" w14:textId="77777777" w:rsidR="00271448" w:rsidRPr="005C3D3A" w:rsidRDefault="0027144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Komponen Penilaian</w:t>
            </w:r>
          </w:p>
        </w:tc>
        <w:tc>
          <w:tcPr>
            <w:tcW w:w="6946" w:type="dxa"/>
            <w:gridSpan w:val="3"/>
            <w:shd w:val="clear" w:color="auto" w:fill="C5E0B3" w:themeFill="accent6" w:themeFillTint="66"/>
          </w:tcPr>
          <w:p w14:paraId="75A2402A" w14:textId="77777777" w:rsidR="00271448" w:rsidRPr="005C3D3A" w:rsidRDefault="0027144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Kriteria Skor</w:t>
            </w:r>
          </w:p>
        </w:tc>
        <w:tc>
          <w:tcPr>
            <w:tcW w:w="1417" w:type="dxa"/>
            <w:vMerge w:val="restart"/>
            <w:shd w:val="clear" w:color="auto" w:fill="C5E0B3" w:themeFill="accent6" w:themeFillTint="66"/>
          </w:tcPr>
          <w:p w14:paraId="6C848098" w14:textId="77777777" w:rsidR="00271448" w:rsidRPr="005C3D3A" w:rsidRDefault="0027144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Bobot</w:t>
            </w:r>
          </w:p>
          <w:p w14:paraId="32463271" w14:textId="77777777" w:rsidR="00271448" w:rsidRPr="005C3D3A" w:rsidRDefault="0027144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Penil</w:t>
            </w:r>
            <w:r>
              <w:rPr>
                <w:rFonts w:ascii="Bookman Old Style" w:hAnsi="Bookman Old Style" w:cs="Times New Roman"/>
                <w:b/>
                <w:bCs/>
              </w:rPr>
              <w:t>a</w:t>
            </w:r>
            <w:r w:rsidRPr="005C3D3A">
              <w:rPr>
                <w:rFonts w:ascii="Bookman Old Style" w:hAnsi="Bookman Old Style" w:cs="Times New Roman"/>
                <w:b/>
                <w:bCs/>
                <w:lang w:val="id-ID"/>
              </w:rPr>
              <w:t>ian</w:t>
            </w:r>
          </w:p>
        </w:tc>
      </w:tr>
      <w:tr w:rsidR="00271448" w:rsidRPr="005C3D3A" w14:paraId="55C3FFA5" w14:textId="77777777" w:rsidTr="00271448">
        <w:trPr>
          <w:trHeight w:val="411"/>
          <w:tblHeader/>
        </w:trPr>
        <w:tc>
          <w:tcPr>
            <w:tcW w:w="543" w:type="dxa"/>
            <w:vMerge/>
            <w:shd w:val="clear" w:color="auto" w:fill="C5E0B3" w:themeFill="accent6" w:themeFillTint="66"/>
          </w:tcPr>
          <w:p w14:paraId="7A506B27" w14:textId="77777777" w:rsidR="00271448" w:rsidRPr="005C3D3A" w:rsidRDefault="00271448" w:rsidP="00271448">
            <w:pPr>
              <w:pStyle w:val="ListParagraph"/>
              <w:tabs>
                <w:tab w:val="left" w:pos="1134"/>
              </w:tabs>
              <w:ind w:left="0"/>
              <w:jc w:val="center"/>
              <w:rPr>
                <w:rFonts w:ascii="Bookman Old Style" w:hAnsi="Bookman Old Style" w:cs="Times New Roman"/>
                <w:b/>
                <w:bCs/>
                <w:lang w:val="id-ID"/>
              </w:rPr>
            </w:pPr>
          </w:p>
        </w:tc>
        <w:tc>
          <w:tcPr>
            <w:tcW w:w="3427" w:type="dxa"/>
            <w:vMerge/>
            <w:shd w:val="clear" w:color="auto" w:fill="C5E0B3" w:themeFill="accent6" w:themeFillTint="66"/>
          </w:tcPr>
          <w:p w14:paraId="7A2BB1D3" w14:textId="77777777" w:rsidR="00271448" w:rsidRPr="005C3D3A" w:rsidRDefault="00271448" w:rsidP="00271448">
            <w:pPr>
              <w:pStyle w:val="ListParagraph"/>
              <w:tabs>
                <w:tab w:val="left" w:pos="1134"/>
              </w:tabs>
              <w:ind w:left="0"/>
              <w:jc w:val="center"/>
              <w:rPr>
                <w:rFonts w:ascii="Bookman Old Style" w:hAnsi="Bookman Old Style" w:cs="Times New Roman"/>
                <w:b/>
                <w:bCs/>
                <w:lang w:val="id-ID"/>
              </w:rPr>
            </w:pPr>
          </w:p>
        </w:tc>
        <w:tc>
          <w:tcPr>
            <w:tcW w:w="3402" w:type="dxa"/>
            <w:vMerge/>
            <w:shd w:val="clear" w:color="auto" w:fill="C5E0B3" w:themeFill="accent6" w:themeFillTint="66"/>
          </w:tcPr>
          <w:p w14:paraId="7951D2D3" w14:textId="77777777" w:rsidR="00271448" w:rsidRPr="005C3D3A" w:rsidRDefault="00271448" w:rsidP="00271448">
            <w:pPr>
              <w:pStyle w:val="ListParagraph"/>
              <w:tabs>
                <w:tab w:val="left" w:pos="1134"/>
              </w:tabs>
              <w:ind w:left="0"/>
              <w:jc w:val="center"/>
              <w:rPr>
                <w:rFonts w:ascii="Bookman Old Style" w:hAnsi="Bookman Old Style" w:cs="Times New Roman"/>
                <w:b/>
                <w:bCs/>
                <w:lang w:val="id-ID"/>
              </w:rPr>
            </w:pPr>
          </w:p>
        </w:tc>
        <w:tc>
          <w:tcPr>
            <w:tcW w:w="2410" w:type="dxa"/>
            <w:shd w:val="clear" w:color="auto" w:fill="C5E0B3" w:themeFill="accent6" w:themeFillTint="66"/>
          </w:tcPr>
          <w:p w14:paraId="5311ED80" w14:textId="77777777" w:rsidR="00271448" w:rsidRPr="005C3D3A" w:rsidRDefault="0027144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2</w:t>
            </w:r>
          </w:p>
        </w:tc>
        <w:tc>
          <w:tcPr>
            <w:tcW w:w="2126" w:type="dxa"/>
            <w:shd w:val="clear" w:color="auto" w:fill="C5E0B3" w:themeFill="accent6" w:themeFillTint="66"/>
          </w:tcPr>
          <w:p w14:paraId="71D12349" w14:textId="77777777" w:rsidR="00271448" w:rsidRPr="005C3D3A" w:rsidRDefault="0027144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1</w:t>
            </w:r>
          </w:p>
        </w:tc>
        <w:tc>
          <w:tcPr>
            <w:tcW w:w="2410" w:type="dxa"/>
            <w:shd w:val="clear" w:color="auto" w:fill="C5E0B3" w:themeFill="accent6" w:themeFillTint="66"/>
          </w:tcPr>
          <w:p w14:paraId="7F4394E9" w14:textId="77777777" w:rsidR="00271448" w:rsidRPr="005C3D3A" w:rsidRDefault="00271448" w:rsidP="00271448">
            <w:pPr>
              <w:pStyle w:val="ListParagraph"/>
              <w:tabs>
                <w:tab w:val="left" w:pos="1134"/>
              </w:tabs>
              <w:ind w:left="0"/>
              <w:jc w:val="center"/>
              <w:rPr>
                <w:rFonts w:ascii="Bookman Old Style" w:hAnsi="Bookman Old Style" w:cs="Times New Roman"/>
                <w:b/>
                <w:bCs/>
                <w:lang w:val="id-ID"/>
              </w:rPr>
            </w:pPr>
            <w:r w:rsidRPr="005C3D3A">
              <w:rPr>
                <w:rFonts w:ascii="Bookman Old Style" w:hAnsi="Bookman Old Style" w:cs="Times New Roman"/>
                <w:b/>
                <w:bCs/>
                <w:lang w:val="id-ID"/>
              </w:rPr>
              <w:t>0</w:t>
            </w:r>
          </w:p>
        </w:tc>
        <w:tc>
          <w:tcPr>
            <w:tcW w:w="1417" w:type="dxa"/>
            <w:vMerge/>
            <w:shd w:val="clear" w:color="auto" w:fill="C5E0B3" w:themeFill="accent6" w:themeFillTint="66"/>
          </w:tcPr>
          <w:p w14:paraId="5EB4B657" w14:textId="77777777" w:rsidR="00271448" w:rsidRPr="005C3D3A" w:rsidRDefault="00271448" w:rsidP="00271448">
            <w:pPr>
              <w:pStyle w:val="ListParagraph"/>
              <w:tabs>
                <w:tab w:val="left" w:pos="1134"/>
              </w:tabs>
              <w:ind w:left="0"/>
              <w:jc w:val="center"/>
              <w:rPr>
                <w:rFonts w:ascii="Bookman Old Style" w:hAnsi="Bookman Old Style" w:cs="Times New Roman"/>
                <w:b/>
                <w:bCs/>
                <w:lang w:val="id-ID"/>
              </w:rPr>
            </w:pPr>
          </w:p>
        </w:tc>
      </w:tr>
      <w:tr w:rsidR="00271448" w:rsidRPr="007309E3" w14:paraId="21122E56" w14:textId="77777777" w:rsidTr="00271448">
        <w:trPr>
          <w:trHeight w:val="380"/>
        </w:trPr>
        <w:tc>
          <w:tcPr>
            <w:tcW w:w="543" w:type="dxa"/>
            <w:shd w:val="clear" w:color="auto" w:fill="auto"/>
          </w:tcPr>
          <w:p w14:paraId="5B334730" w14:textId="77777777" w:rsidR="00271448" w:rsidRPr="005C3D3A" w:rsidRDefault="00271448"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1</w:t>
            </w:r>
          </w:p>
        </w:tc>
        <w:tc>
          <w:tcPr>
            <w:tcW w:w="3427" w:type="dxa"/>
            <w:tcBorders>
              <w:top w:val="single" w:sz="4" w:space="0" w:color="000000"/>
              <w:left w:val="single" w:sz="4" w:space="0" w:color="000000"/>
              <w:right w:val="single" w:sz="4" w:space="0" w:color="000000"/>
            </w:tcBorders>
            <w:shd w:val="clear" w:color="auto" w:fill="auto"/>
          </w:tcPr>
          <w:p w14:paraId="0E2440BB" w14:textId="77777777" w:rsidR="00271448" w:rsidRDefault="00271448" w:rsidP="00271448">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Ketepatan menyerahkan dokumen ekspor dan impor yang telah divalidasi oleh instansi terkait</w:t>
            </w:r>
          </w:p>
          <w:p w14:paraId="5DF0CDF5" w14:textId="77777777" w:rsidR="00271448" w:rsidRPr="005733B4" w:rsidRDefault="00271448" w:rsidP="00271448">
            <w:pPr>
              <w:jc w:val="both"/>
              <w:rPr>
                <w:rFonts w:ascii="Bookman Old Style" w:eastAsia="Bookman Old Style" w:hAnsi="Bookman Old Style" w:cs="Bookman Old Style"/>
                <w:color w:val="000000"/>
                <w:lang w:val="en-US"/>
              </w:rPr>
            </w:pPr>
          </w:p>
        </w:tc>
        <w:tc>
          <w:tcPr>
            <w:tcW w:w="3402" w:type="dxa"/>
            <w:tcBorders>
              <w:bottom w:val="single" w:sz="4" w:space="0" w:color="auto"/>
            </w:tcBorders>
            <w:shd w:val="clear" w:color="auto" w:fill="auto"/>
          </w:tcPr>
          <w:p w14:paraId="7A1A29E9" w14:textId="37D5A3CE" w:rsidR="00271448" w:rsidRPr="00120B1B" w:rsidRDefault="00120B1B" w:rsidP="00271448">
            <w:pPr>
              <w:jc w:val="both"/>
              <w:rPr>
                <w:rFonts w:ascii="Bookman Old Style" w:hAnsi="Bookman Old Style"/>
                <w:bCs/>
                <w:lang w:val="en-US"/>
              </w:rPr>
            </w:pPr>
            <w:proofErr w:type="spellStart"/>
            <w:r>
              <w:rPr>
                <w:rFonts w:ascii="Bookman Old Style" w:hAnsi="Bookman Old Style"/>
                <w:bCs/>
                <w:lang w:val="en-US"/>
              </w:rPr>
              <w:t>Ketepatan</w:t>
            </w:r>
            <w:proofErr w:type="spellEnd"/>
            <w:r>
              <w:rPr>
                <w:rFonts w:ascii="Bookman Old Style" w:hAnsi="Bookman Old Style"/>
                <w:bCs/>
                <w:lang w:val="en-US"/>
              </w:rPr>
              <w:t xml:space="preserve"> </w:t>
            </w:r>
            <w:proofErr w:type="spellStart"/>
            <w:r>
              <w:rPr>
                <w:rFonts w:ascii="Bookman Old Style" w:hAnsi="Bookman Old Style"/>
                <w:bCs/>
                <w:lang w:val="en-US"/>
              </w:rPr>
              <w:t>dalam</w:t>
            </w:r>
            <w:proofErr w:type="spellEnd"/>
            <w:r>
              <w:rPr>
                <w:rFonts w:ascii="Bookman Old Style" w:hAnsi="Bookman Old Style"/>
                <w:bCs/>
                <w:lang w:val="en-US"/>
              </w:rPr>
              <w:t xml:space="preserve"> Menyusun </w:t>
            </w:r>
            <w:proofErr w:type="spellStart"/>
            <w:r>
              <w:rPr>
                <w:rFonts w:ascii="Bookman Old Style" w:hAnsi="Bookman Old Style"/>
                <w:bCs/>
                <w:lang w:val="en-US"/>
              </w:rPr>
              <w:t>dokumen</w:t>
            </w:r>
            <w:proofErr w:type="spellEnd"/>
            <w:r>
              <w:rPr>
                <w:rFonts w:ascii="Bookman Old Style" w:hAnsi="Bookman Old Style"/>
                <w:bCs/>
                <w:lang w:val="en-US"/>
              </w:rPr>
              <w:t xml:space="preserve"> </w:t>
            </w:r>
            <w:proofErr w:type="spellStart"/>
            <w:r>
              <w:rPr>
                <w:rFonts w:ascii="Bookman Old Style" w:hAnsi="Bookman Old Style"/>
                <w:bCs/>
                <w:lang w:val="en-US"/>
              </w:rPr>
              <w:t>ekspor</w:t>
            </w:r>
            <w:proofErr w:type="spellEnd"/>
            <w:r>
              <w:rPr>
                <w:rFonts w:ascii="Bookman Old Style" w:hAnsi="Bookman Old Style"/>
                <w:bCs/>
                <w:lang w:val="en-US"/>
              </w:rPr>
              <w:t xml:space="preserve"> </w:t>
            </w:r>
            <w:proofErr w:type="spellStart"/>
            <w:r>
              <w:rPr>
                <w:rFonts w:ascii="Bookman Old Style" w:hAnsi="Bookman Old Style"/>
                <w:bCs/>
                <w:lang w:val="en-US"/>
              </w:rPr>
              <w:t>impor</w:t>
            </w:r>
            <w:proofErr w:type="spellEnd"/>
            <w:r>
              <w:rPr>
                <w:rFonts w:ascii="Bookman Old Style" w:hAnsi="Bookman Old Style"/>
                <w:bCs/>
                <w:lang w:val="en-US"/>
              </w:rPr>
              <w:t xml:space="preserve"> yang </w:t>
            </w:r>
            <w:proofErr w:type="spellStart"/>
            <w:r>
              <w:rPr>
                <w:rFonts w:ascii="Bookman Old Style" w:hAnsi="Bookman Old Style"/>
                <w:bCs/>
                <w:lang w:val="en-US"/>
              </w:rPr>
              <w:t>telah</w:t>
            </w:r>
            <w:proofErr w:type="spellEnd"/>
            <w:r>
              <w:rPr>
                <w:rFonts w:ascii="Bookman Old Style" w:hAnsi="Bookman Old Style"/>
                <w:bCs/>
                <w:lang w:val="en-US"/>
              </w:rPr>
              <w:t xml:space="preserve"> </w:t>
            </w:r>
            <w:proofErr w:type="spellStart"/>
            <w:r>
              <w:rPr>
                <w:rFonts w:ascii="Bookman Old Style" w:hAnsi="Bookman Old Style"/>
                <w:bCs/>
                <w:lang w:val="en-US"/>
              </w:rPr>
              <w:t>divalidasi</w:t>
            </w:r>
            <w:proofErr w:type="spellEnd"/>
            <w:r>
              <w:rPr>
                <w:rFonts w:ascii="Bookman Old Style" w:hAnsi="Bookman Old Style"/>
                <w:bCs/>
                <w:lang w:val="en-US"/>
              </w:rPr>
              <w:t xml:space="preserve"> oleh </w:t>
            </w:r>
            <w:proofErr w:type="spellStart"/>
            <w:r>
              <w:rPr>
                <w:rFonts w:ascii="Bookman Old Style" w:hAnsi="Bookman Old Style"/>
                <w:bCs/>
                <w:lang w:val="en-US"/>
              </w:rPr>
              <w:t>intansi</w:t>
            </w:r>
            <w:proofErr w:type="spellEnd"/>
            <w:r>
              <w:rPr>
                <w:rFonts w:ascii="Bookman Old Style" w:hAnsi="Bookman Old Style"/>
                <w:bCs/>
                <w:lang w:val="en-US"/>
              </w:rPr>
              <w:t xml:space="preserve"> </w:t>
            </w:r>
            <w:proofErr w:type="spellStart"/>
            <w:r>
              <w:rPr>
                <w:rFonts w:ascii="Bookman Old Style" w:hAnsi="Bookman Old Style"/>
                <w:bCs/>
                <w:lang w:val="en-US"/>
              </w:rPr>
              <w:t>untuk</w:t>
            </w:r>
            <w:proofErr w:type="spellEnd"/>
            <w:r>
              <w:rPr>
                <w:rFonts w:ascii="Bookman Old Style" w:hAnsi="Bookman Old Style"/>
                <w:bCs/>
                <w:lang w:val="en-US"/>
              </w:rPr>
              <w:t xml:space="preserve"> </w:t>
            </w:r>
            <w:proofErr w:type="spellStart"/>
            <w:proofErr w:type="gramStart"/>
            <w:r>
              <w:rPr>
                <w:rFonts w:ascii="Bookman Old Style" w:hAnsi="Bookman Old Style"/>
                <w:bCs/>
                <w:lang w:val="en-US"/>
              </w:rPr>
              <w:t>diserahkan</w:t>
            </w:r>
            <w:proofErr w:type="spellEnd"/>
            <w:r>
              <w:rPr>
                <w:rFonts w:ascii="Bookman Old Style" w:hAnsi="Bookman Old Style"/>
                <w:bCs/>
                <w:lang w:val="en-US"/>
              </w:rPr>
              <w:t xml:space="preserve">  </w:t>
            </w:r>
            <w:proofErr w:type="spellStart"/>
            <w:r>
              <w:rPr>
                <w:rFonts w:ascii="Bookman Old Style" w:hAnsi="Bookman Old Style"/>
                <w:bCs/>
                <w:lang w:val="en-US"/>
              </w:rPr>
              <w:t>kepada</w:t>
            </w:r>
            <w:proofErr w:type="spellEnd"/>
            <w:proofErr w:type="gramEnd"/>
            <w:r>
              <w:rPr>
                <w:rFonts w:ascii="Bookman Old Style" w:hAnsi="Bookman Old Style"/>
                <w:bCs/>
                <w:lang w:val="en-US"/>
              </w:rPr>
              <w:t xml:space="preserve"> </w:t>
            </w:r>
            <w:proofErr w:type="spellStart"/>
            <w:r>
              <w:rPr>
                <w:rFonts w:ascii="Bookman Old Style" w:hAnsi="Bookman Old Style"/>
                <w:bCs/>
                <w:lang w:val="en-US"/>
              </w:rPr>
              <w:t>pelanggan</w:t>
            </w:r>
            <w:proofErr w:type="spellEnd"/>
            <w:r>
              <w:rPr>
                <w:rFonts w:ascii="Bookman Old Style" w:hAnsi="Bookman Old Style"/>
                <w:bCs/>
                <w:lang w:val="en-US"/>
              </w:rPr>
              <w:t xml:space="preserve">  </w:t>
            </w:r>
          </w:p>
        </w:tc>
        <w:tc>
          <w:tcPr>
            <w:tcW w:w="2410" w:type="dxa"/>
            <w:tcBorders>
              <w:bottom w:val="single" w:sz="4" w:space="0" w:color="auto"/>
            </w:tcBorders>
            <w:shd w:val="clear" w:color="auto" w:fill="auto"/>
          </w:tcPr>
          <w:p w14:paraId="58C6BDCA" w14:textId="0124E5B5" w:rsidR="00271448" w:rsidRPr="00C44E6C" w:rsidRDefault="00120B1B" w:rsidP="00271448">
            <w:pPr>
              <w:pStyle w:val="ListParagraph"/>
              <w:tabs>
                <w:tab w:val="left" w:pos="1134"/>
              </w:tabs>
              <w:ind w:left="0"/>
              <w:jc w:val="both"/>
              <w:rPr>
                <w:rFonts w:ascii="Bookman Old Style" w:hAnsi="Bookman Old Style" w:cs="Times New Roman"/>
                <w:bCs/>
              </w:rPr>
            </w:pPr>
            <w:proofErr w:type="spellStart"/>
            <w:r>
              <w:rPr>
                <w:rFonts w:ascii="Bookman Old Style" w:hAnsi="Bookman Old Style" w:cs="Times New Roman"/>
                <w:bCs/>
              </w:rPr>
              <w:t>Dokumen</w:t>
            </w:r>
            <w:proofErr w:type="spellEnd"/>
            <w:r>
              <w:rPr>
                <w:rFonts w:ascii="Bookman Old Style" w:hAnsi="Bookman Old Style" w:cs="Times New Roman"/>
                <w:bCs/>
              </w:rPr>
              <w:t xml:space="preserve"> </w:t>
            </w:r>
            <w:proofErr w:type="spellStart"/>
            <w:r w:rsidR="00F51F39">
              <w:rPr>
                <w:rFonts w:ascii="Bookman Old Style" w:hAnsi="Bookman Old Style" w:cs="Times New Roman"/>
                <w:bCs/>
              </w:rPr>
              <w:t>ekspor</w:t>
            </w:r>
            <w:proofErr w:type="spellEnd"/>
            <w:r w:rsidR="00F51F39">
              <w:rPr>
                <w:rFonts w:ascii="Bookman Old Style" w:hAnsi="Bookman Old Style" w:cs="Times New Roman"/>
                <w:bCs/>
              </w:rPr>
              <w:t xml:space="preserve"> </w:t>
            </w:r>
            <w:proofErr w:type="spellStart"/>
            <w:r w:rsidR="00F51F39">
              <w:rPr>
                <w:rFonts w:ascii="Bookman Old Style" w:hAnsi="Bookman Old Style" w:cs="Times New Roman"/>
                <w:bCs/>
              </w:rPr>
              <w:t>impor</w:t>
            </w:r>
            <w:proofErr w:type="spellEnd"/>
            <w:r w:rsidR="00F51F39">
              <w:rPr>
                <w:rFonts w:ascii="Bookman Old Style" w:hAnsi="Bookman Old Style" w:cs="Times New Roman"/>
                <w:bCs/>
              </w:rPr>
              <w:t xml:space="preserve"> </w:t>
            </w:r>
            <w:r>
              <w:rPr>
                <w:rFonts w:ascii="Bookman Old Style" w:hAnsi="Bookman Old Style" w:cs="Times New Roman"/>
                <w:bCs/>
              </w:rPr>
              <w:t xml:space="preserve">yang </w:t>
            </w:r>
            <w:proofErr w:type="spellStart"/>
            <w:r>
              <w:rPr>
                <w:rFonts w:ascii="Bookman Old Style" w:hAnsi="Bookman Old Style" w:cs="Times New Roman"/>
                <w:bCs/>
              </w:rPr>
              <w:t>telah</w:t>
            </w:r>
            <w:proofErr w:type="spellEnd"/>
            <w:r>
              <w:rPr>
                <w:rFonts w:ascii="Bookman Old Style" w:hAnsi="Bookman Old Style" w:cs="Times New Roman"/>
                <w:bCs/>
              </w:rPr>
              <w:t xml:space="preserve"> </w:t>
            </w:r>
            <w:proofErr w:type="spellStart"/>
            <w:r>
              <w:rPr>
                <w:rFonts w:ascii="Bookman Old Style" w:hAnsi="Bookman Old Style" w:cs="Times New Roman"/>
                <w:bCs/>
              </w:rPr>
              <w:t>divalidasi</w:t>
            </w:r>
            <w:proofErr w:type="spellEnd"/>
            <w:r>
              <w:rPr>
                <w:rFonts w:ascii="Bookman Old Style" w:hAnsi="Bookman Old Style" w:cs="Times New Roman"/>
                <w:bCs/>
              </w:rPr>
              <w:t xml:space="preserve"> </w:t>
            </w:r>
            <w:proofErr w:type="spellStart"/>
            <w:r>
              <w:rPr>
                <w:rFonts w:ascii="Bookman Old Style" w:hAnsi="Bookman Old Style" w:cs="Times New Roman"/>
                <w:bCs/>
              </w:rPr>
              <w:t>dapat</w:t>
            </w:r>
            <w:proofErr w:type="spellEnd"/>
            <w:r>
              <w:rPr>
                <w:rFonts w:ascii="Bookman Old Style" w:hAnsi="Bookman Old Style" w:cs="Times New Roman"/>
                <w:bCs/>
              </w:rPr>
              <w:t xml:space="preserve"> </w:t>
            </w:r>
            <w:proofErr w:type="spellStart"/>
            <w:r>
              <w:rPr>
                <w:rFonts w:ascii="Bookman Old Style" w:hAnsi="Bookman Old Style" w:cs="Times New Roman"/>
                <w:bCs/>
              </w:rPr>
              <w:t>disusun</w:t>
            </w:r>
            <w:proofErr w:type="spellEnd"/>
            <w:r>
              <w:rPr>
                <w:rFonts w:ascii="Bookman Old Style" w:hAnsi="Bookman Old Style" w:cs="Times New Roman"/>
                <w:bCs/>
              </w:rPr>
              <w:t xml:space="preserve"> </w:t>
            </w:r>
            <w:proofErr w:type="spellStart"/>
            <w:r>
              <w:rPr>
                <w:rFonts w:ascii="Bookman Old Style" w:hAnsi="Bookman Old Style" w:cs="Times New Roman"/>
                <w:bCs/>
              </w:rPr>
              <w:t>dengan</w:t>
            </w:r>
            <w:proofErr w:type="spellEnd"/>
            <w:r>
              <w:rPr>
                <w:rFonts w:ascii="Bookman Old Style" w:hAnsi="Bookman Old Style" w:cs="Times New Roman"/>
                <w:bCs/>
              </w:rPr>
              <w:t xml:space="preserve"> </w:t>
            </w:r>
            <w:proofErr w:type="spellStart"/>
            <w:r>
              <w:rPr>
                <w:rFonts w:ascii="Bookman Old Style" w:hAnsi="Bookman Old Style" w:cs="Times New Roman"/>
                <w:bCs/>
              </w:rPr>
              <w:t>tepat</w:t>
            </w:r>
            <w:proofErr w:type="spellEnd"/>
            <w:r>
              <w:rPr>
                <w:rFonts w:ascii="Bookman Old Style" w:hAnsi="Bookman Old Style" w:cs="Times New Roman"/>
                <w:bCs/>
              </w:rPr>
              <w:t xml:space="preserve"> </w:t>
            </w:r>
            <w:proofErr w:type="spellStart"/>
            <w:r>
              <w:rPr>
                <w:rFonts w:ascii="Bookman Old Style" w:hAnsi="Bookman Old Style" w:cs="Times New Roman"/>
                <w:bCs/>
              </w:rPr>
              <w:t>sebelum</w:t>
            </w:r>
            <w:proofErr w:type="spellEnd"/>
            <w:r>
              <w:rPr>
                <w:rFonts w:ascii="Bookman Old Style" w:hAnsi="Bookman Old Style" w:cs="Times New Roman"/>
                <w:bCs/>
              </w:rPr>
              <w:t xml:space="preserve"> </w:t>
            </w:r>
            <w:proofErr w:type="spellStart"/>
            <w:r>
              <w:rPr>
                <w:rFonts w:ascii="Bookman Old Style" w:hAnsi="Bookman Old Style" w:cs="Times New Roman"/>
                <w:bCs/>
              </w:rPr>
              <w:t>diserahkan</w:t>
            </w:r>
            <w:proofErr w:type="spellEnd"/>
            <w:r>
              <w:rPr>
                <w:rFonts w:ascii="Bookman Old Style" w:hAnsi="Bookman Old Style" w:cs="Times New Roman"/>
                <w:bCs/>
              </w:rPr>
              <w:t xml:space="preserve"> </w:t>
            </w:r>
            <w:proofErr w:type="spellStart"/>
            <w:r>
              <w:rPr>
                <w:rFonts w:ascii="Bookman Old Style" w:hAnsi="Bookman Old Style" w:cs="Times New Roman"/>
                <w:bCs/>
              </w:rPr>
              <w:t>kepada</w:t>
            </w:r>
            <w:proofErr w:type="spellEnd"/>
            <w:r>
              <w:rPr>
                <w:rFonts w:ascii="Bookman Old Style" w:hAnsi="Bookman Old Style" w:cs="Times New Roman"/>
                <w:bCs/>
              </w:rPr>
              <w:t xml:space="preserve"> </w:t>
            </w:r>
            <w:proofErr w:type="spellStart"/>
            <w:r>
              <w:rPr>
                <w:rFonts w:ascii="Bookman Old Style" w:hAnsi="Bookman Old Style" w:cs="Times New Roman"/>
                <w:bCs/>
              </w:rPr>
              <w:t>pelanggan</w:t>
            </w:r>
            <w:proofErr w:type="spellEnd"/>
            <w:r>
              <w:rPr>
                <w:rFonts w:ascii="Bookman Old Style" w:hAnsi="Bookman Old Style" w:cs="Times New Roman"/>
                <w:bCs/>
              </w:rPr>
              <w:t>.</w:t>
            </w:r>
          </w:p>
        </w:tc>
        <w:tc>
          <w:tcPr>
            <w:tcW w:w="2126" w:type="dxa"/>
            <w:tcBorders>
              <w:bottom w:val="single" w:sz="4" w:space="0" w:color="auto"/>
            </w:tcBorders>
            <w:shd w:val="clear" w:color="auto" w:fill="auto"/>
          </w:tcPr>
          <w:p w14:paraId="5B6BC8D2" w14:textId="77777777" w:rsidR="00271448" w:rsidRPr="005C3D3A" w:rsidRDefault="00271448" w:rsidP="00271448">
            <w:pPr>
              <w:pStyle w:val="ListParagraph"/>
              <w:tabs>
                <w:tab w:val="left" w:pos="1134"/>
              </w:tabs>
              <w:ind w:left="0"/>
              <w:jc w:val="both"/>
              <w:rPr>
                <w:rFonts w:ascii="Bookman Old Style" w:hAnsi="Bookman Old Style" w:cs="Times New Roman"/>
                <w:bCs/>
                <w:lang w:val="id-ID"/>
              </w:rPr>
            </w:pPr>
          </w:p>
        </w:tc>
        <w:tc>
          <w:tcPr>
            <w:tcW w:w="2410" w:type="dxa"/>
            <w:tcBorders>
              <w:bottom w:val="single" w:sz="4" w:space="0" w:color="auto"/>
            </w:tcBorders>
            <w:shd w:val="clear" w:color="auto" w:fill="auto"/>
          </w:tcPr>
          <w:p w14:paraId="51040358" w14:textId="6495A7CB" w:rsidR="00271448" w:rsidRPr="00C44E6C" w:rsidRDefault="00F51F39" w:rsidP="00271448">
            <w:pPr>
              <w:pStyle w:val="ListParagraph"/>
              <w:tabs>
                <w:tab w:val="left" w:pos="1134"/>
              </w:tabs>
              <w:ind w:left="0"/>
              <w:jc w:val="both"/>
              <w:rPr>
                <w:rFonts w:ascii="Bookman Old Style" w:hAnsi="Bookman Old Style" w:cs="Times New Roman"/>
                <w:bCs/>
              </w:rPr>
            </w:pPr>
            <w:r>
              <w:rPr>
                <w:rFonts w:ascii="Bookman Old Style" w:hAnsi="Bookman Old Style" w:cs="Times New Roman"/>
                <w:bCs/>
              </w:rPr>
              <w:t xml:space="preserve">Tidak </w:t>
            </w:r>
            <w:proofErr w:type="spellStart"/>
            <w:r>
              <w:rPr>
                <w:rFonts w:ascii="Bookman Old Style" w:hAnsi="Bookman Old Style" w:cs="Times New Roman"/>
                <w:bCs/>
              </w:rPr>
              <w:t>tepat</w:t>
            </w:r>
            <w:proofErr w:type="spellEnd"/>
            <w:r>
              <w:rPr>
                <w:rFonts w:ascii="Bookman Old Style" w:hAnsi="Bookman Old Style" w:cs="Times New Roman"/>
                <w:bCs/>
              </w:rPr>
              <w:t xml:space="preserve"> </w:t>
            </w:r>
            <w:proofErr w:type="spellStart"/>
            <w:r>
              <w:rPr>
                <w:rFonts w:ascii="Bookman Old Style" w:hAnsi="Bookman Old Style" w:cs="Times New Roman"/>
                <w:bCs/>
              </w:rPr>
              <w:t>dalam</w:t>
            </w:r>
            <w:proofErr w:type="spellEnd"/>
            <w:r>
              <w:rPr>
                <w:rFonts w:ascii="Bookman Old Style" w:hAnsi="Bookman Old Style" w:cs="Times New Roman"/>
                <w:bCs/>
              </w:rPr>
              <w:t xml:space="preserve"> Menyusun </w:t>
            </w:r>
            <w:proofErr w:type="spellStart"/>
            <w:r>
              <w:rPr>
                <w:rFonts w:ascii="Bookman Old Style" w:hAnsi="Bookman Old Style" w:cs="Times New Roman"/>
                <w:bCs/>
              </w:rPr>
              <w:t>dokumen</w:t>
            </w:r>
            <w:proofErr w:type="spellEnd"/>
            <w:r>
              <w:rPr>
                <w:rFonts w:ascii="Bookman Old Style" w:hAnsi="Bookman Old Style" w:cs="Times New Roman"/>
                <w:bCs/>
              </w:rPr>
              <w:t xml:space="preserve"> </w:t>
            </w:r>
            <w:proofErr w:type="spellStart"/>
            <w:r>
              <w:rPr>
                <w:rFonts w:ascii="Bookman Old Style" w:hAnsi="Bookman Old Style" w:cs="Times New Roman"/>
                <w:bCs/>
              </w:rPr>
              <w:t>ekspor</w:t>
            </w:r>
            <w:proofErr w:type="spellEnd"/>
            <w:r>
              <w:rPr>
                <w:rFonts w:ascii="Bookman Old Style" w:hAnsi="Bookman Old Style" w:cs="Times New Roman"/>
                <w:bCs/>
              </w:rPr>
              <w:t xml:space="preserve"> </w:t>
            </w:r>
            <w:proofErr w:type="spellStart"/>
            <w:r>
              <w:rPr>
                <w:rFonts w:ascii="Bookman Old Style" w:hAnsi="Bookman Old Style" w:cs="Times New Roman"/>
                <w:bCs/>
              </w:rPr>
              <w:t>impor</w:t>
            </w:r>
            <w:proofErr w:type="spellEnd"/>
            <w:r>
              <w:rPr>
                <w:rFonts w:ascii="Bookman Old Style" w:hAnsi="Bookman Old Style" w:cs="Times New Roman"/>
                <w:bCs/>
              </w:rPr>
              <w:t xml:space="preserve"> yang </w:t>
            </w:r>
            <w:proofErr w:type="spellStart"/>
            <w:r>
              <w:rPr>
                <w:rFonts w:ascii="Bookman Old Style" w:hAnsi="Bookman Old Style" w:cs="Times New Roman"/>
                <w:bCs/>
              </w:rPr>
              <w:t>telah</w:t>
            </w:r>
            <w:proofErr w:type="spellEnd"/>
            <w:r>
              <w:rPr>
                <w:rFonts w:ascii="Bookman Old Style" w:hAnsi="Bookman Old Style" w:cs="Times New Roman"/>
                <w:bCs/>
              </w:rPr>
              <w:t xml:space="preserve"> </w:t>
            </w:r>
            <w:proofErr w:type="spellStart"/>
            <w:r>
              <w:rPr>
                <w:rFonts w:ascii="Bookman Old Style" w:hAnsi="Bookman Old Style" w:cs="Times New Roman"/>
                <w:bCs/>
              </w:rPr>
              <w:t>divalidasi</w:t>
            </w:r>
            <w:proofErr w:type="spellEnd"/>
            <w:r>
              <w:rPr>
                <w:rFonts w:ascii="Bookman Old Style" w:hAnsi="Bookman Old Style" w:cs="Times New Roman"/>
                <w:bCs/>
              </w:rPr>
              <w:t xml:space="preserve"> </w:t>
            </w:r>
            <w:proofErr w:type="spellStart"/>
            <w:r>
              <w:rPr>
                <w:rFonts w:ascii="Bookman Old Style" w:hAnsi="Bookman Old Style" w:cs="Times New Roman"/>
                <w:bCs/>
              </w:rPr>
              <w:t>untuk</w:t>
            </w:r>
            <w:proofErr w:type="spellEnd"/>
            <w:r>
              <w:rPr>
                <w:rFonts w:ascii="Bookman Old Style" w:hAnsi="Bookman Old Style" w:cs="Times New Roman"/>
                <w:bCs/>
              </w:rPr>
              <w:t xml:space="preserve"> </w:t>
            </w:r>
            <w:proofErr w:type="spellStart"/>
            <w:r>
              <w:rPr>
                <w:rFonts w:ascii="Bookman Old Style" w:hAnsi="Bookman Old Style" w:cs="Times New Roman"/>
                <w:bCs/>
              </w:rPr>
              <w:t>diserahkan</w:t>
            </w:r>
            <w:proofErr w:type="spellEnd"/>
            <w:r>
              <w:rPr>
                <w:rFonts w:ascii="Bookman Old Style" w:hAnsi="Bookman Old Style" w:cs="Times New Roman"/>
                <w:bCs/>
              </w:rPr>
              <w:t xml:space="preserve"> </w:t>
            </w:r>
            <w:proofErr w:type="spellStart"/>
            <w:r>
              <w:rPr>
                <w:rFonts w:ascii="Bookman Old Style" w:hAnsi="Bookman Old Style" w:cs="Times New Roman"/>
                <w:bCs/>
              </w:rPr>
              <w:t>kepada</w:t>
            </w:r>
            <w:proofErr w:type="spellEnd"/>
            <w:r>
              <w:rPr>
                <w:rFonts w:ascii="Bookman Old Style" w:hAnsi="Bookman Old Style" w:cs="Times New Roman"/>
                <w:bCs/>
              </w:rPr>
              <w:t xml:space="preserve"> </w:t>
            </w:r>
            <w:proofErr w:type="spellStart"/>
            <w:r>
              <w:rPr>
                <w:rFonts w:ascii="Bookman Old Style" w:hAnsi="Bookman Old Style" w:cs="Times New Roman"/>
                <w:bCs/>
              </w:rPr>
              <w:t>pelanggan</w:t>
            </w:r>
            <w:proofErr w:type="spellEnd"/>
            <w:r>
              <w:rPr>
                <w:rFonts w:ascii="Bookman Old Style" w:hAnsi="Bookman Old Style" w:cs="Times New Roman"/>
                <w:bCs/>
              </w:rPr>
              <w:t>.</w:t>
            </w:r>
          </w:p>
        </w:tc>
        <w:tc>
          <w:tcPr>
            <w:tcW w:w="1417" w:type="dxa"/>
            <w:tcBorders>
              <w:bottom w:val="single" w:sz="4" w:space="0" w:color="auto"/>
            </w:tcBorders>
            <w:shd w:val="clear" w:color="auto" w:fill="auto"/>
          </w:tcPr>
          <w:p w14:paraId="220125C1" w14:textId="30E97F40" w:rsidR="00271448" w:rsidRPr="005E50ED" w:rsidRDefault="00FF50D6" w:rsidP="00271448">
            <w:pPr>
              <w:pStyle w:val="ListParagraph"/>
              <w:tabs>
                <w:tab w:val="left" w:pos="1134"/>
              </w:tabs>
              <w:ind w:left="0"/>
              <w:jc w:val="center"/>
              <w:rPr>
                <w:rFonts w:ascii="Bookman Old Style" w:hAnsi="Bookman Old Style" w:cs="Times New Roman"/>
                <w:bCs/>
              </w:rPr>
            </w:pPr>
            <w:r>
              <w:rPr>
                <w:rFonts w:ascii="Bookman Old Style" w:hAnsi="Bookman Old Style" w:cs="Times New Roman"/>
                <w:bCs/>
              </w:rPr>
              <w:t>5</w:t>
            </w:r>
          </w:p>
        </w:tc>
      </w:tr>
    </w:tbl>
    <w:p w14:paraId="54C04920" w14:textId="77777777" w:rsidR="00B20916" w:rsidRDefault="00B20916" w:rsidP="00E47936"/>
    <w:p w14:paraId="6EAE1CE1" w14:textId="27778A75" w:rsidR="00B20916" w:rsidRDefault="00B20916" w:rsidP="00E47936"/>
    <w:p w14:paraId="3DB48F61" w14:textId="5DE7CA70" w:rsidR="00B20916" w:rsidRDefault="00B20916" w:rsidP="00E47936">
      <w:pPr>
        <w:sectPr w:rsidR="00B20916" w:rsidSect="00520EC8">
          <w:pgSz w:w="16834" w:h="11909" w:orient="landscape"/>
          <w:pgMar w:top="851" w:right="1440" w:bottom="1440" w:left="1440" w:header="706" w:footer="706" w:gutter="0"/>
          <w:pgNumType w:start="8"/>
          <w:cols w:space="720"/>
        </w:sectPr>
      </w:pPr>
    </w:p>
    <w:p w14:paraId="52ED4F42" w14:textId="7CA6D648" w:rsidR="00387A8C" w:rsidRDefault="00E47936" w:rsidP="00FC164D">
      <w:pPr>
        <w:pStyle w:val="Heading1"/>
        <w:numPr>
          <w:ilvl w:val="0"/>
          <w:numId w:val="5"/>
        </w:numPr>
        <w:ind w:left="426" w:hanging="426"/>
        <w:rPr>
          <w:lang w:val="en-US"/>
        </w:rPr>
      </w:pPr>
      <w:r>
        <w:rPr>
          <w:lang w:val="en-US"/>
        </w:rPr>
        <w:lastRenderedPageBreak/>
        <w:t xml:space="preserve"> </w:t>
      </w:r>
      <w:bookmarkStart w:id="15" w:name="_Toc105487982"/>
      <w:r w:rsidR="00FE7137">
        <w:rPr>
          <w:lang w:val="en-US"/>
        </w:rPr>
        <w:t>PENUTUP</w:t>
      </w:r>
      <w:bookmarkEnd w:id="15"/>
    </w:p>
    <w:p w14:paraId="75067AB4" w14:textId="77777777" w:rsidR="00387A8C" w:rsidRPr="00E74CFD" w:rsidRDefault="00387A8C">
      <w:pPr>
        <w:spacing w:line="360" w:lineRule="auto"/>
        <w:jc w:val="both"/>
        <w:rPr>
          <w:rFonts w:ascii="Bookman Old Style" w:hAnsi="Bookman Old Style" w:cs="Calibri"/>
          <w:bCs/>
        </w:rPr>
      </w:pPr>
    </w:p>
    <w:p w14:paraId="149E4288" w14:textId="77777777" w:rsidR="00387A8C" w:rsidRPr="00E74CFD" w:rsidRDefault="00FE7137">
      <w:pPr>
        <w:spacing w:line="360" w:lineRule="auto"/>
        <w:jc w:val="both"/>
        <w:rPr>
          <w:rFonts w:ascii="Bookman Old Style" w:hAnsi="Bookman Old Style" w:cs="Calibri"/>
          <w:bCs/>
        </w:rPr>
      </w:pPr>
      <w:r w:rsidRPr="00E74CFD">
        <w:rPr>
          <w:rFonts w:ascii="Bookman Old Style" w:hAnsi="Bookman Old Style" w:cs="Calibri"/>
          <w:bCs/>
        </w:rPr>
        <w:t>Program kursus dan pelatihan telah mulai berkembang sejak lama di berbagai negara maju sehingga banyak jenis kursus dan pelatihan yang dikembangkan</w:t>
      </w:r>
      <w:r w:rsidR="00F20F3D" w:rsidRPr="00E74CFD">
        <w:rPr>
          <w:rFonts w:ascii="Bookman Old Style" w:hAnsi="Bookman Old Style" w:cs="Calibri"/>
          <w:bCs/>
        </w:rPr>
        <w:t xml:space="preserve"> di Indonesia mungkin telah</w:t>
      </w:r>
      <w:r w:rsidRPr="00E74CFD">
        <w:rPr>
          <w:rFonts w:ascii="Bookman Old Style" w:hAnsi="Bookman Old Style" w:cs="Calibri"/>
          <w:bCs/>
        </w:rPr>
        <w:t xml:space="preserve"> berkembang dengan baik di negara-negara lain. Oleh karena itu</w:t>
      </w:r>
      <w:r w:rsidR="00923E16" w:rsidRPr="00E74CFD">
        <w:rPr>
          <w:rFonts w:ascii="Bookman Old Style" w:hAnsi="Bookman Old Style" w:cs="Calibri"/>
          <w:bCs/>
        </w:rPr>
        <w:t>,</w:t>
      </w:r>
      <w:r w:rsidRPr="00E74CFD">
        <w:rPr>
          <w:rFonts w:ascii="Bookman Old Style" w:hAnsi="Bookman Old Style" w:cs="Calibri"/>
          <w:bCs/>
        </w:rPr>
        <w:t xml:space="preserve"> arah pengembangan lembaga kursus dan pelatihan di Indonesia pada waktu yang akan datang harus men</w:t>
      </w:r>
      <w:r w:rsidR="00F20F3D" w:rsidRPr="00E74CFD">
        <w:rPr>
          <w:rFonts w:ascii="Bookman Old Style" w:hAnsi="Bookman Old Style" w:cs="Calibri"/>
          <w:bCs/>
        </w:rPr>
        <w:t xml:space="preserve">uju ke arah internasionalisasi </w:t>
      </w:r>
      <w:r w:rsidRPr="00E74CFD">
        <w:rPr>
          <w:rFonts w:ascii="Bookman Old Style" w:hAnsi="Bookman Old Style" w:cs="Calibri"/>
          <w:bCs/>
        </w:rPr>
        <w:t>sehingga dapat dicapai kesetaraan baik capaian pembelajaran, standar kompetensi</w:t>
      </w:r>
      <w:r w:rsidR="00F20F3D" w:rsidRPr="00E74CFD">
        <w:rPr>
          <w:rFonts w:ascii="Bookman Old Style" w:hAnsi="Bookman Old Style" w:cs="Calibri"/>
          <w:bCs/>
        </w:rPr>
        <w:t>,</w:t>
      </w:r>
      <w:r w:rsidRPr="00E74CFD">
        <w:rPr>
          <w:rFonts w:ascii="Bookman Old Style" w:hAnsi="Bookman Old Style" w:cs="Calibri"/>
          <w:bCs/>
        </w:rPr>
        <w:t xml:space="preserve"> atau mutu lulusan.</w:t>
      </w:r>
    </w:p>
    <w:sectPr w:rsidR="00387A8C" w:rsidRPr="00E74CFD" w:rsidSect="001D7AD1">
      <w:pgSz w:w="11909" w:h="16834"/>
      <w:pgMar w:top="1440" w:right="1728" w:bottom="1440" w:left="1440" w:header="706" w:footer="706" w:gutter="0"/>
      <w:pgNumType w:start="36"/>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3D74" w14:textId="77777777" w:rsidR="00EC0BAF" w:rsidRDefault="00EC0BAF">
      <w:r>
        <w:separator/>
      </w:r>
    </w:p>
  </w:endnote>
  <w:endnote w:type="continuationSeparator" w:id="0">
    <w:p w14:paraId="71DE0A4C" w14:textId="77777777" w:rsidR="00EC0BAF" w:rsidRDefault="00EC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OldStyle">
    <w:panose1 w:val="00000000000000000000"/>
    <w:charset w:val="00"/>
    <w:family w:val="roman"/>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CBF6" w14:textId="77777777" w:rsidR="00613CCF" w:rsidRDefault="00613CCF">
    <w:pPr>
      <w:pStyle w:val="Footer"/>
      <w:jc w:val="center"/>
    </w:pPr>
    <w:r>
      <w:fldChar w:fldCharType="begin"/>
    </w:r>
    <w:r>
      <w:instrText xml:space="preserve"> PAGE   \* MERGEFORMAT </w:instrText>
    </w:r>
    <w:r>
      <w:fldChar w:fldCharType="separate"/>
    </w:r>
    <w:r>
      <w:rPr>
        <w:noProof/>
      </w:rPr>
      <w:t>36</w:t>
    </w:r>
    <w:r>
      <w:fldChar w:fldCharType="end"/>
    </w:r>
  </w:p>
  <w:p w14:paraId="7DA45682" w14:textId="77777777" w:rsidR="00613CCF" w:rsidRDefault="00613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85CF" w14:textId="77777777" w:rsidR="00613CCF" w:rsidRDefault="00613CCF">
    <w:pPr>
      <w:pStyle w:val="Footer"/>
      <w:jc w:val="center"/>
    </w:pPr>
  </w:p>
  <w:p w14:paraId="3D564CBC" w14:textId="77777777" w:rsidR="00613CCF" w:rsidRDefault="00613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66CB2" w14:textId="77777777" w:rsidR="00EC0BAF" w:rsidRDefault="00EC0BAF">
      <w:r>
        <w:separator/>
      </w:r>
    </w:p>
  </w:footnote>
  <w:footnote w:type="continuationSeparator" w:id="0">
    <w:p w14:paraId="6E7A11BD" w14:textId="77777777" w:rsidR="00EC0BAF" w:rsidRDefault="00EC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019F" w14:textId="77777777" w:rsidR="00613CCF" w:rsidRDefault="00613CCF">
    <w:pPr>
      <w:pStyle w:val="Header"/>
      <w:tabs>
        <w:tab w:val="clear" w:pos="4680"/>
        <w:tab w:val="clear" w:pos="9360"/>
        <w:tab w:val="left" w:pos="49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35A"/>
    <w:multiLevelType w:val="hybridMultilevel"/>
    <w:tmpl w:val="E32CD4B0"/>
    <w:lvl w:ilvl="0" w:tplc="FCDAF32A">
      <w:start w:val="1"/>
      <w:numFmt w:val="decimal"/>
      <w:lvlText w:val="%1."/>
      <w:lvlJc w:val="left"/>
      <w:pPr>
        <w:ind w:left="360" w:hanging="360"/>
      </w:pPr>
      <w:rPr>
        <w:b/>
        <w:bCs/>
      </w:rPr>
    </w:lvl>
    <w:lvl w:ilvl="1" w:tplc="115086BE">
      <w:start w:val="1"/>
      <w:numFmt w:val="lowerLetter"/>
      <w:lvlText w:val="%2."/>
      <w:lvlJc w:val="left"/>
      <w:pPr>
        <w:ind w:left="1866" w:hanging="360"/>
      </w:pPr>
    </w:lvl>
    <w:lvl w:ilvl="2" w:tplc="8FB8ECA4">
      <w:start w:val="1"/>
      <w:numFmt w:val="lowerRoman"/>
      <w:lvlText w:val="%3."/>
      <w:lvlJc w:val="right"/>
      <w:pPr>
        <w:ind w:left="2586" w:hanging="180"/>
      </w:pPr>
    </w:lvl>
    <w:lvl w:ilvl="3" w:tplc="E366561C">
      <w:start w:val="1"/>
      <w:numFmt w:val="decimal"/>
      <w:lvlText w:val="%4."/>
      <w:lvlJc w:val="left"/>
      <w:pPr>
        <w:ind w:left="3306" w:hanging="360"/>
      </w:pPr>
    </w:lvl>
    <w:lvl w:ilvl="4" w:tplc="C616F444">
      <w:start w:val="1"/>
      <w:numFmt w:val="lowerLetter"/>
      <w:lvlText w:val="%5."/>
      <w:lvlJc w:val="left"/>
      <w:pPr>
        <w:ind w:left="4026" w:hanging="360"/>
      </w:pPr>
    </w:lvl>
    <w:lvl w:ilvl="5" w:tplc="752CBECC">
      <w:start w:val="1"/>
      <w:numFmt w:val="lowerRoman"/>
      <w:lvlText w:val="%6."/>
      <w:lvlJc w:val="right"/>
      <w:pPr>
        <w:ind w:left="4746" w:hanging="180"/>
      </w:pPr>
    </w:lvl>
    <w:lvl w:ilvl="6" w:tplc="3B72D916">
      <w:start w:val="1"/>
      <w:numFmt w:val="decimal"/>
      <w:lvlText w:val="%7."/>
      <w:lvlJc w:val="left"/>
      <w:pPr>
        <w:ind w:left="5466" w:hanging="360"/>
      </w:pPr>
    </w:lvl>
    <w:lvl w:ilvl="7" w:tplc="9EB63CE6">
      <w:start w:val="1"/>
      <w:numFmt w:val="lowerLetter"/>
      <w:lvlText w:val="%8."/>
      <w:lvlJc w:val="left"/>
      <w:pPr>
        <w:ind w:left="6186" w:hanging="360"/>
      </w:pPr>
    </w:lvl>
    <w:lvl w:ilvl="8" w:tplc="C652F4F2">
      <w:start w:val="1"/>
      <w:numFmt w:val="lowerRoman"/>
      <w:lvlText w:val="%9."/>
      <w:lvlJc w:val="right"/>
      <w:pPr>
        <w:ind w:left="6906" w:hanging="180"/>
      </w:pPr>
    </w:lvl>
  </w:abstractNum>
  <w:abstractNum w:abstractNumId="1" w15:restartNumberingAfterBreak="0">
    <w:nsid w:val="0BC95456"/>
    <w:multiLevelType w:val="multilevel"/>
    <w:tmpl w:val="660C5B1C"/>
    <w:lvl w:ilvl="0">
      <w:start w:val="5"/>
      <w:numFmt w:val="decimal"/>
      <w:lvlText w:val="%1"/>
      <w:lvlJc w:val="left"/>
      <w:pPr>
        <w:ind w:left="600" w:hanging="600"/>
      </w:pPr>
      <w:rPr>
        <w:rFonts w:cs="Times New Roman" w:hint="default"/>
        <w:color w:val="auto"/>
      </w:rPr>
    </w:lvl>
    <w:lvl w:ilvl="1">
      <w:start w:val="2"/>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 w15:restartNumberingAfterBreak="0">
    <w:nsid w:val="152D0530"/>
    <w:multiLevelType w:val="multilevel"/>
    <w:tmpl w:val="7F625F00"/>
    <w:styleLink w:val="111111"/>
    <w:lvl w:ilvl="0">
      <w:start w:val="1"/>
      <w:numFmt w:val="decimal"/>
      <w:lvlText w:val="%1."/>
      <w:lvlJc w:val="left"/>
      <w:pPr>
        <w:ind w:left="360" w:hanging="360"/>
      </w:pPr>
      <w:rPr>
        <w:rFonts w:ascii="Bookman Old Style" w:hAnsi="Bookman Old Style"/>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5F0D47"/>
    <w:multiLevelType w:val="multilevel"/>
    <w:tmpl w:val="10F25668"/>
    <w:lvl w:ilvl="0">
      <w:start w:val="6"/>
      <w:numFmt w:val="decimal"/>
      <w:lvlText w:val="%1"/>
      <w:lvlJc w:val="left"/>
      <w:pPr>
        <w:ind w:left="600" w:hanging="600"/>
      </w:pPr>
      <w:rPr>
        <w:rFonts w:cs="Arial" w:hint="default"/>
      </w:rPr>
    </w:lvl>
    <w:lvl w:ilvl="1">
      <w:start w:val="2"/>
      <w:numFmt w:val="decimal"/>
      <w:lvlText w:val="%1.%2"/>
      <w:lvlJc w:val="left"/>
      <w:pPr>
        <w:ind w:left="720" w:hanging="720"/>
      </w:pPr>
      <w:rPr>
        <w:rFonts w:cs="Arial" w:hint="default"/>
      </w:rPr>
    </w:lvl>
    <w:lvl w:ilvl="2">
      <w:start w:val="3"/>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4" w15:restartNumberingAfterBreak="0">
    <w:nsid w:val="1E777D72"/>
    <w:multiLevelType w:val="multilevel"/>
    <w:tmpl w:val="AEC8D7A6"/>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13114C1"/>
    <w:multiLevelType w:val="multilevel"/>
    <w:tmpl w:val="EB80344C"/>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A4132C4"/>
    <w:multiLevelType w:val="hybridMultilevel"/>
    <w:tmpl w:val="7A1888DC"/>
    <w:lvl w:ilvl="0" w:tplc="F64EAD54">
      <w:start w:val="1"/>
      <w:numFmt w:val="upperLetter"/>
      <w:pStyle w:val="Heading2"/>
      <w:lvlText w:val="%1."/>
      <w:lvlJc w:val="left"/>
      <w:pPr>
        <w:ind w:left="360" w:hanging="360"/>
      </w:pPr>
      <w:rPr>
        <w:b/>
      </w:rPr>
    </w:lvl>
    <w:lvl w:ilvl="1" w:tplc="DC3C6694">
      <w:start w:val="1"/>
      <w:numFmt w:val="lowerLetter"/>
      <w:lvlText w:val="%2."/>
      <w:lvlJc w:val="left"/>
      <w:pPr>
        <w:ind w:left="1080" w:hanging="360"/>
      </w:pPr>
    </w:lvl>
    <w:lvl w:ilvl="2" w:tplc="B246A720">
      <w:start w:val="1"/>
      <w:numFmt w:val="lowerRoman"/>
      <w:lvlText w:val="%3."/>
      <w:lvlJc w:val="right"/>
      <w:pPr>
        <w:ind w:left="1800" w:hanging="180"/>
      </w:pPr>
    </w:lvl>
    <w:lvl w:ilvl="3" w:tplc="EE12EFC6">
      <w:start w:val="1"/>
      <w:numFmt w:val="decimal"/>
      <w:lvlText w:val="%4."/>
      <w:lvlJc w:val="left"/>
      <w:pPr>
        <w:ind w:left="2520" w:hanging="360"/>
      </w:pPr>
    </w:lvl>
    <w:lvl w:ilvl="4" w:tplc="44BA11D0">
      <w:start w:val="1"/>
      <w:numFmt w:val="lowerLetter"/>
      <w:lvlText w:val="%5."/>
      <w:lvlJc w:val="left"/>
      <w:pPr>
        <w:ind w:left="3240" w:hanging="360"/>
      </w:pPr>
    </w:lvl>
    <w:lvl w:ilvl="5" w:tplc="A27C0AE4">
      <w:start w:val="1"/>
      <w:numFmt w:val="lowerRoman"/>
      <w:lvlText w:val="%6."/>
      <w:lvlJc w:val="right"/>
      <w:pPr>
        <w:ind w:left="3960" w:hanging="180"/>
      </w:pPr>
    </w:lvl>
    <w:lvl w:ilvl="6" w:tplc="0A86175C">
      <w:start w:val="1"/>
      <w:numFmt w:val="decimal"/>
      <w:lvlText w:val="%7."/>
      <w:lvlJc w:val="left"/>
      <w:pPr>
        <w:ind w:left="4680" w:hanging="360"/>
      </w:pPr>
    </w:lvl>
    <w:lvl w:ilvl="7" w:tplc="765635B0">
      <w:start w:val="1"/>
      <w:numFmt w:val="lowerLetter"/>
      <w:lvlText w:val="%8."/>
      <w:lvlJc w:val="left"/>
      <w:pPr>
        <w:ind w:left="5400" w:hanging="360"/>
      </w:pPr>
    </w:lvl>
    <w:lvl w:ilvl="8" w:tplc="13CC0006">
      <w:start w:val="1"/>
      <w:numFmt w:val="lowerRoman"/>
      <w:lvlText w:val="%9."/>
      <w:lvlJc w:val="right"/>
      <w:pPr>
        <w:ind w:left="6120" w:hanging="180"/>
      </w:pPr>
    </w:lvl>
  </w:abstractNum>
  <w:abstractNum w:abstractNumId="7" w15:restartNumberingAfterBreak="0">
    <w:nsid w:val="2C5E59EE"/>
    <w:multiLevelType w:val="hybridMultilevel"/>
    <w:tmpl w:val="BB4A79E0"/>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06129CC"/>
    <w:multiLevelType w:val="multilevel"/>
    <w:tmpl w:val="F398D868"/>
    <w:lvl w:ilvl="0">
      <w:start w:val="1"/>
      <w:numFmt w:val="decimal"/>
      <w:lvlText w:val="%1."/>
      <w:lvlJc w:val="left"/>
      <w:pPr>
        <w:tabs>
          <w:tab w:val="num" w:pos="644"/>
        </w:tabs>
        <w:ind w:left="644"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7D098D"/>
    <w:multiLevelType w:val="multilevel"/>
    <w:tmpl w:val="25C68564"/>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FF00EC0"/>
    <w:multiLevelType w:val="multilevel"/>
    <w:tmpl w:val="3FF00EC0"/>
    <w:lvl w:ilvl="0">
      <w:start w:val="1"/>
      <w:numFmt w:val="decimal"/>
      <w:lvlText w:val="%1."/>
      <w:lvlJc w:val="left"/>
      <w:pPr>
        <w:ind w:left="92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2B716C6"/>
    <w:multiLevelType w:val="hybridMultilevel"/>
    <w:tmpl w:val="C80034C4"/>
    <w:lvl w:ilvl="0" w:tplc="A24E019A">
      <w:start w:val="1"/>
      <w:numFmt w:val="upperRoman"/>
      <w:lvlText w:val="%1."/>
      <w:lvlJc w:val="left"/>
      <w:pPr>
        <w:ind w:left="1080" w:hanging="720"/>
      </w:pPr>
    </w:lvl>
    <w:lvl w:ilvl="1" w:tplc="EA0E9A56">
      <w:start w:val="1"/>
      <w:numFmt w:val="lowerLetter"/>
      <w:lvlText w:val="%2."/>
      <w:lvlJc w:val="left"/>
      <w:pPr>
        <w:ind w:left="1440" w:hanging="360"/>
      </w:pPr>
    </w:lvl>
    <w:lvl w:ilvl="2" w:tplc="39CC8FE8">
      <w:start w:val="1"/>
      <w:numFmt w:val="lowerRoman"/>
      <w:lvlText w:val="%3."/>
      <w:lvlJc w:val="right"/>
      <w:pPr>
        <w:ind w:left="2160" w:hanging="180"/>
      </w:pPr>
    </w:lvl>
    <w:lvl w:ilvl="3" w:tplc="5AA25344">
      <w:start w:val="1"/>
      <w:numFmt w:val="decimal"/>
      <w:lvlText w:val="%4."/>
      <w:lvlJc w:val="left"/>
      <w:pPr>
        <w:ind w:left="2880" w:hanging="360"/>
      </w:pPr>
    </w:lvl>
    <w:lvl w:ilvl="4" w:tplc="EBF6E134">
      <w:start w:val="1"/>
      <w:numFmt w:val="lowerLetter"/>
      <w:lvlText w:val="%5."/>
      <w:lvlJc w:val="left"/>
      <w:pPr>
        <w:ind w:left="3600" w:hanging="360"/>
      </w:pPr>
    </w:lvl>
    <w:lvl w:ilvl="5" w:tplc="050C1728">
      <w:start w:val="1"/>
      <w:numFmt w:val="lowerRoman"/>
      <w:lvlText w:val="%6."/>
      <w:lvlJc w:val="right"/>
      <w:pPr>
        <w:ind w:left="4320" w:hanging="180"/>
      </w:pPr>
    </w:lvl>
    <w:lvl w:ilvl="6" w:tplc="9C2000C4">
      <w:start w:val="1"/>
      <w:numFmt w:val="decimal"/>
      <w:lvlText w:val="%7."/>
      <w:lvlJc w:val="left"/>
      <w:pPr>
        <w:ind w:left="5040" w:hanging="360"/>
      </w:pPr>
    </w:lvl>
    <w:lvl w:ilvl="7" w:tplc="9C72601C">
      <w:start w:val="1"/>
      <w:numFmt w:val="lowerLetter"/>
      <w:lvlText w:val="%8."/>
      <w:lvlJc w:val="left"/>
      <w:pPr>
        <w:ind w:left="5760" w:hanging="360"/>
      </w:pPr>
    </w:lvl>
    <w:lvl w:ilvl="8" w:tplc="A4584E44">
      <w:start w:val="1"/>
      <w:numFmt w:val="lowerRoman"/>
      <w:lvlText w:val="%9."/>
      <w:lvlJc w:val="right"/>
      <w:pPr>
        <w:ind w:left="6480" w:hanging="180"/>
      </w:pPr>
    </w:lvl>
  </w:abstractNum>
  <w:abstractNum w:abstractNumId="12" w15:restartNumberingAfterBreak="0">
    <w:nsid w:val="43E273D0"/>
    <w:multiLevelType w:val="multilevel"/>
    <w:tmpl w:val="5BA2B774"/>
    <w:styleLink w:val="CurrentList3"/>
    <w:lvl w:ilvl="0">
      <w:start w:val="1"/>
      <w:numFmt w:val="decimal"/>
      <w:lvlText w:val="%1."/>
      <w:lvlJc w:val="left"/>
      <w:pPr>
        <w:ind w:left="720" w:hanging="360"/>
      </w:pPr>
      <w:rPr>
        <w:rFonts w:hint="default"/>
      </w:rPr>
    </w:lvl>
    <w:lvl w:ilvl="1">
      <w:start w:val="1"/>
      <w:numFmt w:val="none"/>
      <w:lvlText w:val="%1.%2."/>
      <w:lvlJc w:val="left"/>
      <w:pPr>
        <w:ind w:left="3272"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20" w:hanging="2160"/>
      </w:pPr>
      <w:rPr>
        <w:rFonts w:hint="default"/>
      </w:rPr>
    </w:lvl>
    <w:lvl w:ilvl="8">
      <w:start w:val="1"/>
      <w:numFmt w:val="decimal"/>
      <w:lvlText w:val="%1.%2.%3.%4.%5.%6.%7.%8.%9."/>
      <w:lvlJc w:val="left"/>
      <w:pPr>
        <w:ind w:left="2520" w:hanging="2160"/>
      </w:pPr>
      <w:rPr>
        <w:rFonts w:hint="default"/>
      </w:rPr>
    </w:lvl>
  </w:abstractNum>
  <w:abstractNum w:abstractNumId="13" w15:restartNumberingAfterBreak="0">
    <w:nsid w:val="46A4493A"/>
    <w:multiLevelType w:val="multilevel"/>
    <w:tmpl w:val="0C50C20A"/>
    <w:lvl w:ilvl="0">
      <w:start w:val="6"/>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8441A7F"/>
    <w:multiLevelType w:val="multilevel"/>
    <w:tmpl w:val="3BE639F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0CD17CE"/>
    <w:multiLevelType w:val="multilevel"/>
    <w:tmpl w:val="9AA2A5C4"/>
    <w:styleLink w:val="CurrentList2"/>
    <w:lvl w:ilvl="0">
      <w:start w:val="1"/>
      <w:numFmt w:val="decimal"/>
      <w:lvlText w:val="%1."/>
      <w:lvlJc w:val="left"/>
      <w:pPr>
        <w:ind w:left="720" w:hanging="360"/>
      </w:pPr>
    </w:lvl>
    <w:lvl w:ilvl="1">
      <w:start w:val="1"/>
      <w:numFmt w:val="decimal"/>
      <w:lvlText w:val="%1.%2."/>
      <w:lvlJc w:val="left"/>
      <w:pPr>
        <w:ind w:left="3272"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6" w15:restartNumberingAfterBreak="0">
    <w:nsid w:val="55AF5F18"/>
    <w:multiLevelType w:val="hybridMultilevel"/>
    <w:tmpl w:val="229AD47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6C3F7E5A"/>
    <w:multiLevelType w:val="multilevel"/>
    <w:tmpl w:val="3452BC7E"/>
    <w:lvl w:ilvl="0">
      <w:start w:val="6"/>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E2E393F"/>
    <w:multiLevelType w:val="multilevel"/>
    <w:tmpl w:val="CF986F34"/>
    <w:lvl w:ilvl="0">
      <w:start w:val="6"/>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EF9189D"/>
    <w:multiLevelType w:val="multilevel"/>
    <w:tmpl w:val="9AA2A5C4"/>
    <w:styleLink w:val="CurrentList1"/>
    <w:lvl w:ilvl="0">
      <w:start w:val="1"/>
      <w:numFmt w:val="decimal"/>
      <w:lvlText w:val="%1."/>
      <w:lvlJc w:val="left"/>
      <w:pPr>
        <w:ind w:left="720" w:hanging="360"/>
      </w:pPr>
    </w:lvl>
    <w:lvl w:ilvl="1">
      <w:start w:val="1"/>
      <w:numFmt w:val="decimal"/>
      <w:lvlText w:val="%1.%2."/>
      <w:lvlJc w:val="left"/>
      <w:pPr>
        <w:ind w:left="3272"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0" w15:restartNumberingAfterBreak="0">
    <w:nsid w:val="6FAA2494"/>
    <w:multiLevelType w:val="hybridMultilevel"/>
    <w:tmpl w:val="D7C8C678"/>
    <w:lvl w:ilvl="0" w:tplc="A1744F40">
      <w:start w:val="1"/>
      <w:numFmt w:val="decimal"/>
      <w:lvlText w:val="%1."/>
      <w:lvlJc w:val="left"/>
      <w:pPr>
        <w:ind w:left="720" w:hanging="360"/>
      </w:pPr>
      <w:rPr>
        <w:b w:val="0"/>
      </w:rPr>
    </w:lvl>
    <w:lvl w:ilvl="1" w:tplc="E05E2422">
      <w:start w:val="1"/>
      <w:numFmt w:val="lowerLetter"/>
      <w:lvlText w:val="%2."/>
      <w:lvlJc w:val="left"/>
      <w:pPr>
        <w:ind w:left="1440" w:hanging="360"/>
      </w:pPr>
    </w:lvl>
    <w:lvl w:ilvl="2" w:tplc="7088A92A">
      <w:start w:val="1"/>
      <w:numFmt w:val="lowerRoman"/>
      <w:lvlText w:val="%3."/>
      <w:lvlJc w:val="right"/>
      <w:pPr>
        <w:ind w:left="2160" w:hanging="180"/>
      </w:pPr>
    </w:lvl>
    <w:lvl w:ilvl="3" w:tplc="19F2BFCC">
      <w:start w:val="1"/>
      <w:numFmt w:val="decimal"/>
      <w:lvlText w:val="%4."/>
      <w:lvlJc w:val="left"/>
      <w:pPr>
        <w:ind w:left="2880" w:hanging="360"/>
      </w:pPr>
    </w:lvl>
    <w:lvl w:ilvl="4" w:tplc="79563D92">
      <w:start w:val="1"/>
      <w:numFmt w:val="lowerLetter"/>
      <w:lvlText w:val="%5."/>
      <w:lvlJc w:val="left"/>
      <w:pPr>
        <w:ind w:left="3600" w:hanging="360"/>
      </w:pPr>
    </w:lvl>
    <w:lvl w:ilvl="5" w:tplc="6DF6D7D6">
      <w:start w:val="1"/>
      <w:numFmt w:val="lowerRoman"/>
      <w:lvlText w:val="%6."/>
      <w:lvlJc w:val="right"/>
      <w:pPr>
        <w:ind w:left="4320" w:hanging="180"/>
      </w:pPr>
    </w:lvl>
    <w:lvl w:ilvl="6" w:tplc="D02253C6">
      <w:start w:val="1"/>
      <w:numFmt w:val="decimal"/>
      <w:lvlText w:val="%7."/>
      <w:lvlJc w:val="left"/>
      <w:pPr>
        <w:ind w:left="5040" w:hanging="360"/>
      </w:pPr>
    </w:lvl>
    <w:lvl w:ilvl="7" w:tplc="31585464">
      <w:start w:val="1"/>
      <w:numFmt w:val="lowerLetter"/>
      <w:lvlText w:val="%8."/>
      <w:lvlJc w:val="left"/>
      <w:pPr>
        <w:ind w:left="5760" w:hanging="360"/>
      </w:pPr>
    </w:lvl>
    <w:lvl w:ilvl="8" w:tplc="D1763C32">
      <w:start w:val="1"/>
      <w:numFmt w:val="lowerRoman"/>
      <w:lvlText w:val="%9."/>
      <w:lvlJc w:val="right"/>
      <w:pPr>
        <w:ind w:left="6480" w:hanging="180"/>
      </w:pPr>
    </w:lvl>
  </w:abstractNum>
  <w:abstractNum w:abstractNumId="21" w15:restartNumberingAfterBreak="0">
    <w:nsid w:val="703D31CE"/>
    <w:multiLevelType w:val="multilevel"/>
    <w:tmpl w:val="F5E0156E"/>
    <w:lvl w:ilvl="0">
      <w:start w:val="5"/>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D8B10A4"/>
    <w:multiLevelType w:val="multilevel"/>
    <w:tmpl w:val="30105CA2"/>
    <w:lvl w:ilvl="0">
      <w:start w:val="6"/>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DA201BA"/>
    <w:multiLevelType w:val="multilevel"/>
    <w:tmpl w:val="864E083C"/>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10791325">
    <w:abstractNumId w:val="2"/>
  </w:num>
  <w:num w:numId="2" w16cid:durableId="1495490384">
    <w:abstractNumId w:val="0"/>
  </w:num>
  <w:num w:numId="3" w16cid:durableId="311062023">
    <w:abstractNumId w:val="6"/>
  </w:num>
  <w:num w:numId="4" w16cid:durableId="1323001837">
    <w:abstractNumId w:val="20"/>
  </w:num>
  <w:num w:numId="5" w16cid:durableId="753860710">
    <w:abstractNumId w:val="11"/>
  </w:num>
  <w:num w:numId="6" w16cid:durableId="102963917">
    <w:abstractNumId w:val="6"/>
    <w:lvlOverride w:ilvl="0">
      <w:startOverride w:val="1"/>
    </w:lvlOverride>
  </w:num>
  <w:num w:numId="7" w16cid:durableId="1979408888">
    <w:abstractNumId w:val="16"/>
  </w:num>
  <w:num w:numId="8" w16cid:durableId="18122066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4250126">
    <w:abstractNumId w:val="7"/>
  </w:num>
  <w:num w:numId="10" w16cid:durableId="1926064242">
    <w:abstractNumId w:val="8"/>
  </w:num>
  <w:num w:numId="11" w16cid:durableId="153033943">
    <w:abstractNumId w:val="21"/>
  </w:num>
  <w:num w:numId="12" w16cid:durableId="551238017">
    <w:abstractNumId w:val="22"/>
  </w:num>
  <w:num w:numId="13" w16cid:durableId="1055734857">
    <w:abstractNumId w:val="10"/>
  </w:num>
  <w:num w:numId="14" w16cid:durableId="310718555">
    <w:abstractNumId w:val="23"/>
  </w:num>
  <w:num w:numId="15" w16cid:durableId="1086876491">
    <w:abstractNumId w:val="4"/>
  </w:num>
  <w:num w:numId="16" w16cid:durableId="2103910975">
    <w:abstractNumId w:val="5"/>
  </w:num>
  <w:num w:numId="17" w16cid:durableId="1630740890">
    <w:abstractNumId w:val="1"/>
  </w:num>
  <w:num w:numId="18" w16cid:durableId="121272506">
    <w:abstractNumId w:val="9"/>
  </w:num>
  <w:num w:numId="19" w16cid:durableId="1835030710">
    <w:abstractNumId w:val="17"/>
  </w:num>
  <w:num w:numId="20" w16cid:durableId="1525246426">
    <w:abstractNumId w:val="3"/>
  </w:num>
  <w:num w:numId="21" w16cid:durableId="553196287">
    <w:abstractNumId w:val="18"/>
  </w:num>
  <w:num w:numId="22" w16cid:durableId="250310112">
    <w:abstractNumId w:val="13"/>
  </w:num>
  <w:num w:numId="23" w16cid:durableId="1926912122">
    <w:abstractNumId w:val="19"/>
  </w:num>
  <w:num w:numId="24" w16cid:durableId="340204973">
    <w:abstractNumId w:val="15"/>
  </w:num>
  <w:num w:numId="25" w16cid:durableId="202567006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activeWritingStyle w:appName="MSWord" w:lang="en-US" w:vendorID="64" w:dllVersion="4096" w:nlCheck="1" w:checkStyle="0"/>
  <w:activeWritingStyle w:appName="MSWord" w:lang="en-ID" w:vendorID="64" w:dllVersion="4096" w:nlCheck="1" w:checkStyle="0"/>
  <w:activeWritingStyle w:appName="MSWord" w:lang="en-ID" w:vendorID="64" w:dllVersion="6" w:nlCheck="1" w:checkStyle="1"/>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CF"/>
    <w:rsid w:val="00000FEB"/>
    <w:rsid w:val="00001FA0"/>
    <w:rsid w:val="000021EC"/>
    <w:rsid w:val="0000358C"/>
    <w:rsid w:val="0000429F"/>
    <w:rsid w:val="0000477E"/>
    <w:rsid w:val="0000487E"/>
    <w:rsid w:val="00007B55"/>
    <w:rsid w:val="00010BFF"/>
    <w:rsid w:val="000127DA"/>
    <w:rsid w:val="00012A36"/>
    <w:rsid w:val="00013A1C"/>
    <w:rsid w:val="00013F9D"/>
    <w:rsid w:val="00014C82"/>
    <w:rsid w:val="00020612"/>
    <w:rsid w:val="0002551D"/>
    <w:rsid w:val="00025A9E"/>
    <w:rsid w:val="000277B5"/>
    <w:rsid w:val="00027CA7"/>
    <w:rsid w:val="00030C2C"/>
    <w:rsid w:val="000316E4"/>
    <w:rsid w:val="00032BF5"/>
    <w:rsid w:val="000353C9"/>
    <w:rsid w:val="00035E76"/>
    <w:rsid w:val="00036245"/>
    <w:rsid w:val="0003688F"/>
    <w:rsid w:val="00036F8E"/>
    <w:rsid w:val="0003767F"/>
    <w:rsid w:val="00040833"/>
    <w:rsid w:val="00041F94"/>
    <w:rsid w:val="0004313B"/>
    <w:rsid w:val="00044A8F"/>
    <w:rsid w:val="00045A58"/>
    <w:rsid w:val="0005309F"/>
    <w:rsid w:val="000534C6"/>
    <w:rsid w:val="00053C6E"/>
    <w:rsid w:val="00053EF3"/>
    <w:rsid w:val="0005423E"/>
    <w:rsid w:val="0005590C"/>
    <w:rsid w:val="00055DCE"/>
    <w:rsid w:val="0005767C"/>
    <w:rsid w:val="00061A1F"/>
    <w:rsid w:val="00061AC5"/>
    <w:rsid w:val="0006203B"/>
    <w:rsid w:val="00062430"/>
    <w:rsid w:val="000632B4"/>
    <w:rsid w:val="000641CA"/>
    <w:rsid w:val="00065C8A"/>
    <w:rsid w:val="00066F47"/>
    <w:rsid w:val="00070698"/>
    <w:rsid w:val="00070E0F"/>
    <w:rsid w:val="00071222"/>
    <w:rsid w:val="000719AB"/>
    <w:rsid w:val="00074FA1"/>
    <w:rsid w:val="00075C5C"/>
    <w:rsid w:val="00076DA7"/>
    <w:rsid w:val="000772B4"/>
    <w:rsid w:val="000814C4"/>
    <w:rsid w:val="00082441"/>
    <w:rsid w:val="000841E4"/>
    <w:rsid w:val="00085D1F"/>
    <w:rsid w:val="00086402"/>
    <w:rsid w:val="00086BD4"/>
    <w:rsid w:val="000919E7"/>
    <w:rsid w:val="00092A57"/>
    <w:rsid w:val="000936DB"/>
    <w:rsid w:val="000937E1"/>
    <w:rsid w:val="0009747F"/>
    <w:rsid w:val="00097736"/>
    <w:rsid w:val="00097930"/>
    <w:rsid w:val="000A0F70"/>
    <w:rsid w:val="000A254F"/>
    <w:rsid w:val="000A2862"/>
    <w:rsid w:val="000A3FBB"/>
    <w:rsid w:val="000A4763"/>
    <w:rsid w:val="000A6454"/>
    <w:rsid w:val="000A7F4D"/>
    <w:rsid w:val="000B0F0E"/>
    <w:rsid w:val="000B14D0"/>
    <w:rsid w:val="000B266B"/>
    <w:rsid w:val="000B2BA0"/>
    <w:rsid w:val="000B40BB"/>
    <w:rsid w:val="000B41F8"/>
    <w:rsid w:val="000B553A"/>
    <w:rsid w:val="000B5D76"/>
    <w:rsid w:val="000B786B"/>
    <w:rsid w:val="000C0359"/>
    <w:rsid w:val="000C0560"/>
    <w:rsid w:val="000C103A"/>
    <w:rsid w:val="000C2720"/>
    <w:rsid w:val="000C5699"/>
    <w:rsid w:val="000C6552"/>
    <w:rsid w:val="000C6C85"/>
    <w:rsid w:val="000C7C42"/>
    <w:rsid w:val="000D1DE7"/>
    <w:rsid w:val="000D351F"/>
    <w:rsid w:val="000D3610"/>
    <w:rsid w:val="000D36BC"/>
    <w:rsid w:val="000D458E"/>
    <w:rsid w:val="000D6011"/>
    <w:rsid w:val="000D6E85"/>
    <w:rsid w:val="000E1055"/>
    <w:rsid w:val="000E21A8"/>
    <w:rsid w:val="000E22CB"/>
    <w:rsid w:val="000E3248"/>
    <w:rsid w:val="000E39C2"/>
    <w:rsid w:val="000E3BC1"/>
    <w:rsid w:val="000E5B88"/>
    <w:rsid w:val="000E6479"/>
    <w:rsid w:val="000E6596"/>
    <w:rsid w:val="000E6E5E"/>
    <w:rsid w:val="000E7549"/>
    <w:rsid w:val="000F13A9"/>
    <w:rsid w:val="000F1E03"/>
    <w:rsid w:val="000F212B"/>
    <w:rsid w:val="000F2721"/>
    <w:rsid w:val="000F29F6"/>
    <w:rsid w:val="000F2FB3"/>
    <w:rsid w:val="000F4816"/>
    <w:rsid w:val="000F5669"/>
    <w:rsid w:val="000F741F"/>
    <w:rsid w:val="000F789C"/>
    <w:rsid w:val="001011F2"/>
    <w:rsid w:val="001028EE"/>
    <w:rsid w:val="00104038"/>
    <w:rsid w:val="0010405E"/>
    <w:rsid w:val="00104EBA"/>
    <w:rsid w:val="0010670E"/>
    <w:rsid w:val="00106A06"/>
    <w:rsid w:val="00110406"/>
    <w:rsid w:val="0011046A"/>
    <w:rsid w:val="0011133C"/>
    <w:rsid w:val="00112001"/>
    <w:rsid w:val="00113EA4"/>
    <w:rsid w:val="001200E6"/>
    <w:rsid w:val="00120B1B"/>
    <w:rsid w:val="00120EF6"/>
    <w:rsid w:val="00121D39"/>
    <w:rsid w:val="001223FA"/>
    <w:rsid w:val="00122703"/>
    <w:rsid w:val="00123674"/>
    <w:rsid w:val="00123A8F"/>
    <w:rsid w:val="001240B9"/>
    <w:rsid w:val="001253B8"/>
    <w:rsid w:val="00125E4D"/>
    <w:rsid w:val="001263BC"/>
    <w:rsid w:val="00126702"/>
    <w:rsid w:val="0012735E"/>
    <w:rsid w:val="00131479"/>
    <w:rsid w:val="00131555"/>
    <w:rsid w:val="001324D2"/>
    <w:rsid w:val="00133F2D"/>
    <w:rsid w:val="0013453D"/>
    <w:rsid w:val="00134FAF"/>
    <w:rsid w:val="001355BC"/>
    <w:rsid w:val="0013643C"/>
    <w:rsid w:val="001365AA"/>
    <w:rsid w:val="00137445"/>
    <w:rsid w:val="00137703"/>
    <w:rsid w:val="00137F9D"/>
    <w:rsid w:val="001403B4"/>
    <w:rsid w:val="0014323A"/>
    <w:rsid w:val="00144B07"/>
    <w:rsid w:val="00145423"/>
    <w:rsid w:val="0015052F"/>
    <w:rsid w:val="00153DCB"/>
    <w:rsid w:val="001541BA"/>
    <w:rsid w:val="001562CF"/>
    <w:rsid w:val="0015645E"/>
    <w:rsid w:val="001575F3"/>
    <w:rsid w:val="0015792B"/>
    <w:rsid w:val="00160E4D"/>
    <w:rsid w:val="00163024"/>
    <w:rsid w:val="00163649"/>
    <w:rsid w:val="00163B3C"/>
    <w:rsid w:val="00164DB0"/>
    <w:rsid w:val="00166317"/>
    <w:rsid w:val="00166393"/>
    <w:rsid w:val="001667BF"/>
    <w:rsid w:val="00166C30"/>
    <w:rsid w:val="00167FBD"/>
    <w:rsid w:val="00170C5D"/>
    <w:rsid w:val="00171611"/>
    <w:rsid w:val="0017264A"/>
    <w:rsid w:val="00173603"/>
    <w:rsid w:val="00173B08"/>
    <w:rsid w:val="00174808"/>
    <w:rsid w:val="0017595F"/>
    <w:rsid w:val="00176EA1"/>
    <w:rsid w:val="001809B5"/>
    <w:rsid w:val="00182567"/>
    <w:rsid w:val="00183547"/>
    <w:rsid w:val="00185FB3"/>
    <w:rsid w:val="00186829"/>
    <w:rsid w:val="00187036"/>
    <w:rsid w:val="00187120"/>
    <w:rsid w:val="00187146"/>
    <w:rsid w:val="0019014F"/>
    <w:rsid w:val="00190B82"/>
    <w:rsid w:val="00191666"/>
    <w:rsid w:val="0019196A"/>
    <w:rsid w:val="00192EB7"/>
    <w:rsid w:val="001943FB"/>
    <w:rsid w:val="0019456E"/>
    <w:rsid w:val="001A0077"/>
    <w:rsid w:val="001A0E71"/>
    <w:rsid w:val="001A3C25"/>
    <w:rsid w:val="001A5114"/>
    <w:rsid w:val="001A68EE"/>
    <w:rsid w:val="001B00B1"/>
    <w:rsid w:val="001B38FC"/>
    <w:rsid w:val="001B428E"/>
    <w:rsid w:val="001B47B9"/>
    <w:rsid w:val="001B480A"/>
    <w:rsid w:val="001B7631"/>
    <w:rsid w:val="001B7CE5"/>
    <w:rsid w:val="001C19BA"/>
    <w:rsid w:val="001C1BDC"/>
    <w:rsid w:val="001C2CC1"/>
    <w:rsid w:val="001C2EC5"/>
    <w:rsid w:val="001C5DFE"/>
    <w:rsid w:val="001C6EE2"/>
    <w:rsid w:val="001C7596"/>
    <w:rsid w:val="001D19DB"/>
    <w:rsid w:val="001D2182"/>
    <w:rsid w:val="001D237F"/>
    <w:rsid w:val="001D267E"/>
    <w:rsid w:val="001D7338"/>
    <w:rsid w:val="001D7AD1"/>
    <w:rsid w:val="001E058A"/>
    <w:rsid w:val="001E34BC"/>
    <w:rsid w:val="001E4F9A"/>
    <w:rsid w:val="001E5DE9"/>
    <w:rsid w:val="001E639E"/>
    <w:rsid w:val="001E7E0E"/>
    <w:rsid w:val="001F1B9A"/>
    <w:rsid w:val="001F4466"/>
    <w:rsid w:val="001F4B8F"/>
    <w:rsid w:val="001F5139"/>
    <w:rsid w:val="001F7C8E"/>
    <w:rsid w:val="001F7D81"/>
    <w:rsid w:val="0020060C"/>
    <w:rsid w:val="00200D30"/>
    <w:rsid w:val="00201EB2"/>
    <w:rsid w:val="0020342A"/>
    <w:rsid w:val="0020459D"/>
    <w:rsid w:val="00205498"/>
    <w:rsid w:val="00205F83"/>
    <w:rsid w:val="00210A7D"/>
    <w:rsid w:val="00213B18"/>
    <w:rsid w:val="002157E4"/>
    <w:rsid w:val="00216266"/>
    <w:rsid w:val="002171B0"/>
    <w:rsid w:val="00217786"/>
    <w:rsid w:val="00221F85"/>
    <w:rsid w:val="00222A05"/>
    <w:rsid w:val="002240C3"/>
    <w:rsid w:val="00225453"/>
    <w:rsid w:val="00231FCA"/>
    <w:rsid w:val="0023262F"/>
    <w:rsid w:val="00233047"/>
    <w:rsid w:val="002348D2"/>
    <w:rsid w:val="00235C03"/>
    <w:rsid w:val="002377B2"/>
    <w:rsid w:val="002378B0"/>
    <w:rsid w:val="00240967"/>
    <w:rsid w:val="00241138"/>
    <w:rsid w:val="00242D39"/>
    <w:rsid w:val="00243F99"/>
    <w:rsid w:val="00244CF7"/>
    <w:rsid w:val="00246834"/>
    <w:rsid w:val="00247917"/>
    <w:rsid w:val="00256348"/>
    <w:rsid w:val="00256BCF"/>
    <w:rsid w:val="00257B5E"/>
    <w:rsid w:val="00257D0C"/>
    <w:rsid w:val="00260826"/>
    <w:rsid w:val="002613D8"/>
    <w:rsid w:val="00264F89"/>
    <w:rsid w:val="002655B6"/>
    <w:rsid w:val="00266CEE"/>
    <w:rsid w:val="00267122"/>
    <w:rsid w:val="002679CC"/>
    <w:rsid w:val="00267C39"/>
    <w:rsid w:val="00271448"/>
    <w:rsid w:val="00272001"/>
    <w:rsid w:val="00272D4E"/>
    <w:rsid w:val="00273BFD"/>
    <w:rsid w:val="002760E6"/>
    <w:rsid w:val="00280F43"/>
    <w:rsid w:val="002819EB"/>
    <w:rsid w:val="0028268B"/>
    <w:rsid w:val="0028449D"/>
    <w:rsid w:val="002845F5"/>
    <w:rsid w:val="002849F1"/>
    <w:rsid w:val="00284ED5"/>
    <w:rsid w:val="002869F9"/>
    <w:rsid w:val="00287A27"/>
    <w:rsid w:val="0029064C"/>
    <w:rsid w:val="002970FE"/>
    <w:rsid w:val="002971EC"/>
    <w:rsid w:val="00297BD3"/>
    <w:rsid w:val="002A027B"/>
    <w:rsid w:val="002A1945"/>
    <w:rsid w:val="002A1CD9"/>
    <w:rsid w:val="002A200F"/>
    <w:rsid w:val="002A26A2"/>
    <w:rsid w:val="002A30E3"/>
    <w:rsid w:val="002A3154"/>
    <w:rsid w:val="002A37F6"/>
    <w:rsid w:val="002A484A"/>
    <w:rsid w:val="002A5A32"/>
    <w:rsid w:val="002A7F40"/>
    <w:rsid w:val="002B0959"/>
    <w:rsid w:val="002B1A2C"/>
    <w:rsid w:val="002B1B6B"/>
    <w:rsid w:val="002B1EF0"/>
    <w:rsid w:val="002B39CB"/>
    <w:rsid w:val="002B42DA"/>
    <w:rsid w:val="002B6253"/>
    <w:rsid w:val="002B69DB"/>
    <w:rsid w:val="002C2B1C"/>
    <w:rsid w:val="002C405F"/>
    <w:rsid w:val="002C417A"/>
    <w:rsid w:val="002C465A"/>
    <w:rsid w:val="002C5592"/>
    <w:rsid w:val="002C63CA"/>
    <w:rsid w:val="002D0A01"/>
    <w:rsid w:val="002D0B24"/>
    <w:rsid w:val="002D0BDD"/>
    <w:rsid w:val="002D3E90"/>
    <w:rsid w:val="002D438F"/>
    <w:rsid w:val="002D686B"/>
    <w:rsid w:val="002E061F"/>
    <w:rsid w:val="002E2447"/>
    <w:rsid w:val="002E3681"/>
    <w:rsid w:val="002E37CC"/>
    <w:rsid w:val="002E3B75"/>
    <w:rsid w:val="002E40E7"/>
    <w:rsid w:val="002E4578"/>
    <w:rsid w:val="002E523A"/>
    <w:rsid w:val="002F05DD"/>
    <w:rsid w:val="002F2657"/>
    <w:rsid w:val="002F3A91"/>
    <w:rsid w:val="002F3BE3"/>
    <w:rsid w:val="002F41AD"/>
    <w:rsid w:val="002F4A31"/>
    <w:rsid w:val="002F6BAB"/>
    <w:rsid w:val="002F73E4"/>
    <w:rsid w:val="00301A3D"/>
    <w:rsid w:val="00303432"/>
    <w:rsid w:val="00303A87"/>
    <w:rsid w:val="00305D16"/>
    <w:rsid w:val="00310F34"/>
    <w:rsid w:val="00311128"/>
    <w:rsid w:val="00311E5D"/>
    <w:rsid w:val="00314D32"/>
    <w:rsid w:val="00315069"/>
    <w:rsid w:val="00315986"/>
    <w:rsid w:val="0031729E"/>
    <w:rsid w:val="00320922"/>
    <w:rsid w:val="003209EB"/>
    <w:rsid w:val="00321448"/>
    <w:rsid w:val="00323094"/>
    <w:rsid w:val="00323BAC"/>
    <w:rsid w:val="00323FAF"/>
    <w:rsid w:val="00324667"/>
    <w:rsid w:val="00327C22"/>
    <w:rsid w:val="00327CD9"/>
    <w:rsid w:val="00327E83"/>
    <w:rsid w:val="00330463"/>
    <w:rsid w:val="0033071F"/>
    <w:rsid w:val="003328BA"/>
    <w:rsid w:val="00332FEA"/>
    <w:rsid w:val="00333856"/>
    <w:rsid w:val="003343D7"/>
    <w:rsid w:val="00334709"/>
    <w:rsid w:val="00334714"/>
    <w:rsid w:val="003360D9"/>
    <w:rsid w:val="00336AC6"/>
    <w:rsid w:val="00337E81"/>
    <w:rsid w:val="0034073A"/>
    <w:rsid w:val="00340D14"/>
    <w:rsid w:val="003410B8"/>
    <w:rsid w:val="00343789"/>
    <w:rsid w:val="00343ADC"/>
    <w:rsid w:val="0035054C"/>
    <w:rsid w:val="003511E5"/>
    <w:rsid w:val="00353CE0"/>
    <w:rsid w:val="00354282"/>
    <w:rsid w:val="00355366"/>
    <w:rsid w:val="003556C1"/>
    <w:rsid w:val="0035571D"/>
    <w:rsid w:val="003563B0"/>
    <w:rsid w:val="00357CFB"/>
    <w:rsid w:val="0036096D"/>
    <w:rsid w:val="003624F2"/>
    <w:rsid w:val="00362B79"/>
    <w:rsid w:val="0036391F"/>
    <w:rsid w:val="00363C2F"/>
    <w:rsid w:val="003668AE"/>
    <w:rsid w:val="00366CC9"/>
    <w:rsid w:val="0036755D"/>
    <w:rsid w:val="00370905"/>
    <w:rsid w:val="003721E8"/>
    <w:rsid w:val="003728DE"/>
    <w:rsid w:val="0037394C"/>
    <w:rsid w:val="00375932"/>
    <w:rsid w:val="00380DBE"/>
    <w:rsid w:val="003812B6"/>
    <w:rsid w:val="00381918"/>
    <w:rsid w:val="00381D72"/>
    <w:rsid w:val="003820B0"/>
    <w:rsid w:val="00382DBE"/>
    <w:rsid w:val="003853C5"/>
    <w:rsid w:val="00386D17"/>
    <w:rsid w:val="00387A8C"/>
    <w:rsid w:val="003938CF"/>
    <w:rsid w:val="00394028"/>
    <w:rsid w:val="00395713"/>
    <w:rsid w:val="00396215"/>
    <w:rsid w:val="00396D95"/>
    <w:rsid w:val="00396FEB"/>
    <w:rsid w:val="003A0C64"/>
    <w:rsid w:val="003A10DB"/>
    <w:rsid w:val="003A25FA"/>
    <w:rsid w:val="003A278C"/>
    <w:rsid w:val="003A28EB"/>
    <w:rsid w:val="003A38E7"/>
    <w:rsid w:val="003A4133"/>
    <w:rsid w:val="003A4312"/>
    <w:rsid w:val="003A4E89"/>
    <w:rsid w:val="003A5E40"/>
    <w:rsid w:val="003A6ABA"/>
    <w:rsid w:val="003B1AE9"/>
    <w:rsid w:val="003B311A"/>
    <w:rsid w:val="003B41B0"/>
    <w:rsid w:val="003B6685"/>
    <w:rsid w:val="003B68DF"/>
    <w:rsid w:val="003B7AB4"/>
    <w:rsid w:val="003C2A55"/>
    <w:rsid w:val="003C2BF9"/>
    <w:rsid w:val="003C3FBD"/>
    <w:rsid w:val="003C40E1"/>
    <w:rsid w:val="003C689E"/>
    <w:rsid w:val="003C71B2"/>
    <w:rsid w:val="003D04A9"/>
    <w:rsid w:val="003D09DD"/>
    <w:rsid w:val="003D2219"/>
    <w:rsid w:val="003D3171"/>
    <w:rsid w:val="003D3F97"/>
    <w:rsid w:val="003D5631"/>
    <w:rsid w:val="003D6FAE"/>
    <w:rsid w:val="003E106F"/>
    <w:rsid w:val="003E2EAA"/>
    <w:rsid w:val="003E38B7"/>
    <w:rsid w:val="003E4890"/>
    <w:rsid w:val="003E5E06"/>
    <w:rsid w:val="003E61B9"/>
    <w:rsid w:val="003E66E1"/>
    <w:rsid w:val="003E6EE1"/>
    <w:rsid w:val="003F07DE"/>
    <w:rsid w:val="003F0ADC"/>
    <w:rsid w:val="003F14BC"/>
    <w:rsid w:val="003F2A93"/>
    <w:rsid w:val="003F3C78"/>
    <w:rsid w:val="003F42E0"/>
    <w:rsid w:val="003F4434"/>
    <w:rsid w:val="003F6A73"/>
    <w:rsid w:val="003F7190"/>
    <w:rsid w:val="004000A8"/>
    <w:rsid w:val="00400252"/>
    <w:rsid w:val="00400338"/>
    <w:rsid w:val="004015C2"/>
    <w:rsid w:val="00401757"/>
    <w:rsid w:val="0040176D"/>
    <w:rsid w:val="00403A9F"/>
    <w:rsid w:val="00406F16"/>
    <w:rsid w:val="00410F2B"/>
    <w:rsid w:val="0041104C"/>
    <w:rsid w:val="0041145D"/>
    <w:rsid w:val="00413100"/>
    <w:rsid w:val="00413DAE"/>
    <w:rsid w:val="004145EC"/>
    <w:rsid w:val="00415D4F"/>
    <w:rsid w:val="00416969"/>
    <w:rsid w:val="00420460"/>
    <w:rsid w:val="00423B5A"/>
    <w:rsid w:val="0042412B"/>
    <w:rsid w:val="00424C61"/>
    <w:rsid w:val="004252BB"/>
    <w:rsid w:val="00425D74"/>
    <w:rsid w:val="0043127A"/>
    <w:rsid w:val="004317D0"/>
    <w:rsid w:val="004327DA"/>
    <w:rsid w:val="004330BA"/>
    <w:rsid w:val="004346DE"/>
    <w:rsid w:val="00434816"/>
    <w:rsid w:val="00435057"/>
    <w:rsid w:val="004409C4"/>
    <w:rsid w:val="004412B8"/>
    <w:rsid w:val="004419D4"/>
    <w:rsid w:val="00441CEA"/>
    <w:rsid w:val="00441EB5"/>
    <w:rsid w:val="0044219A"/>
    <w:rsid w:val="0044417A"/>
    <w:rsid w:val="00445956"/>
    <w:rsid w:val="004537E9"/>
    <w:rsid w:val="00454BA0"/>
    <w:rsid w:val="004556A4"/>
    <w:rsid w:val="00455D5F"/>
    <w:rsid w:val="004575FD"/>
    <w:rsid w:val="00460756"/>
    <w:rsid w:val="00461B8E"/>
    <w:rsid w:val="004625FC"/>
    <w:rsid w:val="00462C4A"/>
    <w:rsid w:val="00462F1D"/>
    <w:rsid w:val="00463792"/>
    <w:rsid w:val="0046427C"/>
    <w:rsid w:val="00464AEE"/>
    <w:rsid w:val="004657A8"/>
    <w:rsid w:val="00465D55"/>
    <w:rsid w:val="004663F2"/>
    <w:rsid w:val="00467538"/>
    <w:rsid w:val="004720D5"/>
    <w:rsid w:val="00472E6B"/>
    <w:rsid w:val="00473A12"/>
    <w:rsid w:val="0047438F"/>
    <w:rsid w:val="004751FD"/>
    <w:rsid w:val="00477804"/>
    <w:rsid w:val="004802D7"/>
    <w:rsid w:val="004813BF"/>
    <w:rsid w:val="004813CB"/>
    <w:rsid w:val="00481FFF"/>
    <w:rsid w:val="004823AF"/>
    <w:rsid w:val="00483568"/>
    <w:rsid w:val="00483B48"/>
    <w:rsid w:val="00483F10"/>
    <w:rsid w:val="00485BB0"/>
    <w:rsid w:val="00487DCF"/>
    <w:rsid w:val="0049081F"/>
    <w:rsid w:val="00493413"/>
    <w:rsid w:val="00493BED"/>
    <w:rsid w:val="0049515B"/>
    <w:rsid w:val="004A04A7"/>
    <w:rsid w:val="004A3712"/>
    <w:rsid w:val="004A5E01"/>
    <w:rsid w:val="004B08BA"/>
    <w:rsid w:val="004B0AF3"/>
    <w:rsid w:val="004B1387"/>
    <w:rsid w:val="004B1BDA"/>
    <w:rsid w:val="004B2CDF"/>
    <w:rsid w:val="004B3BB3"/>
    <w:rsid w:val="004B653B"/>
    <w:rsid w:val="004B66AE"/>
    <w:rsid w:val="004B6B60"/>
    <w:rsid w:val="004B6F69"/>
    <w:rsid w:val="004B76D8"/>
    <w:rsid w:val="004C10C1"/>
    <w:rsid w:val="004C1857"/>
    <w:rsid w:val="004C220F"/>
    <w:rsid w:val="004C3E0F"/>
    <w:rsid w:val="004C40EA"/>
    <w:rsid w:val="004C543A"/>
    <w:rsid w:val="004C5634"/>
    <w:rsid w:val="004C7322"/>
    <w:rsid w:val="004D1FDB"/>
    <w:rsid w:val="004D22D6"/>
    <w:rsid w:val="004D3470"/>
    <w:rsid w:val="004D36C4"/>
    <w:rsid w:val="004D4CB9"/>
    <w:rsid w:val="004D5461"/>
    <w:rsid w:val="004D5524"/>
    <w:rsid w:val="004D5EBB"/>
    <w:rsid w:val="004D71AE"/>
    <w:rsid w:val="004D7674"/>
    <w:rsid w:val="004D76D3"/>
    <w:rsid w:val="004E33C8"/>
    <w:rsid w:val="004E36D1"/>
    <w:rsid w:val="004E55D1"/>
    <w:rsid w:val="004E62EA"/>
    <w:rsid w:val="004E6327"/>
    <w:rsid w:val="004E64AF"/>
    <w:rsid w:val="004E6689"/>
    <w:rsid w:val="004E7587"/>
    <w:rsid w:val="004E7CD9"/>
    <w:rsid w:val="004F05AE"/>
    <w:rsid w:val="004F07DC"/>
    <w:rsid w:val="004F0C9C"/>
    <w:rsid w:val="004F358D"/>
    <w:rsid w:val="004F3D5D"/>
    <w:rsid w:val="004F40E7"/>
    <w:rsid w:val="004F5F82"/>
    <w:rsid w:val="0050156E"/>
    <w:rsid w:val="005020C1"/>
    <w:rsid w:val="0050717E"/>
    <w:rsid w:val="0051010B"/>
    <w:rsid w:val="00512258"/>
    <w:rsid w:val="0051281B"/>
    <w:rsid w:val="00513EDE"/>
    <w:rsid w:val="005144FC"/>
    <w:rsid w:val="00515878"/>
    <w:rsid w:val="0051753C"/>
    <w:rsid w:val="00520597"/>
    <w:rsid w:val="00520EC8"/>
    <w:rsid w:val="00520EE5"/>
    <w:rsid w:val="00520F8D"/>
    <w:rsid w:val="005232B4"/>
    <w:rsid w:val="00523505"/>
    <w:rsid w:val="0052379D"/>
    <w:rsid w:val="00523FFD"/>
    <w:rsid w:val="00525A91"/>
    <w:rsid w:val="00526F9A"/>
    <w:rsid w:val="0052718B"/>
    <w:rsid w:val="0053008C"/>
    <w:rsid w:val="0053066E"/>
    <w:rsid w:val="005339D7"/>
    <w:rsid w:val="005344CB"/>
    <w:rsid w:val="005354EF"/>
    <w:rsid w:val="00535A17"/>
    <w:rsid w:val="00535CAD"/>
    <w:rsid w:val="005365C5"/>
    <w:rsid w:val="00537612"/>
    <w:rsid w:val="00537790"/>
    <w:rsid w:val="00537F96"/>
    <w:rsid w:val="00541309"/>
    <w:rsid w:val="0054153B"/>
    <w:rsid w:val="005417E9"/>
    <w:rsid w:val="00541870"/>
    <w:rsid w:val="005418D0"/>
    <w:rsid w:val="00543A7F"/>
    <w:rsid w:val="00547BFB"/>
    <w:rsid w:val="005504B0"/>
    <w:rsid w:val="00552109"/>
    <w:rsid w:val="0055218E"/>
    <w:rsid w:val="005525A3"/>
    <w:rsid w:val="00552643"/>
    <w:rsid w:val="005526DA"/>
    <w:rsid w:val="00552BF6"/>
    <w:rsid w:val="005549DB"/>
    <w:rsid w:val="0055594D"/>
    <w:rsid w:val="00555CBD"/>
    <w:rsid w:val="005563DA"/>
    <w:rsid w:val="005563EF"/>
    <w:rsid w:val="005606BD"/>
    <w:rsid w:val="0056096A"/>
    <w:rsid w:val="00560DC6"/>
    <w:rsid w:val="00560DDF"/>
    <w:rsid w:val="005624D4"/>
    <w:rsid w:val="00563FBD"/>
    <w:rsid w:val="0056475B"/>
    <w:rsid w:val="005656FE"/>
    <w:rsid w:val="0056573F"/>
    <w:rsid w:val="005676F2"/>
    <w:rsid w:val="005676FC"/>
    <w:rsid w:val="005704F0"/>
    <w:rsid w:val="0057095A"/>
    <w:rsid w:val="00570FD5"/>
    <w:rsid w:val="00571164"/>
    <w:rsid w:val="005712E0"/>
    <w:rsid w:val="00571BCE"/>
    <w:rsid w:val="00571F2E"/>
    <w:rsid w:val="005723A1"/>
    <w:rsid w:val="00572B55"/>
    <w:rsid w:val="005733B4"/>
    <w:rsid w:val="005747C3"/>
    <w:rsid w:val="0058038F"/>
    <w:rsid w:val="00580843"/>
    <w:rsid w:val="00580973"/>
    <w:rsid w:val="00581703"/>
    <w:rsid w:val="005819C5"/>
    <w:rsid w:val="00581A7B"/>
    <w:rsid w:val="00582F77"/>
    <w:rsid w:val="005857A8"/>
    <w:rsid w:val="00587D63"/>
    <w:rsid w:val="00590BC8"/>
    <w:rsid w:val="0059239B"/>
    <w:rsid w:val="005929E5"/>
    <w:rsid w:val="005959F3"/>
    <w:rsid w:val="00595CD3"/>
    <w:rsid w:val="00596597"/>
    <w:rsid w:val="0059687A"/>
    <w:rsid w:val="00597057"/>
    <w:rsid w:val="005A07A1"/>
    <w:rsid w:val="005A0C76"/>
    <w:rsid w:val="005A16F4"/>
    <w:rsid w:val="005A1C5F"/>
    <w:rsid w:val="005A1E6D"/>
    <w:rsid w:val="005A204D"/>
    <w:rsid w:val="005A238A"/>
    <w:rsid w:val="005A4E60"/>
    <w:rsid w:val="005A5193"/>
    <w:rsid w:val="005A51B6"/>
    <w:rsid w:val="005A53CD"/>
    <w:rsid w:val="005A5B4E"/>
    <w:rsid w:val="005A7C31"/>
    <w:rsid w:val="005A7F50"/>
    <w:rsid w:val="005B24F8"/>
    <w:rsid w:val="005B2FA0"/>
    <w:rsid w:val="005B35DE"/>
    <w:rsid w:val="005B37BC"/>
    <w:rsid w:val="005B4C42"/>
    <w:rsid w:val="005B52D9"/>
    <w:rsid w:val="005B5320"/>
    <w:rsid w:val="005C09CB"/>
    <w:rsid w:val="005C0DDF"/>
    <w:rsid w:val="005C3D3A"/>
    <w:rsid w:val="005C51D3"/>
    <w:rsid w:val="005C71D1"/>
    <w:rsid w:val="005C7AE6"/>
    <w:rsid w:val="005C7DC5"/>
    <w:rsid w:val="005C7FB4"/>
    <w:rsid w:val="005D0D62"/>
    <w:rsid w:val="005D1ABF"/>
    <w:rsid w:val="005D1B29"/>
    <w:rsid w:val="005D2D25"/>
    <w:rsid w:val="005D30DE"/>
    <w:rsid w:val="005D352F"/>
    <w:rsid w:val="005D4B6B"/>
    <w:rsid w:val="005D58E7"/>
    <w:rsid w:val="005D5BA6"/>
    <w:rsid w:val="005D6377"/>
    <w:rsid w:val="005D67F6"/>
    <w:rsid w:val="005E1E74"/>
    <w:rsid w:val="005E321D"/>
    <w:rsid w:val="005E353D"/>
    <w:rsid w:val="005E50ED"/>
    <w:rsid w:val="005E6210"/>
    <w:rsid w:val="005E7172"/>
    <w:rsid w:val="005E7A94"/>
    <w:rsid w:val="005F1C5F"/>
    <w:rsid w:val="005F242E"/>
    <w:rsid w:val="005F4577"/>
    <w:rsid w:val="006009E6"/>
    <w:rsid w:val="00601781"/>
    <w:rsid w:val="00601CBC"/>
    <w:rsid w:val="006024DD"/>
    <w:rsid w:val="0060337F"/>
    <w:rsid w:val="006036EE"/>
    <w:rsid w:val="006047EB"/>
    <w:rsid w:val="00606B2D"/>
    <w:rsid w:val="006104A9"/>
    <w:rsid w:val="006105C0"/>
    <w:rsid w:val="00610767"/>
    <w:rsid w:val="006127DA"/>
    <w:rsid w:val="00612C50"/>
    <w:rsid w:val="00613CCF"/>
    <w:rsid w:val="0061426A"/>
    <w:rsid w:val="00614836"/>
    <w:rsid w:val="00616688"/>
    <w:rsid w:val="00616B47"/>
    <w:rsid w:val="00617457"/>
    <w:rsid w:val="00620D9A"/>
    <w:rsid w:val="006224FD"/>
    <w:rsid w:val="0062398A"/>
    <w:rsid w:val="006245CD"/>
    <w:rsid w:val="00624E86"/>
    <w:rsid w:val="0062607B"/>
    <w:rsid w:val="00626DFC"/>
    <w:rsid w:val="006274FF"/>
    <w:rsid w:val="00630128"/>
    <w:rsid w:val="00630F53"/>
    <w:rsid w:val="00631FE3"/>
    <w:rsid w:val="0063244D"/>
    <w:rsid w:val="00633404"/>
    <w:rsid w:val="006348B5"/>
    <w:rsid w:val="00634B8A"/>
    <w:rsid w:val="00634F7F"/>
    <w:rsid w:val="0063623A"/>
    <w:rsid w:val="00636773"/>
    <w:rsid w:val="00636BBC"/>
    <w:rsid w:val="00640041"/>
    <w:rsid w:val="00640C35"/>
    <w:rsid w:val="00641530"/>
    <w:rsid w:val="00644DE8"/>
    <w:rsid w:val="0064753F"/>
    <w:rsid w:val="00651DFC"/>
    <w:rsid w:val="00652120"/>
    <w:rsid w:val="0065248A"/>
    <w:rsid w:val="00653D9E"/>
    <w:rsid w:val="00654017"/>
    <w:rsid w:val="006541B1"/>
    <w:rsid w:val="00654247"/>
    <w:rsid w:val="00655C48"/>
    <w:rsid w:val="006573D9"/>
    <w:rsid w:val="006629DB"/>
    <w:rsid w:val="00662DB7"/>
    <w:rsid w:val="00663ED1"/>
    <w:rsid w:val="00663ED4"/>
    <w:rsid w:val="00666FB6"/>
    <w:rsid w:val="00667F58"/>
    <w:rsid w:val="00675604"/>
    <w:rsid w:val="00675DC0"/>
    <w:rsid w:val="00676F04"/>
    <w:rsid w:val="006779D0"/>
    <w:rsid w:val="00680588"/>
    <w:rsid w:val="0068071B"/>
    <w:rsid w:val="00680F07"/>
    <w:rsid w:val="00684BB3"/>
    <w:rsid w:val="00684D38"/>
    <w:rsid w:val="00685949"/>
    <w:rsid w:val="00685C4C"/>
    <w:rsid w:val="00685D3D"/>
    <w:rsid w:val="00686B8E"/>
    <w:rsid w:val="00691297"/>
    <w:rsid w:val="006929F5"/>
    <w:rsid w:val="0069495D"/>
    <w:rsid w:val="0069530D"/>
    <w:rsid w:val="0069531F"/>
    <w:rsid w:val="006A07E5"/>
    <w:rsid w:val="006A173E"/>
    <w:rsid w:val="006A2051"/>
    <w:rsid w:val="006A2FDD"/>
    <w:rsid w:val="006A36F4"/>
    <w:rsid w:val="006A3ECE"/>
    <w:rsid w:val="006A429B"/>
    <w:rsid w:val="006A69A0"/>
    <w:rsid w:val="006A6BB1"/>
    <w:rsid w:val="006B0DCF"/>
    <w:rsid w:val="006B1625"/>
    <w:rsid w:val="006B1CE6"/>
    <w:rsid w:val="006B2D7F"/>
    <w:rsid w:val="006B5AD3"/>
    <w:rsid w:val="006B64D6"/>
    <w:rsid w:val="006B6D04"/>
    <w:rsid w:val="006C0242"/>
    <w:rsid w:val="006C188E"/>
    <w:rsid w:val="006C1E1D"/>
    <w:rsid w:val="006C4272"/>
    <w:rsid w:val="006C4DA5"/>
    <w:rsid w:val="006C5087"/>
    <w:rsid w:val="006C6320"/>
    <w:rsid w:val="006C69DE"/>
    <w:rsid w:val="006D02D9"/>
    <w:rsid w:val="006D22E6"/>
    <w:rsid w:val="006D3DF4"/>
    <w:rsid w:val="006D5B01"/>
    <w:rsid w:val="006D5F93"/>
    <w:rsid w:val="006D6732"/>
    <w:rsid w:val="006E050F"/>
    <w:rsid w:val="006E09C6"/>
    <w:rsid w:val="006E16FC"/>
    <w:rsid w:val="006E26CF"/>
    <w:rsid w:val="006E3DD2"/>
    <w:rsid w:val="006E4189"/>
    <w:rsid w:val="006E4A13"/>
    <w:rsid w:val="006E4C55"/>
    <w:rsid w:val="006E5184"/>
    <w:rsid w:val="006E767A"/>
    <w:rsid w:val="006F01AA"/>
    <w:rsid w:val="006F0660"/>
    <w:rsid w:val="006F1312"/>
    <w:rsid w:val="006F5B88"/>
    <w:rsid w:val="006F6F40"/>
    <w:rsid w:val="006F776A"/>
    <w:rsid w:val="006F7A5F"/>
    <w:rsid w:val="007017D6"/>
    <w:rsid w:val="00701A55"/>
    <w:rsid w:val="00703D49"/>
    <w:rsid w:val="0070444C"/>
    <w:rsid w:val="00704718"/>
    <w:rsid w:val="00704D0D"/>
    <w:rsid w:val="00705015"/>
    <w:rsid w:val="00705338"/>
    <w:rsid w:val="00705792"/>
    <w:rsid w:val="0070636D"/>
    <w:rsid w:val="00706511"/>
    <w:rsid w:val="007076E3"/>
    <w:rsid w:val="00712491"/>
    <w:rsid w:val="00712845"/>
    <w:rsid w:val="007130A8"/>
    <w:rsid w:val="00714FDB"/>
    <w:rsid w:val="007167CB"/>
    <w:rsid w:val="00720284"/>
    <w:rsid w:val="007210C5"/>
    <w:rsid w:val="007252EF"/>
    <w:rsid w:val="0073194C"/>
    <w:rsid w:val="007328AA"/>
    <w:rsid w:val="00733384"/>
    <w:rsid w:val="00737F7F"/>
    <w:rsid w:val="0074163D"/>
    <w:rsid w:val="00741928"/>
    <w:rsid w:val="007431AF"/>
    <w:rsid w:val="007515A1"/>
    <w:rsid w:val="0075184E"/>
    <w:rsid w:val="007519BD"/>
    <w:rsid w:val="00756058"/>
    <w:rsid w:val="00756111"/>
    <w:rsid w:val="007576D4"/>
    <w:rsid w:val="00757B83"/>
    <w:rsid w:val="00757BC8"/>
    <w:rsid w:val="00760037"/>
    <w:rsid w:val="0076184C"/>
    <w:rsid w:val="00761C0A"/>
    <w:rsid w:val="00762467"/>
    <w:rsid w:val="007631D2"/>
    <w:rsid w:val="00767C68"/>
    <w:rsid w:val="00773330"/>
    <w:rsid w:val="007733D4"/>
    <w:rsid w:val="00773FC5"/>
    <w:rsid w:val="00775AE5"/>
    <w:rsid w:val="0077612B"/>
    <w:rsid w:val="00776AC1"/>
    <w:rsid w:val="00781E50"/>
    <w:rsid w:val="00781EE7"/>
    <w:rsid w:val="00783E9C"/>
    <w:rsid w:val="007855BD"/>
    <w:rsid w:val="0079101D"/>
    <w:rsid w:val="0079118E"/>
    <w:rsid w:val="007915E2"/>
    <w:rsid w:val="007932F9"/>
    <w:rsid w:val="007939A9"/>
    <w:rsid w:val="0079469B"/>
    <w:rsid w:val="0079549D"/>
    <w:rsid w:val="0079734F"/>
    <w:rsid w:val="0079772D"/>
    <w:rsid w:val="007A0F07"/>
    <w:rsid w:val="007A2F28"/>
    <w:rsid w:val="007A3CF4"/>
    <w:rsid w:val="007A44CA"/>
    <w:rsid w:val="007A4AB6"/>
    <w:rsid w:val="007A5A47"/>
    <w:rsid w:val="007A6300"/>
    <w:rsid w:val="007A7192"/>
    <w:rsid w:val="007A7B4D"/>
    <w:rsid w:val="007B07DD"/>
    <w:rsid w:val="007B26CF"/>
    <w:rsid w:val="007B38C1"/>
    <w:rsid w:val="007C0A8D"/>
    <w:rsid w:val="007C301C"/>
    <w:rsid w:val="007C3924"/>
    <w:rsid w:val="007C43DB"/>
    <w:rsid w:val="007C4B45"/>
    <w:rsid w:val="007C4E51"/>
    <w:rsid w:val="007C6CF9"/>
    <w:rsid w:val="007C7B4C"/>
    <w:rsid w:val="007D31AF"/>
    <w:rsid w:val="007D42D5"/>
    <w:rsid w:val="007D517F"/>
    <w:rsid w:val="007D7D9F"/>
    <w:rsid w:val="007D7EB5"/>
    <w:rsid w:val="007D7F12"/>
    <w:rsid w:val="007E0993"/>
    <w:rsid w:val="007E0EBC"/>
    <w:rsid w:val="007E15F7"/>
    <w:rsid w:val="007E1B11"/>
    <w:rsid w:val="007E1D92"/>
    <w:rsid w:val="007E23DB"/>
    <w:rsid w:val="007E2497"/>
    <w:rsid w:val="007E28E2"/>
    <w:rsid w:val="007E3108"/>
    <w:rsid w:val="007E348A"/>
    <w:rsid w:val="007E3575"/>
    <w:rsid w:val="007E60E5"/>
    <w:rsid w:val="007E6766"/>
    <w:rsid w:val="007F25E5"/>
    <w:rsid w:val="007F3CFD"/>
    <w:rsid w:val="007F53B0"/>
    <w:rsid w:val="007F5FC5"/>
    <w:rsid w:val="007F7306"/>
    <w:rsid w:val="007F771B"/>
    <w:rsid w:val="007F7DC5"/>
    <w:rsid w:val="0080046E"/>
    <w:rsid w:val="0080333B"/>
    <w:rsid w:val="008042CE"/>
    <w:rsid w:val="008043A4"/>
    <w:rsid w:val="0080550F"/>
    <w:rsid w:val="00806C77"/>
    <w:rsid w:val="0081206F"/>
    <w:rsid w:val="00813519"/>
    <w:rsid w:val="00816E52"/>
    <w:rsid w:val="00816F17"/>
    <w:rsid w:val="00817815"/>
    <w:rsid w:val="008201F9"/>
    <w:rsid w:val="008209A1"/>
    <w:rsid w:val="0082165C"/>
    <w:rsid w:val="0082425A"/>
    <w:rsid w:val="00832206"/>
    <w:rsid w:val="0083234C"/>
    <w:rsid w:val="008325B6"/>
    <w:rsid w:val="00832EA8"/>
    <w:rsid w:val="00834A1F"/>
    <w:rsid w:val="0083628E"/>
    <w:rsid w:val="008379B4"/>
    <w:rsid w:val="008379DA"/>
    <w:rsid w:val="0084116F"/>
    <w:rsid w:val="00841B00"/>
    <w:rsid w:val="00841F80"/>
    <w:rsid w:val="00843173"/>
    <w:rsid w:val="0084477F"/>
    <w:rsid w:val="008447A9"/>
    <w:rsid w:val="008460F5"/>
    <w:rsid w:val="00846879"/>
    <w:rsid w:val="00846F10"/>
    <w:rsid w:val="008502BF"/>
    <w:rsid w:val="0085055F"/>
    <w:rsid w:val="008505BA"/>
    <w:rsid w:val="008533D7"/>
    <w:rsid w:val="008539D8"/>
    <w:rsid w:val="00854FAF"/>
    <w:rsid w:val="00855F6F"/>
    <w:rsid w:val="008601DF"/>
    <w:rsid w:val="00861098"/>
    <w:rsid w:val="00863B2C"/>
    <w:rsid w:val="00865CF1"/>
    <w:rsid w:val="00865DB9"/>
    <w:rsid w:val="008661FA"/>
    <w:rsid w:val="008662FE"/>
    <w:rsid w:val="008676E1"/>
    <w:rsid w:val="00867C0E"/>
    <w:rsid w:val="008732BF"/>
    <w:rsid w:val="008805FC"/>
    <w:rsid w:val="008809E9"/>
    <w:rsid w:val="00882761"/>
    <w:rsid w:val="00883049"/>
    <w:rsid w:val="0088456A"/>
    <w:rsid w:val="008850E9"/>
    <w:rsid w:val="008863E4"/>
    <w:rsid w:val="008873AB"/>
    <w:rsid w:val="00890678"/>
    <w:rsid w:val="0089068C"/>
    <w:rsid w:val="00890B21"/>
    <w:rsid w:val="00890C7D"/>
    <w:rsid w:val="00892033"/>
    <w:rsid w:val="00893556"/>
    <w:rsid w:val="00894C52"/>
    <w:rsid w:val="00897D9C"/>
    <w:rsid w:val="008A0536"/>
    <w:rsid w:val="008A09E6"/>
    <w:rsid w:val="008A2CE8"/>
    <w:rsid w:val="008A4F9E"/>
    <w:rsid w:val="008B2BB3"/>
    <w:rsid w:val="008B32B7"/>
    <w:rsid w:val="008B32C5"/>
    <w:rsid w:val="008B43C2"/>
    <w:rsid w:val="008C4319"/>
    <w:rsid w:val="008C503F"/>
    <w:rsid w:val="008C56FB"/>
    <w:rsid w:val="008C6344"/>
    <w:rsid w:val="008C71D4"/>
    <w:rsid w:val="008C74F5"/>
    <w:rsid w:val="008D0C38"/>
    <w:rsid w:val="008D138B"/>
    <w:rsid w:val="008D30CB"/>
    <w:rsid w:val="008D4A67"/>
    <w:rsid w:val="008D4B64"/>
    <w:rsid w:val="008D6747"/>
    <w:rsid w:val="008D7551"/>
    <w:rsid w:val="008D7AAE"/>
    <w:rsid w:val="008E06E1"/>
    <w:rsid w:val="008E383D"/>
    <w:rsid w:val="008E42F5"/>
    <w:rsid w:val="008E47BF"/>
    <w:rsid w:val="008E49B1"/>
    <w:rsid w:val="008E503B"/>
    <w:rsid w:val="008E5C0C"/>
    <w:rsid w:val="008E67A3"/>
    <w:rsid w:val="008E6964"/>
    <w:rsid w:val="008E6D53"/>
    <w:rsid w:val="008E715C"/>
    <w:rsid w:val="008E71AC"/>
    <w:rsid w:val="008E7277"/>
    <w:rsid w:val="008E767F"/>
    <w:rsid w:val="008F0B6A"/>
    <w:rsid w:val="008F15FF"/>
    <w:rsid w:val="008F407B"/>
    <w:rsid w:val="008F4254"/>
    <w:rsid w:val="008F4528"/>
    <w:rsid w:val="008F45C8"/>
    <w:rsid w:val="008F53D1"/>
    <w:rsid w:val="008F5C0B"/>
    <w:rsid w:val="008F7B48"/>
    <w:rsid w:val="008F7F97"/>
    <w:rsid w:val="009011F5"/>
    <w:rsid w:val="00902674"/>
    <w:rsid w:val="00902A03"/>
    <w:rsid w:val="00902DFF"/>
    <w:rsid w:val="009054E0"/>
    <w:rsid w:val="00905D4C"/>
    <w:rsid w:val="00907174"/>
    <w:rsid w:val="009101ED"/>
    <w:rsid w:val="0091084A"/>
    <w:rsid w:val="00911664"/>
    <w:rsid w:val="00912251"/>
    <w:rsid w:val="009136E4"/>
    <w:rsid w:val="00916486"/>
    <w:rsid w:val="00916E95"/>
    <w:rsid w:val="00917E0C"/>
    <w:rsid w:val="00920220"/>
    <w:rsid w:val="00920A00"/>
    <w:rsid w:val="00921492"/>
    <w:rsid w:val="00923E16"/>
    <w:rsid w:val="00924570"/>
    <w:rsid w:val="00925B4E"/>
    <w:rsid w:val="00925B74"/>
    <w:rsid w:val="00926C9B"/>
    <w:rsid w:val="00927B45"/>
    <w:rsid w:val="00930698"/>
    <w:rsid w:val="009317B7"/>
    <w:rsid w:val="009332CE"/>
    <w:rsid w:val="009338C9"/>
    <w:rsid w:val="009345D2"/>
    <w:rsid w:val="00934708"/>
    <w:rsid w:val="00934CD7"/>
    <w:rsid w:val="00940BF6"/>
    <w:rsid w:val="00940C15"/>
    <w:rsid w:val="00941767"/>
    <w:rsid w:val="00943A30"/>
    <w:rsid w:val="00943EA3"/>
    <w:rsid w:val="00944B5C"/>
    <w:rsid w:val="00946FED"/>
    <w:rsid w:val="00947766"/>
    <w:rsid w:val="00947D53"/>
    <w:rsid w:val="00952056"/>
    <w:rsid w:val="00952477"/>
    <w:rsid w:val="0095336C"/>
    <w:rsid w:val="00953649"/>
    <w:rsid w:val="00953CA2"/>
    <w:rsid w:val="009546FF"/>
    <w:rsid w:val="009557E7"/>
    <w:rsid w:val="00956E5C"/>
    <w:rsid w:val="009574AC"/>
    <w:rsid w:val="00957E62"/>
    <w:rsid w:val="00961021"/>
    <w:rsid w:val="00963BA5"/>
    <w:rsid w:val="009650DC"/>
    <w:rsid w:val="00966677"/>
    <w:rsid w:val="00966802"/>
    <w:rsid w:val="00970A86"/>
    <w:rsid w:val="00973ABD"/>
    <w:rsid w:val="00974A12"/>
    <w:rsid w:val="009779E5"/>
    <w:rsid w:val="009803FF"/>
    <w:rsid w:val="00983423"/>
    <w:rsid w:val="00983CC9"/>
    <w:rsid w:val="00983D69"/>
    <w:rsid w:val="00984318"/>
    <w:rsid w:val="00986F71"/>
    <w:rsid w:val="009872DD"/>
    <w:rsid w:val="009909E1"/>
    <w:rsid w:val="00991072"/>
    <w:rsid w:val="009926A4"/>
    <w:rsid w:val="00992D45"/>
    <w:rsid w:val="00992DF7"/>
    <w:rsid w:val="009933CF"/>
    <w:rsid w:val="00993935"/>
    <w:rsid w:val="00993E51"/>
    <w:rsid w:val="009956CC"/>
    <w:rsid w:val="009957E0"/>
    <w:rsid w:val="00997217"/>
    <w:rsid w:val="009A0137"/>
    <w:rsid w:val="009A01EB"/>
    <w:rsid w:val="009A2411"/>
    <w:rsid w:val="009A45EC"/>
    <w:rsid w:val="009A4772"/>
    <w:rsid w:val="009A56C8"/>
    <w:rsid w:val="009A59B8"/>
    <w:rsid w:val="009A79E1"/>
    <w:rsid w:val="009B06CA"/>
    <w:rsid w:val="009B0AA1"/>
    <w:rsid w:val="009B0E44"/>
    <w:rsid w:val="009B1E2B"/>
    <w:rsid w:val="009B2D22"/>
    <w:rsid w:val="009B3137"/>
    <w:rsid w:val="009B41A6"/>
    <w:rsid w:val="009B523E"/>
    <w:rsid w:val="009B6794"/>
    <w:rsid w:val="009B7729"/>
    <w:rsid w:val="009B7C1C"/>
    <w:rsid w:val="009C26BF"/>
    <w:rsid w:val="009C3214"/>
    <w:rsid w:val="009C4116"/>
    <w:rsid w:val="009C4F94"/>
    <w:rsid w:val="009C5031"/>
    <w:rsid w:val="009C6F7A"/>
    <w:rsid w:val="009C7DA7"/>
    <w:rsid w:val="009D5333"/>
    <w:rsid w:val="009D5A14"/>
    <w:rsid w:val="009D60FF"/>
    <w:rsid w:val="009D7332"/>
    <w:rsid w:val="009E0B60"/>
    <w:rsid w:val="009E14A1"/>
    <w:rsid w:val="009E1EB5"/>
    <w:rsid w:val="009E32C0"/>
    <w:rsid w:val="009E34B7"/>
    <w:rsid w:val="009E34F8"/>
    <w:rsid w:val="009E66AE"/>
    <w:rsid w:val="009F000C"/>
    <w:rsid w:val="009F137E"/>
    <w:rsid w:val="009F14E0"/>
    <w:rsid w:val="009F2031"/>
    <w:rsid w:val="009F266F"/>
    <w:rsid w:val="009F32CE"/>
    <w:rsid w:val="009F3730"/>
    <w:rsid w:val="009F3F65"/>
    <w:rsid w:val="009F4C7B"/>
    <w:rsid w:val="009F6A27"/>
    <w:rsid w:val="009F6E1A"/>
    <w:rsid w:val="009F6FCF"/>
    <w:rsid w:val="00A00E6F"/>
    <w:rsid w:val="00A01084"/>
    <w:rsid w:val="00A034B9"/>
    <w:rsid w:val="00A056C8"/>
    <w:rsid w:val="00A05D00"/>
    <w:rsid w:val="00A06EAF"/>
    <w:rsid w:val="00A1047C"/>
    <w:rsid w:val="00A10AAE"/>
    <w:rsid w:val="00A10CCB"/>
    <w:rsid w:val="00A1187A"/>
    <w:rsid w:val="00A13B05"/>
    <w:rsid w:val="00A13DDE"/>
    <w:rsid w:val="00A147B2"/>
    <w:rsid w:val="00A14D7C"/>
    <w:rsid w:val="00A15C50"/>
    <w:rsid w:val="00A2034A"/>
    <w:rsid w:val="00A20FE6"/>
    <w:rsid w:val="00A24084"/>
    <w:rsid w:val="00A244F6"/>
    <w:rsid w:val="00A262BF"/>
    <w:rsid w:val="00A2729B"/>
    <w:rsid w:val="00A312A3"/>
    <w:rsid w:val="00A322DB"/>
    <w:rsid w:val="00A33947"/>
    <w:rsid w:val="00A3430B"/>
    <w:rsid w:val="00A3442D"/>
    <w:rsid w:val="00A34EF3"/>
    <w:rsid w:val="00A3553E"/>
    <w:rsid w:val="00A40B75"/>
    <w:rsid w:val="00A41958"/>
    <w:rsid w:val="00A46D82"/>
    <w:rsid w:val="00A4767D"/>
    <w:rsid w:val="00A513DC"/>
    <w:rsid w:val="00A517FD"/>
    <w:rsid w:val="00A5209E"/>
    <w:rsid w:val="00A5236D"/>
    <w:rsid w:val="00A5266B"/>
    <w:rsid w:val="00A53CDF"/>
    <w:rsid w:val="00A53EFE"/>
    <w:rsid w:val="00A54AB7"/>
    <w:rsid w:val="00A601B7"/>
    <w:rsid w:val="00A62B84"/>
    <w:rsid w:val="00A632C7"/>
    <w:rsid w:val="00A65913"/>
    <w:rsid w:val="00A663F5"/>
    <w:rsid w:val="00A67885"/>
    <w:rsid w:val="00A71350"/>
    <w:rsid w:val="00A72998"/>
    <w:rsid w:val="00A74B78"/>
    <w:rsid w:val="00A74C66"/>
    <w:rsid w:val="00A75CF2"/>
    <w:rsid w:val="00A76CCE"/>
    <w:rsid w:val="00A773DD"/>
    <w:rsid w:val="00A81D2D"/>
    <w:rsid w:val="00A848D1"/>
    <w:rsid w:val="00A84D83"/>
    <w:rsid w:val="00A85DC0"/>
    <w:rsid w:val="00A904AE"/>
    <w:rsid w:val="00A9098D"/>
    <w:rsid w:val="00A90E76"/>
    <w:rsid w:val="00A91E77"/>
    <w:rsid w:val="00A93163"/>
    <w:rsid w:val="00A94956"/>
    <w:rsid w:val="00A9542E"/>
    <w:rsid w:val="00A96B56"/>
    <w:rsid w:val="00A9779A"/>
    <w:rsid w:val="00AA18F8"/>
    <w:rsid w:val="00AA4D9C"/>
    <w:rsid w:val="00AA698B"/>
    <w:rsid w:val="00AA71E0"/>
    <w:rsid w:val="00AB0899"/>
    <w:rsid w:val="00AB11D1"/>
    <w:rsid w:val="00AB1223"/>
    <w:rsid w:val="00AB43AB"/>
    <w:rsid w:val="00AB7C35"/>
    <w:rsid w:val="00AC0470"/>
    <w:rsid w:val="00AC0BA1"/>
    <w:rsid w:val="00AC0E79"/>
    <w:rsid w:val="00AC3E13"/>
    <w:rsid w:val="00AC550D"/>
    <w:rsid w:val="00AC58C2"/>
    <w:rsid w:val="00AC5BF2"/>
    <w:rsid w:val="00AC5F5D"/>
    <w:rsid w:val="00AC6DFC"/>
    <w:rsid w:val="00AD1643"/>
    <w:rsid w:val="00AD602A"/>
    <w:rsid w:val="00AE0AF0"/>
    <w:rsid w:val="00AE1B7E"/>
    <w:rsid w:val="00AE1DF4"/>
    <w:rsid w:val="00AE2E37"/>
    <w:rsid w:val="00AE3196"/>
    <w:rsid w:val="00AE374D"/>
    <w:rsid w:val="00AE47D4"/>
    <w:rsid w:val="00AE55BE"/>
    <w:rsid w:val="00AE5F2F"/>
    <w:rsid w:val="00AF0373"/>
    <w:rsid w:val="00AF076A"/>
    <w:rsid w:val="00AF0EFC"/>
    <w:rsid w:val="00AF10F6"/>
    <w:rsid w:val="00AF4337"/>
    <w:rsid w:val="00AF4518"/>
    <w:rsid w:val="00AF5969"/>
    <w:rsid w:val="00AF5B57"/>
    <w:rsid w:val="00AF7158"/>
    <w:rsid w:val="00AF7B0F"/>
    <w:rsid w:val="00B012F9"/>
    <w:rsid w:val="00B03983"/>
    <w:rsid w:val="00B06A6A"/>
    <w:rsid w:val="00B10540"/>
    <w:rsid w:val="00B10600"/>
    <w:rsid w:val="00B12AE1"/>
    <w:rsid w:val="00B136F3"/>
    <w:rsid w:val="00B1458C"/>
    <w:rsid w:val="00B16D98"/>
    <w:rsid w:val="00B17765"/>
    <w:rsid w:val="00B20916"/>
    <w:rsid w:val="00B20A81"/>
    <w:rsid w:val="00B23522"/>
    <w:rsid w:val="00B241CC"/>
    <w:rsid w:val="00B24EF1"/>
    <w:rsid w:val="00B304E5"/>
    <w:rsid w:val="00B32624"/>
    <w:rsid w:val="00B33430"/>
    <w:rsid w:val="00B34190"/>
    <w:rsid w:val="00B3660C"/>
    <w:rsid w:val="00B3799C"/>
    <w:rsid w:val="00B40720"/>
    <w:rsid w:val="00B41749"/>
    <w:rsid w:val="00B44BBB"/>
    <w:rsid w:val="00B4518C"/>
    <w:rsid w:val="00B455AF"/>
    <w:rsid w:val="00B500E7"/>
    <w:rsid w:val="00B50E0A"/>
    <w:rsid w:val="00B51FCC"/>
    <w:rsid w:val="00B5331D"/>
    <w:rsid w:val="00B54F5A"/>
    <w:rsid w:val="00B55687"/>
    <w:rsid w:val="00B55C08"/>
    <w:rsid w:val="00B564C9"/>
    <w:rsid w:val="00B57059"/>
    <w:rsid w:val="00B60CA1"/>
    <w:rsid w:val="00B60F90"/>
    <w:rsid w:val="00B71985"/>
    <w:rsid w:val="00B73047"/>
    <w:rsid w:val="00B73B8E"/>
    <w:rsid w:val="00B74FC8"/>
    <w:rsid w:val="00B76582"/>
    <w:rsid w:val="00B800B1"/>
    <w:rsid w:val="00B81DA5"/>
    <w:rsid w:val="00B82641"/>
    <w:rsid w:val="00B84017"/>
    <w:rsid w:val="00B856E0"/>
    <w:rsid w:val="00B90AB4"/>
    <w:rsid w:val="00B93050"/>
    <w:rsid w:val="00B9372F"/>
    <w:rsid w:val="00B944FA"/>
    <w:rsid w:val="00B955B1"/>
    <w:rsid w:val="00B964CD"/>
    <w:rsid w:val="00BA155F"/>
    <w:rsid w:val="00BA5675"/>
    <w:rsid w:val="00BA716A"/>
    <w:rsid w:val="00BA78E0"/>
    <w:rsid w:val="00BB0225"/>
    <w:rsid w:val="00BB0780"/>
    <w:rsid w:val="00BB0D15"/>
    <w:rsid w:val="00BB11B7"/>
    <w:rsid w:val="00BB174E"/>
    <w:rsid w:val="00BB2134"/>
    <w:rsid w:val="00BB2CE3"/>
    <w:rsid w:val="00BB358B"/>
    <w:rsid w:val="00BB3A96"/>
    <w:rsid w:val="00BB3DFD"/>
    <w:rsid w:val="00BB4BDB"/>
    <w:rsid w:val="00BB527D"/>
    <w:rsid w:val="00BB6D8D"/>
    <w:rsid w:val="00BB700F"/>
    <w:rsid w:val="00BC1D12"/>
    <w:rsid w:val="00BC2067"/>
    <w:rsid w:val="00BC24D4"/>
    <w:rsid w:val="00BC3236"/>
    <w:rsid w:val="00BC3930"/>
    <w:rsid w:val="00BC4682"/>
    <w:rsid w:val="00BC4969"/>
    <w:rsid w:val="00BC5390"/>
    <w:rsid w:val="00BC6A3F"/>
    <w:rsid w:val="00BD153D"/>
    <w:rsid w:val="00BD47E2"/>
    <w:rsid w:val="00BD7337"/>
    <w:rsid w:val="00BE033C"/>
    <w:rsid w:val="00BE23AE"/>
    <w:rsid w:val="00BE3179"/>
    <w:rsid w:val="00BE6FFE"/>
    <w:rsid w:val="00BF0474"/>
    <w:rsid w:val="00BF263D"/>
    <w:rsid w:val="00BF2720"/>
    <w:rsid w:val="00BF4827"/>
    <w:rsid w:val="00BF50EB"/>
    <w:rsid w:val="00BF70F5"/>
    <w:rsid w:val="00C02583"/>
    <w:rsid w:val="00C0466A"/>
    <w:rsid w:val="00C047D7"/>
    <w:rsid w:val="00C04E68"/>
    <w:rsid w:val="00C05701"/>
    <w:rsid w:val="00C06755"/>
    <w:rsid w:val="00C11272"/>
    <w:rsid w:val="00C11D95"/>
    <w:rsid w:val="00C152ED"/>
    <w:rsid w:val="00C16C9B"/>
    <w:rsid w:val="00C16CF9"/>
    <w:rsid w:val="00C21A62"/>
    <w:rsid w:val="00C25E87"/>
    <w:rsid w:val="00C26B89"/>
    <w:rsid w:val="00C278BA"/>
    <w:rsid w:val="00C3115A"/>
    <w:rsid w:val="00C3346B"/>
    <w:rsid w:val="00C338EE"/>
    <w:rsid w:val="00C342EB"/>
    <w:rsid w:val="00C353D6"/>
    <w:rsid w:val="00C35879"/>
    <w:rsid w:val="00C35AFB"/>
    <w:rsid w:val="00C36EEA"/>
    <w:rsid w:val="00C3763B"/>
    <w:rsid w:val="00C40808"/>
    <w:rsid w:val="00C42CF6"/>
    <w:rsid w:val="00C44E6C"/>
    <w:rsid w:val="00C46293"/>
    <w:rsid w:val="00C4671A"/>
    <w:rsid w:val="00C46766"/>
    <w:rsid w:val="00C46EED"/>
    <w:rsid w:val="00C50413"/>
    <w:rsid w:val="00C5067A"/>
    <w:rsid w:val="00C5141E"/>
    <w:rsid w:val="00C51C46"/>
    <w:rsid w:val="00C5354F"/>
    <w:rsid w:val="00C60514"/>
    <w:rsid w:val="00C61211"/>
    <w:rsid w:val="00C6211D"/>
    <w:rsid w:val="00C6344B"/>
    <w:rsid w:val="00C63766"/>
    <w:rsid w:val="00C639E2"/>
    <w:rsid w:val="00C64465"/>
    <w:rsid w:val="00C65AFF"/>
    <w:rsid w:val="00C65BE9"/>
    <w:rsid w:val="00C6750D"/>
    <w:rsid w:val="00C6768F"/>
    <w:rsid w:val="00C70278"/>
    <w:rsid w:val="00C71400"/>
    <w:rsid w:val="00C71422"/>
    <w:rsid w:val="00C7253B"/>
    <w:rsid w:val="00C73FC5"/>
    <w:rsid w:val="00C74C3B"/>
    <w:rsid w:val="00C755CE"/>
    <w:rsid w:val="00C77DCD"/>
    <w:rsid w:val="00C85632"/>
    <w:rsid w:val="00C87000"/>
    <w:rsid w:val="00C87A86"/>
    <w:rsid w:val="00C87AD7"/>
    <w:rsid w:val="00C90726"/>
    <w:rsid w:val="00C92006"/>
    <w:rsid w:val="00C93288"/>
    <w:rsid w:val="00C93712"/>
    <w:rsid w:val="00C93E9A"/>
    <w:rsid w:val="00C9450C"/>
    <w:rsid w:val="00C946CF"/>
    <w:rsid w:val="00C9494D"/>
    <w:rsid w:val="00C949E0"/>
    <w:rsid w:val="00C951FA"/>
    <w:rsid w:val="00C95286"/>
    <w:rsid w:val="00C9601E"/>
    <w:rsid w:val="00C96601"/>
    <w:rsid w:val="00CA0387"/>
    <w:rsid w:val="00CA0DF9"/>
    <w:rsid w:val="00CA176E"/>
    <w:rsid w:val="00CA41FA"/>
    <w:rsid w:val="00CA4CE2"/>
    <w:rsid w:val="00CB13BB"/>
    <w:rsid w:val="00CB215D"/>
    <w:rsid w:val="00CB25A0"/>
    <w:rsid w:val="00CB2ECC"/>
    <w:rsid w:val="00CB6459"/>
    <w:rsid w:val="00CB6595"/>
    <w:rsid w:val="00CB70DB"/>
    <w:rsid w:val="00CC00B3"/>
    <w:rsid w:val="00CC2345"/>
    <w:rsid w:val="00CC2B79"/>
    <w:rsid w:val="00CC44CC"/>
    <w:rsid w:val="00CD1850"/>
    <w:rsid w:val="00CD1CD5"/>
    <w:rsid w:val="00CD3C24"/>
    <w:rsid w:val="00CD5C52"/>
    <w:rsid w:val="00CD5DE0"/>
    <w:rsid w:val="00CD7977"/>
    <w:rsid w:val="00CD7DE0"/>
    <w:rsid w:val="00CE6836"/>
    <w:rsid w:val="00CE75F9"/>
    <w:rsid w:val="00CE7AEE"/>
    <w:rsid w:val="00CF1B66"/>
    <w:rsid w:val="00CF408A"/>
    <w:rsid w:val="00CF414C"/>
    <w:rsid w:val="00CF4186"/>
    <w:rsid w:val="00CF48F8"/>
    <w:rsid w:val="00CF4EC0"/>
    <w:rsid w:val="00CF5364"/>
    <w:rsid w:val="00D0066A"/>
    <w:rsid w:val="00D01D12"/>
    <w:rsid w:val="00D01FD4"/>
    <w:rsid w:val="00D025BA"/>
    <w:rsid w:val="00D0265C"/>
    <w:rsid w:val="00D04424"/>
    <w:rsid w:val="00D04EA9"/>
    <w:rsid w:val="00D06F3E"/>
    <w:rsid w:val="00D07F9C"/>
    <w:rsid w:val="00D105E1"/>
    <w:rsid w:val="00D10810"/>
    <w:rsid w:val="00D1253B"/>
    <w:rsid w:val="00D162FE"/>
    <w:rsid w:val="00D16C30"/>
    <w:rsid w:val="00D21EA9"/>
    <w:rsid w:val="00D23623"/>
    <w:rsid w:val="00D237E3"/>
    <w:rsid w:val="00D266E8"/>
    <w:rsid w:val="00D27279"/>
    <w:rsid w:val="00D30929"/>
    <w:rsid w:val="00D309D2"/>
    <w:rsid w:val="00D30A23"/>
    <w:rsid w:val="00D30B36"/>
    <w:rsid w:val="00D32A26"/>
    <w:rsid w:val="00D34E91"/>
    <w:rsid w:val="00D41752"/>
    <w:rsid w:val="00D41843"/>
    <w:rsid w:val="00D418A6"/>
    <w:rsid w:val="00D4207A"/>
    <w:rsid w:val="00D42098"/>
    <w:rsid w:val="00D4283F"/>
    <w:rsid w:val="00D42E6F"/>
    <w:rsid w:val="00D4470D"/>
    <w:rsid w:val="00D45C99"/>
    <w:rsid w:val="00D46E06"/>
    <w:rsid w:val="00D46EEC"/>
    <w:rsid w:val="00D4743B"/>
    <w:rsid w:val="00D5029E"/>
    <w:rsid w:val="00D51D39"/>
    <w:rsid w:val="00D51EA7"/>
    <w:rsid w:val="00D54B1D"/>
    <w:rsid w:val="00D575F5"/>
    <w:rsid w:val="00D578CD"/>
    <w:rsid w:val="00D57ECA"/>
    <w:rsid w:val="00D6038C"/>
    <w:rsid w:val="00D607C0"/>
    <w:rsid w:val="00D62E98"/>
    <w:rsid w:val="00D63B60"/>
    <w:rsid w:val="00D64ECE"/>
    <w:rsid w:val="00D65051"/>
    <w:rsid w:val="00D7092D"/>
    <w:rsid w:val="00D71877"/>
    <w:rsid w:val="00D71D87"/>
    <w:rsid w:val="00D72299"/>
    <w:rsid w:val="00D736A9"/>
    <w:rsid w:val="00D75095"/>
    <w:rsid w:val="00D76159"/>
    <w:rsid w:val="00D800F4"/>
    <w:rsid w:val="00D8011A"/>
    <w:rsid w:val="00D80870"/>
    <w:rsid w:val="00D81494"/>
    <w:rsid w:val="00D83AF5"/>
    <w:rsid w:val="00D8492D"/>
    <w:rsid w:val="00D85BF5"/>
    <w:rsid w:val="00D85EA4"/>
    <w:rsid w:val="00D8652F"/>
    <w:rsid w:val="00D87FD6"/>
    <w:rsid w:val="00D932AB"/>
    <w:rsid w:val="00D93CF8"/>
    <w:rsid w:val="00D95D01"/>
    <w:rsid w:val="00D97D2F"/>
    <w:rsid w:val="00DA0BA6"/>
    <w:rsid w:val="00DA11E5"/>
    <w:rsid w:val="00DA13FF"/>
    <w:rsid w:val="00DA3ED2"/>
    <w:rsid w:val="00DA412E"/>
    <w:rsid w:val="00DA4501"/>
    <w:rsid w:val="00DA4CE1"/>
    <w:rsid w:val="00DA79E5"/>
    <w:rsid w:val="00DA7B0E"/>
    <w:rsid w:val="00DB06D4"/>
    <w:rsid w:val="00DB1FEF"/>
    <w:rsid w:val="00DB7212"/>
    <w:rsid w:val="00DB7B32"/>
    <w:rsid w:val="00DB7E06"/>
    <w:rsid w:val="00DC01F6"/>
    <w:rsid w:val="00DC0C36"/>
    <w:rsid w:val="00DC256B"/>
    <w:rsid w:val="00DC2F56"/>
    <w:rsid w:val="00DC350A"/>
    <w:rsid w:val="00DC55D7"/>
    <w:rsid w:val="00DC5D09"/>
    <w:rsid w:val="00DC7F5F"/>
    <w:rsid w:val="00DD292F"/>
    <w:rsid w:val="00DD622D"/>
    <w:rsid w:val="00DD643F"/>
    <w:rsid w:val="00DD6DD4"/>
    <w:rsid w:val="00DE3594"/>
    <w:rsid w:val="00DE4584"/>
    <w:rsid w:val="00DE6121"/>
    <w:rsid w:val="00DE6A4D"/>
    <w:rsid w:val="00DE7274"/>
    <w:rsid w:val="00DE735A"/>
    <w:rsid w:val="00DF01AE"/>
    <w:rsid w:val="00DF063A"/>
    <w:rsid w:val="00DF0D9E"/>
    <w:rsid w:val="00DF420F"/>
    <w:rsid w:val="00DF47C1"/>
    <w:rsid w:val="00DF5966"/>
    <w:rsid w:val="00DF7825"/>
    <w:rsid w:val="00E03B76"/>
    <w:rsid w:val="00E04C6F"/>
    <w:rsid w:val="00E056D5"/>
    <w:rsid w:val="00E10253"/>
    <w:rsid w:val="00E10C45"/>
    <w:rsid w:val="00E121BF"/>
    <w:rsid w:val="00E12C56"/>
    <w:rsid w:val="00E13CE8"/>
    <w:rsid w:val="00E15936"/>
    <w:rsid w:val="00E163BC"/>
    <w:rsid w:val="00E167EE"/>
    <w:rsid w:val="00E20E9B"/>
    <w:rsid w:val="00E212AB"/>
    <w:rsid w:val="00E21EDD"/>
    <w:rsid w:val="00E22620"/>
    <w:rsid w:val="00E23D21"/>
    <w:rsid w:val="00E257DC"/>
    <w:rsid w:val="00E27D84"/>
    <w:rsid w:val="00E30509"/>
    <w:rsid w:val="00E30743"/>
    <w:rsid w:val="00E32DBE"/>
    <w:rsid w:val="00E344F1"/>
    <w:rsid w:val="00E357DC"/>
    <w:rsid w:val="00E36F3D"/>
    <w:rsid w:val="00E37445"/>
    <w:rsid w:val="00E418B2"/>
    <w:rsid w:val="00E44152"/>
    <w:rsid w:val="00E460EF"/>
    <w:rsid w:val="00E47936"/>
    <w:rsid w:val="00E501DC"/>
    <w:rsid w:val="00E50C96"/>
    <w:rsid w:val="00E51198"/>
    <w:rsid w:val="00E515EB"/>
    <w:rsid w:val="00E51AC5"/>
    <w:rsid w:val="00E52A97"/>
    <w:rsid w:val="00E562B1"/>
    <w:rsid w:val="00E56B32"/>
    <w:rsid w:val="00E60328"/>
    <w:rsid w:val="00E61213"/>
    <w:rsid w:val="00E61440"/>
    <w:rsid w:val="00E615AF"/>
    <w:rsid w:val="00E61B9A"/>
    <w:rsid w:val="00E62680"/>
    <w:rsid w:val="00E62BB6"/>
    <w:rsid w:val="00E63B03"/>
    <w:rsid w:val="00E67659"/>
    <w:rsid w:val="00E678C8"/>
    <w:rsid w:val="00E717B1"/>
    <w:rsid w:val="00E73E22"/>
    <w:rsid w:val="00E74CFD"/>
    <w:rsid w:val="00E750C7"/>
    <w:rsid w:val="00E75927"/>
    <w:rsid w:val="00E77D02"/>
    <w:rsid w:val="00E807AA"/>
    <w:rsid w:val="00E81518"/>
    <w:rsid w:val="00E816A5"/>
    <w:rsid w:val="00E826FB"/>
    <w:rsid w:val="00E82D6E"/>
    <w:rsid w:val="00E82D91"/>
    <w:rsid w:val="00E84634"/>
    <w:rsid w:val="00E84DA8"/>
    <w:rsid w:val="00E865C2"/>
    <w:rsid w:val="00E86B3F"/>
    <w:rsid w:val="00E879AB"/>
    <w:rsid w:val="00E87F1D"/>
    <w:rsid w:val="00E909D0"/>
    <w:rsid w:val="00E91EE9"/>
    <w:rsid w:val="00E92D96"/>
    <w:rsid w:val="00E935A8"/>
    <w:rsid w:val="00E937E0"/>
    <w:rsid w:val="00E94B79"/>
    <w:rsid w:val="00E94C9B"/>
    <w:rsid w:val="00E95121"/>
    <w:rsid w:val="00E972A4"/>
    <w:rsid w:val="00E97634"/>
    <w:rsid w:val="00EA020C"/>
    <w:rsid w:val="00EA1B83"/>
    <w:rsid w:val="00EA2E7C"/>
    <w:rsid w:val="00EA7165"/>
    <w:rsid w:val="00EA77CA"/>
    <w:rsid w:val="00EB1538"/>
    <w:rsid w:val="00EB2841"/>
    <w:rsid w:val="00EB32FA"/>
    <w:rsid w:val="00EC0BAF"/>
    <w:rsid w:val="00EC1466"/>
    <w:rsid w:val="00EC5713"/>
    <w:rsid w:val="00EC5F9D"/>
    <w:rsid w:val="00EC6A03"/>
    <w:rsid w:val="00EC6C9C"/>
    <w:rsid w:val="00EC6EB3"/>
    <w:rsid w:val="00EC7731"/>
    <w:rsid w:val="00ED29D5"/>
    <w:rsid w:val="00ED3725"/>
    <w:rsid w:val="00ED3747"/>
    <w:rsid w:val="00ED413B"/>
    <w:rsid w:val="00ED4869"/>
    <w:rsid w:val="00ED4B83"/>
    <w:rsid w:val="00ED4E49"/>
    <w:rsid w:val="00ED4FA7"/>
    <w:rsid w:val="00ED58D6"/>
    <w:rsid w:val="00ED590B"/>
    <w:rsid w:val="00ED5D34"/>
    <w:rsid w:val="00ED5F1A"/>
    <w:rsid w:val="00ED72C8"/>
    <w:rsid w:val="00ED7E8F"/>
    <w:rsid w:val="00EE3631"/>
    <w:rsid w:val="00EE437C"/>
    <w:rsid w:val="00EE5719"/>
    <w:rsid w:val="00EE6D66"/>
    <w:rsid w:val="00EE761B"/>
    <w:rsid w:val="00EE7727"/>
    <w:rsid w:val="00EF0909"/>
    <w:rsid w:val="00EF146C"/>
    <w:rsid w:val="00EF151F"/>
    <w:rsid w:val="00EF2362"/>
    <w:rsid w:val="00EF36EC"/>
    <w:rsid w:val="00EF68C2"/>
    <w:rsid w:val="00EF6C17"/>
    <w:rsid w:val="00EF76E7"/>
    <w:rsid w:val="00EF7985"/>
    <w:rsid w:val="00F0005C"/>
    <w:rsid w:val="00F00194"/>
    <w:rsid w:val="00F002E0"/>
    <w:rsid w:val="00F028F5"/>
    <w:rsid w:val="00F032EB"/>
    <w:rsid w:val="00F03BBC"/>
    <w:rsid w:val="00F05239"/>
    <w:rsid w:val="00F06549"/>
    <w:rsid w:val="00F06A4B"/>
    <w:rsid w:val="00F06BBF"/>
    <w:rsid w:val="00F07398"/>
    <w:rsid w:val="00F1178A"/>
    <w:rsid w:val="00F128F6"/>
    <w:rsid w:val="00F144FC"/>
    <w:rsid w:val="00F1544E"/>
    <w:rsid w:val="00F16262"/>
    <w:rsid w:val="00F1630E"/>
    <w:rsid w:val="00F20AEA"/>
    <w:rsid w:val="00F20F07"/>
    <w:rsid w:val="00F20F3D"/>
    <w:rsid w:val="00F23939"/>
    <w:rsid w:val="00F24060"/>
    <w:rsid w:val="00F25B54"/>
    <w:rsid w:val="00F31B22"/>
    <w:rsid w:val="00F31E60"/>
    <w:rsid w:val="00F37BD8"/>
    <w:rsid w:val="00F37C2B"/>
    <w:rsid w:val="00F406A4"/>
    <w:rsid w:val="00F40CA8"/>
    <w:rsid w:val="00F420F0"/>
    <w:rsid w:val="00F42834"/>
    <w:rsid w:val="00F436AB"/>
    <w:rsid w:val="00F44D0E"/>
    <w:rsid w:val="00F44E8C"/>
    <w:rsid w:val="00F45EB9"/>
    <w:rsid w:val="00F502F2"/>
    <w:rsid w:val="00F51A3D"/>
    <w:rsid w:val="00F51F39"/>
    <w:rsid w:val="00F53C5F"/>
    <w:rsid w:val="00F5706E"/>
    <w:rsid w:val="00F6022E"/>
    <w:rsid w:val="00F62800"/>
    <w:rsid w:val="00F62E87"/>
    <w:rsid w:val="00F63767"/>
    <w:rsid w:val="00F63CF4"/>
    <w:rsid w:val="00F64348"/>
    <w:rsid w:val="00F67695"/>
    <w:rsid w:val="00F70414"/>
    <w:rsid w:val="00F71CC1"/>
    <w:rsid w:val="00F71E9D"/>
    <w:rsid w:val="00F74578"/>
    <w:rsid w:val="00F779B3"/>
    <w:rsid w:val="00F77A20"/>
    <w:rsid w:val="00F8047A"/>
    <w:rsid w:val="00F81D4F"/>
    <w:rsid w:val="00F843CE"/>
    <w:rsid w:val="00F84AD8"/>
    <w:rsid w:val="00F84BF8"/>
    <w:rsid w:val="00F8579B"/>
    <w:rsid w:val="00F8639B"/>
    <w:rsid w:val="00F86422"/>
    <w:rsid w:val="00F86868"/>
    <w:rsid w:val="00F87346"/>
    <w:rsid w:val="00F918D8"/>
    <w:rsid w:val="00F922AB"/>
    <w:rsid w:val="00F9280C"/>
    <w:rsid w:val="00F945B8"/>
    <w:rsid w:val="00F95744"/>
    <w:rsid w:val="00FA292E"/>
    <w:rsid w:val="00FA446D"/>
    <w:rsid w:val="00FA5CD9"/>
    <w:rsid w:val="00FA61D8"/>
    <w:rsid w:val="00FA62BE"/>
    <w:rsid w:val="00FB02CB"/>
    <w:rsid w:val="00FB1411"/>
    <w:rsid w:val="00FB28CF"/>
    <w:rsid w:val="00FB2F88"/>
    <w:rsid w:val="00FB394E"/>
    <w:rsid w:val="00FB4297"/>
    <w:rsid w:val="00FB59B6"/>
    <w:rsid w:val="00FB6C74"/>
    <w:rsid w:val="00FB6CF4"/>
    <w:rsid w:val="00FC075A"/>
    <w:rsid w:val="00FC07D2"/>
    <w:rsid w:val="00FC149E"/>
    <w:rsid w:val="00FC164D"/>
    <w:rsid w:val="00FC1BA5"/>
    <w:rsid w:val="00FC35F5"/>
    <w:rsid w:val="00FC42A5"/>
    <w:rsid w:val="00FC4C8E"/>
    <w:rsid w:val="00FC5B70"/>
    <w:rsid w:val="00FC7345"/>
    <w:rsid w:val="00FD0719"/>
    <w:rsid w:val="00FD08E3"/>
    <w:rsid w:val="00FD177C"/>
    <w:rsid w:val="00FD18CB"/>
    <w:rsid w:val="00FD2817"/>
    <w:rsid w:val="00FD3F14"/>
    <w:rsid w:val="00FD4E14"/>
    <w:rsid w:val="00FD6A12"/>
    <w:rsid w:val="00FE1A6B"/>
    <w:rsid w:val="00FE26B6"/>
    <w:rsid w:val="00FE36D9"/>
    <w:rsid w:val="00FE4209"/>
    <w:rsid w:val="00FE7137"/>
    <w:rsid w:val="00FF40A3"/>
    <w:rsid w:val="00FF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06398"/>
  <w15:docId w15:val="{D45BD16F-F827-4305-AA16-B4A619FF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C075A"/>
    <w:rPr>
      <w:sz w:val="24"/>
      <w:szCs w:val="24"/>
      <w:lang w:val="id-ID"/>
    </w:rPr>
  </w:style>
  <w:style w:type="paragraph" w:styleId="Heading1">
    <w:name w:val="heading 1"/>
    <w:basedOn w:val="JudulBab"/>
    <w:next w:val="Normal"/>
    <w:link w:val="Heading1Char"/>
    <w:uiPriority w:val="9"/>
    <w:qFormat/>
    <w:pPr>
      <w:shd w:val="clear" w:color="auto" w:fill="FFC000"/>
      <w:spacing w:before="120"/>
      <w:outlineLvl w:val="0"/>
    </w:pPr>
  </w:style>
  <w:style w:type="paragraph" w:styleId="Heading2">
    <w:name w:val="heading 2"/>
    <w:basedOn w:val="SubJudul"/>
    <w:next w:val="Normal"/>
    <w:link w:val="Heading2Char"/>
    <w:unhideWhenUsed/>
    <w:qFormat/>
    <w:pPr>
      <w:numPr>
        <w:numId w:val="3"/>
      </w:numPr>
      <w:outlineLvl w:val="1"/>
    </w:pPr>
  </w:style>
  <w:style w:type="paragraph" w:styleId="Heading3">
    <w:name w:val="heading 3"/>
    <w:basedOn w:val="Normal"/>
    <w:next w:val="Normal"/>
    <w:link w:val="Heading3Char"/>
    <w:uiPriority w:val="9"/>
    <w:unhideWhenUsed/>
    <w:qFormat/>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Times New Roman"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Times New Roman"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Times New Roman"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Times New Roman"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Times New Roman" w:hAnsi="Calibri Light"/>
      <w:color w:val="404040"/>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Times New Roma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pPr>
      <w:ind w:left="720"/>
      <w:contextualSpacing/>
    </w:pPr>
    <w:rPr>
      <w:rFonts w:ascii="Arial" w:eastAsia="Times New Roman" w:hAnsi="Arial" w:cs="Arial"/>
      <w:lang w:val="en-US"/>
    </w:rPr>
  </w:style>
  <w:style w:type="numbering" w:styleId="111111">
    <w:name w:val="Outline List 2"/>
    <w:basedOn w:val="NoList"/>
    <w:uiPriority w:val="99"/>
    <w:semiHidden/>
    <w:unhideWhenUsed/>
    <w:pPr>
      <w:numPr>
        <w:numId w:val="1"/>
      </w:numPr>
    </w:pPr>
  </w:style>
  <w:style w:type="paragraph" w:customStyle="1" w:styleId="JudulBab">
    <w:name w:val="Judul Bab"/>
    <w:basedOn w:val="IsiSKL"/>
    <w:link w:val="JudulBabChar"/>
    <w:uiPriority w:val="99"/>
    <w:qFormat/>
    <w:pPr>
      <w:jc w:val="center"/>
    </w:pPr>
    <w:rPr>
      <w:b/>
    </w:rPr>
  </w:style>
  <w:style w:type="character" w:customStyle="1" w:styleId="JudulBabChar">
    <w:name w:val="Judul Bab Char"/>
    <w:link w:val="JudulBab"/>
    <w:uiPriority w:val="99"/>
    <w:rPr>
      <w:rFonts w:ascii="Bookman Old Style" w:hAnsi="Bookman Old Style"/>
      <w:b/>
    </w:rPr>
  </w:style>
  <w:style w:type="paragraph" w:customStyle="1" w:styleId="IsiSKL">
    <w:name w:val="Isi SKL"/>
    <w:link w:val="IsiSKLChar"/>
    <w:uiPriority w:val="99"/>
    <w:qFormat/>
    <w:pPr>
      <w:spacing w:line="360" w:lineRule="auto"/>
      <w:jc w:val="both"/>
    </w:pPr>
    <w:rPr>
      <w:rFonts w:ascii="Bookman Old Style" w:hAnsi="Bookman Old Style"/>
      <w:sz w:val="24"/>
      <w:szCs w:val="24"/>
      <w:lang w:val="id-ID"/>
    </w:rPr>
  </w:style>
  <w:style w:type="character" w:customStyle="1" w:styleId="IsiSKLChar">
    <w:name w:val="Isi SKL Char"/>
    <w:link w:val="IsiSKL"/>
    <w:uiPriority w:val="99"/>
    <w:rPr>
      <w:rFonts w:ascii="Bookman Old Style" w:hAnsi="Bookman Old Style"/>
    </w:rPr>
  </w:style>
  <w:style w:type="paragraph" w:customStyle="1" w:styleId="SubJudul">
    <w:name w:val="Sub Judul"/>
    <w:basedOn w:val="IsiSKL"/>
    <w:link w:val="SubJudulChar"/>
    <w:uiPriority w:val="99"/>
    <w:qFormat/>
    <w:rPr>
      <w:b/>
    </w:rPr>
  </w:style>
  <w:style w:type="character" w:customStyle="1" w:styleId="SubJudulChar">
    <w:name w:val="Sub Judul Char"/>
    <w:link w:val="SubJudul"/>
    <w:uiPriority w:val="99"/>
    <w:rPr>
      <w:rFonts w:ascii="Bookman Old Style" w:hAnsi="Bookman Old Style"/>
      <w:b/>
    </w:rPr>
  </w:style>
  <w:style w:type="paragraph" w:styleId="NoSpacing">
    <w:name w:val="No Spacing"/>
    <w:uiPriority w:val="1"/>
    <w:qFormat/>
    <w:rPr>
      <w:rFonts w:ascii="Arial" w:eastAsia="Times New Roman" w:hAnsi="Arial" w:cs="Arial"/>
      <w:sz w:val="24"/>
      <w:szCs w:val="24"/>
    </w:r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link w:val="Heading1"/>
    <w:uiPriority w:val="9"/>
    <w:rPr>
      <w:rFonts w:ascii="Bookman Old Style" w:hAnsi="Bookman Old Style"/>
      <w:b/>
      <w:shd w:val="clear" w:color="auto" w:fill="FFC000"/>
    </w:rPr>
  </w:style>
  <w:style w:type="character" w:customStyle="1" w:styleId="Heading2Char">
    <w:name w:val="Heading 2 Char"/>
    <w:link w:val="Heading2"/>
    <w:rPr>
      <w:rFonts w:ascii="Bookman Old Style" w:hAnsi="Bookman Old Style"/>
      <w:b/>
      <w:sz w:val="24"/>
      <w:szCs w:val="24"/>
      <w:lang w:val="id-ID"/>
    </w:rPr>
  </w:style>
  <w:style w:type="character" w:customStyle="1" w:styleId="Heading3Char">
    <w:name w:val="Heading 3 Char"/>
    <w:link w:val="Heading3"/>
    <w:uiPriority w:val="9"/>
    <w:rPr>
      <w:rFonts w:ascii="Calibri Light" w:eastAsia="Times New Roman" w:hAnsi="Calibri Light" w:cs="Times New Roman"/>
      <w:b/>
      <w:bCs/>
      <w:color w:val="4472C4"/>
    </w:rPr>
  </w:style>
  <w:style w:type="character" w:customStyle="1" w:styleId="Heading4Char">
    <w:name w:val="Heading 4 Char"/>
    <w:link w:val="Heading4"/>
    <w:uiPriority w:val="9"/>
    <w:rPr>
      <w:rFonts w:ascii="Calibri Light" w:eastAsia="Times New Roman" w:hAnsi="Calibri Light" w:cs="Times New Roman"/>
      <w:b/>
      <w:bCs/>
      <w:i/>
      <w:iCs/>
      <w:color w:val="4472C4"/>
    </w:rPr>
  </w:style>
  <w:style w:type="character" w:customStyle="1" w:styleId="Heading5Char">
    <w:name w:val="Heading 5 Char"/>
    <w:link w:val="Heading5"/>
    <w:uiPriority w:val="9"/>
    <w:rPr>
      <w:rFonts w:ascii="Calibri Light" w:eastAsia="Times New Roman" w:hAnsi="Calibri Light" w:cs="Times New Roman"/>
      <w:color w:val="1F3763"/>
    </w:rPr>
  </w:style>
  <w:style w:type="character" w:customStyle="1" w:styleId="Heading6Char">
    <w:name w:val="Heading 6 Char"/>
    <w:link w:val="Heading6"/>
    <w:uiPriority w:val="9"/>
    <w:rPr>
      <w:rFonts w:ascii="Calibri Light" w:eastAsia="Times New Roman" w:hAnsi="Calibri Light" w:cs="Times New Roman"/>
      <w:i/>
      <w:iCs/>
      <w:color w:val="1F3763"/>
    </w:rPr>
  </w:style>
  <w:style w:type="character" w:customStyle="1" w:styleId="Heading7Char">
    <w:name w:val="Heading 7 Char"/>
    <w:link w:val="Heading7"/>
    <w:uiPriority w:val="9"/>
    <w:rPr>
      <w:rFonts w:ascii="Calibri Light" w:eastAsia="Times New Roman" w:hAnsi="Calibri Light" w:cs="Times New Roman"/>
      <w:i/>
      <w:iCs/>
      <w:color w:val="404040"/>
    </w:rPr>
  </w:style>
  <w:style w:type="character" w:customStyle="1" w:styleId="Heading8Char">
    <w:name w:val="Heading 8 Char"/>
    <w:link w:val="Heading8"/>
    <w:uiPriority w:val="9"/>
    <w:rPr>
      <w:rFonts w:ascii="Calibri Light" w:eastAsia="Times New Roman" w:hAnsi="Calibri Light" w:cs="Times New Roman"/>
      <w:color w:val="404040"/>
      <w:sz w:val="20"/>
      <w:szCs w:val="20"/>
    </w:rPr>
  </w:style>
  <w:style w:type="character" w:customStyle="1" w:styleId="Heading9Char">
    <w:name w:val="Heading 9 Char"/>
    <w:link w:val="Heading9"/>
    <w:uiPriority w:val="9"/>
    <w:rPr>
      <w:rFonts w:ascii="Calibri Light" w:eastAsia="Times New Roman" w:hAnsi="Calibri Light" w:cs="Times New Roma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Times New Roman" w:hAnsi="Calibri Light"/>
      <w:color w:val="323E4F"/>
      <w:spacing w:val="5"/>
      <w:sz w:val="52"/>
      <w:szCs w:val="52"/>
    </w:rPr>
  </w:style>
  <w:style w:type="character" w:customStyle="1" w:styleId="TitleChar">
    <w:name w:val="Title Char"/>
    <w:link w:val="Title"/>
    <w:uiPriority w:val="10"/>
    <w:rPr>
      <w:rFonts w:ascii="Calibri Light" w:eastAsia="Times New Roman"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Light" w:eastAsia="Times New Roman" w:hAnsi="Calibri Light"/>
      <w:i/>
      <w:iCs/>
      <w:color w:val="4472C4"/>
      <w:spacing w:val="15"/>
    </w:rPr>
  </w:style>
  <w:style w:type="character" w:customStyle="1" w:styleId="SubtitleChar">
    <w:name w:val="Subtitle Char"/>
    <w:link w:val="Subtitle"/>
    <w:uiPriority w:val="11"/>
    <w:rPr>
      <w:rFonts w:ascii="Calibri Light" w:eastAsia="Times New Roman"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20"/>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styleId="Hyperlink">
    <w:name w:val="Hyperlink"/>
    <w:uiPriority w:val="99"/>
    <w:unhideWhenUsed/>
    <w:rPr>
      <w:color w:val="0563C1"/>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paragraph" w:styleId="EnvelopeAddress">
    <w:name w:val="envelope address"/>
    <w:basedOn w:val="Normal"/>
    <w:uiPriority w:val="99"/>
    <w:unhideWhenUsed/>
    <w:pPr>
      <w:ind w:left="2880"/>
    </w:pPr>
    <w:rPr>
      <w:rFonts w:ascii="Calibri Light" w:eastAsia="Times New Roman" w:hAnsi="Calibri Light"/>
    </w:rPr>
  </w:style>
  <w:style w:type="paragraph" w:styleId="EnvelopeReturn">
    <w:name w:val="envelope return"/>
    <w:basedOn w:val="Normal"/>
    <w:uiPriority w:val="99"/>
    <w:unhideWhenUsed/>
    <w:rPr>
      <w:rFonts w:ascii="Calibri Light" w:eastAsia="Times New Roman" w:hAnsi="Calibri Light"/>
      <w:sz w:val="20"/>
    </w:rPr>
  </w:style>
  <w:style w:type="paragraph" w:styleId="TOCHeading">
    <w:name w:val="TOC Heading"/>
    <w:basedOn w:val="Heading1"/>
    <w:next w:val="Normal"/>
    <w:uiPriority w:val="39"/>
    <w:unhideWhenUsed/>
    <w:qFormat/>
    <w:pPr>
      <w:spacing w:line="276" w:lineRule="auto"/>
    </w:pPr>
    <w:rPr>
      <w:lang w:val="en-US" w:eastAsia="ja-JP"/>
    </w:rPr>
  </w:style>
  <w:style w:type="paragraph" w:styleId="TOC2">
    <w:name w:val="toc 2"/>
    <w:basedOn w:val="Normal"/>
    <w:next w:val="Normal"/>
    <w:uiPriority w:val="39"/>
    <w:unhideWhenUsed/>
    <w:qFormat/>
    <w:pPr>
      <w:spacing w:after="100" w:line="276" w:lineRule="auto"/>
      <w:ind w:left="220"/>
    </w:pPr>
    <w:rPr>
      <w:rFonts w:eastAsia="Times New Roman"/>
      <w:sz w:val="22"/>
      <w:szCs w:val="22"/>
      <w:lang w:val="en-US" w:eastAsia="ja-JP"/>
    </w:rPr>
  </w:style>
  <w:style w:type="paragraph" w:styleId="TOC1">
    <w:name w:val="toc 1"/>
    <w:basedOn w:val="Normal"/>
    <w:next w:val="Normal"/>
    <w:uiPriority w:val="39"/>
    <w:unhideWhenUsed/>
    <w:qFormat/>
    <w:pPr>
      <w:tabs>
        <w:tab w:val="left" w:pos="440"/>
        <w:tab w:val="right" w:leader="dot" w:pos="8364"/>
      </w:tabs>
      <w:spacing w:after="100" w:line="276" w:lineRule="auto"/>
    </w:pPr>
    <w:rPr>
      <w:rFonts w:eastAsia="Times New Roman"/>
      <w:sz w:val="22"/>
      <w:szCs w:val="22"/>
      <w:lang w:val="en-US" w:eastAsia="ja-JP"/>
    </w:rPr>
  </w:style>
  <w:style w:type="paragraph" w:styleId="TOC3">
    <w:name w:val="toc 3"/>
    <w:basedOn w:val="Normal"/>
    <w:next w:val="Normal"/>
    <w:uiPriority w:val="39"/>
    <w:unhideWhenUsed/>
    <w:qFormat/>
    <w:pPr>
      <w:spacing w:after="100" w:line="276" w:lineRule="auto"/>
      <w:ind w:left="440"/>
    </w:pPr>
    <w:rPr>
      <w:rFonts w:eastAsia="Times New Roman"/>
      <w:sz w:val="22"/>
      <w:szCs w:val="22"/>
      <w:lang w:val="en-US" w:eastAsia="ja-JP"/>
    </w:rPr>
  </w:style>
  <w:style w:type="paragraph" w:styleId="BodyText">
    <w:name w:val="Body Text"/>
    <w:basedOn w:val="Normal"/>
    <w:link w:val="BodyTextChar"/>
    <w:uiPriority w:val="1"/>
    <w:unhideWhenUsed/>
    <w:qFormat/>
    <w:rsid w:val="00597057"/>
    <w:pPr>
      <w:widowControl w:val="0"/>
      <w:autoSpaceDE w:val="0"/>
      <w:autoSpaceDN w:val="0"/>
    </w:pPr>
    <w:rPr>
      <w:rFonts w:ascii="Georgia" w:eastAsia="Georgia" w:hAnsi="Georgia"/>
      <w:lang w:eastAsia="id-ID"/>
    </w:rPr>
  </w:style>
  <w:style w:type="character" w:customStyle="1" w:styleId="BodyTextChar">
    <w:name w:val="Body Text Char"/>
    <w:link w:val="BodyText"/>
    <w:uiPriority w:val="1"/>
    <w:rsid w:val="00597057"/>
    <w:rPr>
      <w:rFonts w:ascii="Georgia" w:eastAsia="Georgia" w:hAnsi="Georgia"/>
      <w:sz w:val="24"/>
      <w:szCs w:val="24"/>
      <w:lang w:val="id-ID" w:eastAsia="id-ID"/>
    </w:rPr>
  </w:style>
  <w:style w:type="character" w:customStyle="1" w:styleId="ListParagraphChar">
    <w:name w:val="List Paragraph Char"/>
    <w:aliases w:val="Body of text Char,List Paragraph1 Char,Colorful List - Accent 11 Char"/>
    <w:link w:val="ListParagraph"/>
    <w:uiPriority w:val="34"/>
    <w:rsid w:val="00061A1F"/>
    <w:rPr>
      <w:rFonts w:ascii="Arial" w:eastAsia="Times New Roman" w:hAnsi="Arial" w:cs="Arial"/>
      <w:sz w:val="24"/>
      <w:szCs w:val="24"/>
    </w:rPr>
  </w:style>
  <w:style w:type="character" w:styleId="PlaceholderText">
    <w:name w:val="Placeholder Text"/>
    <w:uiPriority w:val="99"/>
    <w:semiHidden/>
    <w:rsid w:val="00F53C5F"/>
    <w:rPr>
      <w:color w:val="808080"/>
    </w:rPr>
  </w:style>
  <w:style w:type="character" w:customStyle="1" w:styleId="st">
    <w:name w:val="st"/>
    <w:basedOn w:val="DefaultParagraphFont"/>
    <w:rsid w:val="007A3CF4"/>
  </w:style>
  <w:style w:type="character" w:customStyle="1" w:styleId="e24kjd">
    <w:name w:val="e24kjd"/>
    <w:rsid w:val="00B73B8E"/>
  </w:style>
  <w:style w:type="character" w:styleId="FollowedHyperlink">
    <w:name w:val="FollowedHyperlink"/>
    <w:uiPriority w:val="99"/>
    <w:semiHidden/>
    <w:unhideWhenUsed/>
    <w:rsid w:val="00E47936"/>
    <w:rPr>
      <w:color w:val="954F72"/>
      <w:u w:val="single"/>
    </w:rPr>
  </w:style>
  <w:style w:type="paragraph" w:customStyle="1" w:styleId="msonormal0">
    <w:name w:val="msonormal"/>
    <w:basedOn w:val="Normal"/>
    <w:rsid w:val="00E47936"/>
    <w:pPr>
      <w:spacing w:before="100" w:beforeAutospacing="1" w:after="100" w:afterAutospacing="1"/>
    </w:pPr>
    <w:rPr>
      <w:rFonts w:ascii="Times New Roman" w:eastAsia="Times New Roman" w:hAnsi="Times New Roman"/>
      <w:lang w:eastAsia="id-ID"/>
    </w:rPr>
  </w:style>
  <w:style w:type="paragraph" w:styleId="CommentText">
    <w:name w:val="annotation text"/>
    <w:basedOn w:val="Normal"/>
    <w:link w:val="CommentTextChar"/>
    <w:uiPriority w:val="99"/>
    <w:unhideWhenUsed/>
    <w:rsid w:val="00911664"/>
    <w:pPr>
      <w:spacing w:after="160"/>
    </w:pPr>
    <w:rPr>
      <w:rFonts w:cs="Calibri"/>
      <w:sz w:val="20"/>
      <w:szCs w:val="20"/>
      <w:lang w:val="en-ID"/>
    </w:rPr>
  </w:style>
  <w:style w:type="character" w:customStyle="1" w:styleId="CommentTextChar">
    <w:name w:val="Comment Text Char"/>
    <w:link w:val="CommentText"/>
    <w:uiPriority w:val="99"/>
    <w:rsid w:val="00911664"/>
    <w:rPr>
      <w:rFonts w:cs="Calibri"/>
      <w:lang w:val="en-ID"/>
    </w:rPr>
  </w:style>
  <w:style w:type="numbering" w:customStyle="1" w:styleId="CurrentList1">
    <w:name w:val="Current List1"/>
    <w:uiPriority w:val="99"/>
    <w:rsid w:val="007939A9"/>
    <w:pPr>
      <w:numPr>
        <w:numId w:val="23"/>
      </w:numPr>
    </w:pPr>
  </w:style>
  <w:style w:type="numbering" w:customStyle="1" w:styleId="CurrentList2">
    <w:name w:val="Current List2"/>
    <w:uiPriority w:val="99"/>
    <w:rsid w:val="007939A9"/>
    <w:pPr>
      <w:numPr>
        <w:numId w:val="24"/>
      </w:numPr>
    </w:pPr>
  </w:style>
  <w:style w:type="numbering" w:customStyle="1" w:styleId="CurrentList3">
    <w:name w:val="Current List3"/>
    <w:uiPriority w:val="99"/>
    <w:rsid w:val="007939A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8838">
      <w:bodyDiv w:val="1"/>
      <w:marLeft w:val="0"/>
      <w:marRight w:val="0"/>
      <w:marTop w:val="0"/>
      <w:marBottom w:val="0"/>
      <w:divBdr>
        <w:top w:val="none" w:sz="0" w:space="0" w:color="auto"/>
        <w:left w:val="none" w:sz="0" w:space="0" w:color="auto"/>
        <w:bottom w:val="none" w:sz="0" w:space="0" w:color="auto"/>
        <w:right w:val="none" w:sz="0" w:space="0" w:color="auto"/>
      </w:divBdr>
    </w:div>
    <w:div w:id="79760203">
      <w:bodyDiv w:val="1"/>
      <w:marLeft w:val="0"/>
      <w:marRight w:val="0"/>
      <w:marTop w:val="0"/>
      <w:marBottom w:val="0"/>
      <w:divBdr>
        <w:top w:val="none" w:sz="0" w:space="0" w:color="auto"/>
        <w:left w:val="none" w:sz="0" w:space="0" w:color="auto"/>
        <w:bottom w:val="none" w:sz="0" w:space="0" w:color="auto"/>
        <w:right w:val="none" w:sz="0" w:space="0" w:color="auto"/>
      </w:divBdr>
    </w:div>
    <w:div w:id="101805366">
      <w:bodyDiv w:val="1"/>
      <w:marLeft w:val="0"/>
      <w:marRight w:val="0"/>
      <w:marTop w:val="0"/>
      <w:marBottom w:val="0"/>
      <w:divBdr>
        <w:top w:val="none" w:sz="0" w:space="0" w:color="auto"/>
        <w:left w:val="none" w:sz="0" w:space="0" w:color="auto"/>
        <w:bottom w:val="none" w:sz="0" w:space="0" w:color="auto"/>
        <w:right w:val="none" w:sz="0" w:space="0" w:color="auto"/>
      </w:divBdr>
    </w:div>
    <w:div w:id="245574749">
      <w:bodyDiv w:val="1"/>
      <w:marLeft w:val="0"/>
      <w:marRight w:val="0"/>
      <w:marTop w:val="0"/>
      <w:marBottom w:val="0"/>
      <w:divBdr>
        <w:top w:val="none" w:sz="0" w:space="0" w:color="auto"/>
        <w:left w:val="none" w:sz="0" w:space="0" w:color="auto"/>
        <w:bottom w:val="none" w:sz="0" w:space="0" w:color="auto"/>
        <w:right w:val="none" w:sz="0" w:space="0" w:color="auto"/>
      </w:divBdr>
    </w:div>
    <w:div w:id="381754287">
      <w:bodyDiv w:val="1"/>
      <w:marLeft w:val="0"/>
      <w:marRight w:val="0"/>
      <w:marTop w:val="0"/>
      <w:marBottom w:val="0"/>
      <w:divBdr>
        <w:top w:val="none" w:sz="0" w:space="0" w:color="auto"/>
        <w:left w:val="none" w:sz="0" w:space="0" w:color="auto"/>
        <w:bottom w:val="none" w:sz="0" w:space="0" w:color="auto"/>
        <w:right w:val="none" w:sz="0" w:space="0" w:color="auto"/>
      </w:divBdr>
    </w:div>
    <w:div w:id="427846750">
      <w:bodyDiv w:val="1"/>
      <w:marLeft w:val="0"/>
      <w:marRight w:val="0"/>
      <w:marTop w:val="0"/>
      <w:marBottom w:val="0"/>
      <w:divBdr>
        <w:top w:val="none" w:sz="0" w:space="0" w:color="auto"/>
        <w:left w:val="none" w:sz="0" w:space="0" w:color="auto"/>
        <w:bottom w:val="none" w:sz="0" w:space="0" w:color="auto"/>
        <w:right w:val="none" w:sz="0" w:space="0" w:color="auto"/>
      </w:divBdr>
    </w:div>
    <w:div w:id="572663179">
      <w:bodyDiv w:val="1"/>
      <w:marLeft w:val="0"/>
      <w:marRight w:val="0"/>
      <w:marTop w:val="0"/>
      <w:marBottom w:val="0"/>
      <w:divBdr>
        <w:top w:val="none" w:sz="0" w:space="0" w:color="auto"/>
        <w:left w:val="none" w:sz="0" w:space="0" w:color="auto"/>
        <w:bottom w:val="none" w:sz="0" w:space="0" w:color="auto"/>
        <w:right w:val="none" w:sz="0" w:space="0" w:color="auto"/>
      </w:divBdr>
    </w:div>
    <w:div w:id="599067915">
      <w:bodyDiv w:val="1"/>
      <w:marLeft w:val="0"/>
      <w:marRight w:val="0"/>
      <w:marTop w:val="0"/>
      <w:marBottom w:val="0"/>
      <w:divBdr>
        <w:top w:val="none" w:sz="0" w:space="0" w:color="auto"/>
        <w:left w:val="none" w:sz="0" w:space="0" w:color="auto"/>
        <w:bottom w:val="none" w:sz="0" w:space="0" w:color="auto"/>
        <w:right w:val="none" w:sz="0" w:space="0" w:color="auto"/>
      </w:divBdr>
    </w:div>
    <w:div w:id="623779454">
      <w:bodyDiv w:val="1"/>
      <w:marLeft w:val="0"/>
      <w:marRight w:val="0"/>
      <w:marTop w:val="0"/>
      <w:marBottom w:val="0"/>
      <w:divBdr>
        <w:top w:val="none" w:sz="0" w:space="0" w:color="auto"/>
        <w:left w:val="none" w:sz="0" w:space="0" w:color="auto"/>
        <w:bottom w:val="none" w:sz="0" w:space="0" w:color="auto"/>
        <w:right w:val="none" w:sz="0" w:space="0" w:color="auto"/>
      </w:divBdr>
    </w:div>
    <w:div w:id="643509539">
      <w:bodyDiv w:val="1"/>
      <w:marLeft w:val="0"/>
      <w:marRight w:val="0"/>
      <w:marTop w:val="0"/>
      <w:marBottom w:val="0"/>
      <w:divBdr>
        <w:top w:val="none" w:sz="0" w:space="0" w:color="auto"/>
        <w:left w:val="none" w:sz="0" w:space="0" w:color="auto"/>
        <w:bottom w:val="none" w:sz="0" w:space="0" w:color="auto"/>
        <w:right w:val="none" w:sz="0" w:space="0" w:color="auto"/>
      </w:divBdr>
    </w:div>
    <w:div w:id="654724663">
      <w:bodyDiv w:val="1"/>
      <w:marLeft w:val="0"/>
      <w:marRight w:val="0"/>
      <w:marTop w:val="0"/>
      <w:marBottom w:val="0"/>
      <w:divBdr>
        <w:top w:val="none" w:sz="0" w:space="0" w:color="auto"/>
        <w:left w:val="none" w:sz="0" w:space="0" w:color="auto"/>
        <w:bottom w:val="none" w:sz="0" w:space="0" w:color="auto"/>
        <w:right w:val="none" w:sz="0" w:space="0" w:color="auto"/>
      </w:divBdr>
    </w:div>
    <w:div w:id="676732468">
      <w:bodyDiv w:val="1"/>
      <w:marLeft w:val="0"/>
      <w:marRight w:val="0"/>
      <w:marTop w:val="0"/>
      <w:marBottom w:val="0"/>
      <w:divBdr>
        <w:top w:val="none" w:sz="0" w:space="0" w:color="auto"/>
        <w:left w:val="none" w:sz="0" w:space="0" w:color="auto"/>
        <w:bottom w:val="none" w:sz="0" w:space="0" w:color="auto"/>
        <w:right w:val="none" w:sz="0" w:space="0" w:color="auto"/>
      </w:divBdr>
    </w:div>
    <w:div w:id="752318051">
      <w:bodyDiv w:val="1"/>
      <w:marLeft w:val="0"/>
      <w:marRight w:val="0"/>
      <w:marTop w:val="0"/>
      <w:marBottom w:val="0"/>
      <w:divBdr>
        <w:top w:val="none" w:sz="0" w:space="0" w:color="auto"/>
        <w:left w:val="none" w:sz="0" w:space="0" w:color="auto"/>
        <w:bottom w:val="none" w:sz="0" w:space="0" w:color="auto"/>
        <w:right w:val="none" w:sz="0" w:space="0" w:color="auto"/>
      </w:divBdr>
    </w:div>
    <w:div w:id="805198238">
      <w:bodyDiv w:val="1"/>
      <w:marLeft w:val="0"/>
      <w:marRight w:val="0"/>
      <w:marTop w:val="0"/>
      <w:marBottom w:val="0"/>
      <w:divBdr>
        <w:top w:val="none" w:sz="0" w:space="0" w:color="auto"/>
        <w:left w:val="none" w:sz="0" w:space="0" w:color="auto"/>
        <w:bottom w:val="none" w:sz="0" w:space="0" w:color="auto"/>
        <w:right w:val="none" w:sz="0" w:space="0" w:color="auto"/>
      </w:divBdr>
    </w:div>
    <w:div w:id="990062992">
      <w:bodyDiv w:val="1"/>
      <w:marLeft w:val="0"/>
      <w:marRight w:val="0"/>
      <w:marTop w:val="0"/>
      <w:marBottom w:val="0"/>
      <w:divBdr>
        <w:top w:val="none" w:sz="0" w:space="0" w:color="auto"/>
        <w:left w:val="none" w:sz="0" w:space="0" w:color="auto"/>
        <w:bottom w:val="none" w:sz="0" w:space="0" w:color="auto"/>
        <w:right w:val="none" w:sz="0" w:space="0" w:color="auto"/>
      </w:divBdr>
    </w:div>
    <w:div w:id="1010523868">
      <w:bodyDiv w:val="1"/>
      <w:marLeft w:val="0"/>
      <w:marRight w:val="0"/>
      <w:marTop w:val="0"/>
      <w:marBottom w:val="0"/>
      <w:divBdr>
        <w:top w:val="none" w:sz="0" w:space="0" w:color="auto"/>
        <w:left w:val="none" w:sz="0" w:space="0" w:color="auto"/>
        <w:bottom w:val="none" w:sz="0" w:space="0" w:color="auto"/>
        <w:right w:val="none" w:sz="0" w:space="0" w:color="auto"/>
      </w:divBdr>
    </w:div>
    <w:div w:id="1059130798">
      <w:bodyDiv w:val="1"/>
      <w:marLeft w:val="0"/>
      <w:marRight w:val="0"/>
      <w:marTop w:val="0"/>
      <w:marBottom w:val="0"/>
      <w:divBdr>
        <w:top w:val="none" w:sz="0" w:space="0" w:color="auto"/>
        <w:left w:val="none" w:sz="0" w:space="0" w:color="auto"/>
        <w:bottom w:val="none" w:sz="0" w:space="0" w:color="auto"/>
        <w:right w:val="none" w:sz="0" w:space="0" w:color="auto"/>
      </w:divBdr>
    </w:div>
    <w:div w:id="1120032890">
      <w:bodyDiv w:val="1"/>
      <w:marLeft w:val="0"/>
      <w:marRight w:val="0"/>
      <w:marTop w:val="0"/>
      <w:marBottom w:val="0"/>
      <w:divBdr>
        <w:top w:val="none" w:sz="0" w:space="0" w:color="auto"/>
        <w:left w:val="none" w:sz="0" w:space="0" w:color="auto"/>
        <w:bottom w:val="none" w:sz="0" w:space="0" w:color="auto"/>
        <w:right w:val="none" w:sz="0" w:space="0" w:color="auto"/>
      </w:divBdr>
    </w:div>
    <w:div w:id="1125930998">
      <w:bodyDiv w:val="1"/>
      <w:marLeft w:val="0"/>
      <w:marRight w:val="0"/>
      <w:marTop w:val="0"/>
      <w:marBottom w:val="0"/>
      <w:divBdr>
        <w:top w:val="none" w:sz="0" w:space="0" w:color="auto"/>
        <w:left w:val="none" w:sz="0" w:space="0" w:color="auto"/>
        <w:bottom w:val="none" w:sz="0" w:space="0" w:color="auto"/>
        <w:right w:val="none" w:sz="0" w:space="0" w:color="auto"/>
      </w:divBdr>
    </w:div>
    <w:div w:id="1138378276">
      <w:bodyDiv w:val="1"/>
      <w:marLeft w:val="0"/>
      <w:marRight w:val="0"/>
      <w:marTop w:val="0"/>
      <w:marBottom w:val="0"/>
      <w:divBdr>
        <w:top w:val="none" w:sz="0" w:space="0" w:color="auto"/>
        <w:left w:val="none" w:sz="0" w:space="0" w:color="auto"/>
        <w:bottom w:val="none" w:sz="0" w:space="0" w:color="auto"/>
        <w:right w:val="none" w:sz="0" w:space="0" w:color="auto"/>
      </w:divBdr>
    </w:div>
    <w:div w:id="1167594993">
      <w:bodyDiv w:val="1"/>
      <w:marLeft w:val="0"/>
      <w:marRight w:val="0"/>
      <w:marTop w:val="0"/>
      <w:marBottom w:val="0"/>
      <w:divBdr>
        <w:top w:val="none" w:sz="0" w:space="0" w:color="auto"/>
        <w:left w:val="none" w:sz="0" w:space="0" w:color="auto"/>
        <w:bottom w:val="none" w:sz="0" w:space="0" w:color="auto"/>
        <w:right w:val="none" w:sz="0" w:space="0" w:color="auto"/>
      </w:divBdr>
    </w:div>
    <w:div w:id="1191799889">
      <w:bodyDiv w:val="1"/>
      <w:marLeft w:val="0"/>
      <w:marRight w:val="0"/>
      <w:marTop w:val="0"/>
      <w:marBottom w:val="0"/>
      <w:divBdr>
        <w:top w:val="none" w:sz="0" w:space="0" w:color="auto"/>
        <w:left w:val="none" w:sz="0" w:space="0" w:color="auto"/>
        <w:bottom w:val="none" w:sz="0" w:space="0" w:color="auto"/>
        <w:right w:val="none" w:sz="0" w:space="0" w:color="auto"/>
      </w:divBdr>
    </w:div>
    <w:div w:id="1242258132">
      <w:bodyDiv w:val="1"/>
      <w:marLeft w:val="0"/>
      <w:marRight w:val="0"/>
      <w:marTop w:val="0"/>
      <w:marBottom w:val="0"/>
      <w:divBdr>
        <w:top w:val="none" w:sz="0" w:space="0" w:color="auto"/>
        <w:left w:val="none" w:sz="0" w:space="0" w:color="auto"/>
        <w:bottom w:val="none" w:sz="0" w:space="0" w:color="auto"/>
        <w:right w:val="none" w:sz="0" w:space="0" w:color="auto"/>
      </w:divBdr>
    </w:div>
    <w:div w:id="1345942110">
      <w:bodyDiv w:val="1"/>
      <w:marLeft w:val="0"/>
      <w:marRight w:val="0"/>
      <w:marTop w:val="0"/>
      <w:marBottom w:val="0"/>
      <w:divBdr>
        <w:top w:val="none" w:sz="0" w:space="0" w:color="auto"/>
        <w:left w:val="none" w:sz="0" w:space="0" w:color="auto"/>
        <w:bottom w:val="none" w:sz="0" w:space="0" w:color="auto"/>
        <w:right w:val="none" w:sz="0" w:space="0" w:color="auto"/>
      </w:divBdr>
    </w:div>
    <w:div w:id="1364862437">
      <w:bodyDiv w:val="1"/>
      <w:marLeft w:val="0"/>
      <w:marRight w:val="0"/>
      <w:marTop w:val="0"/>
      <w:marBottom w:val="0"/>
      <w:divBdr>
        <w:top w:val="none" w:sz="0" w:space="0" w:color="auto"/>
        <w:left w:val="none" w:sz="0" w:space="0" w:color="auto"/>
        <w:bottom w:val="none" w:sz="0" w:space="0" w:color="auto"/>
        <w:right w:val="none" w:sz="0" w:space="0" w:color="auto"/>
      </w:divBdr>
    </w:div>
    <w:div w:id="1422795221">
      <w:bodyDiv w:val="1"/>
      <w:marLeft w:val="0"/>
      <w:marRight w:val="0"/>
      <w:marTop w:val="0"/>
      <w:marBottom w:val="0"/>
      <w:divBdr>
        <w:top w:val="none" w:sz="0" w:space="0" w:color="auto"/>
        <w:left w:val="none" w:sz="0" w:space="0" w:color="auto"/>
        <w:bottom w:val="none" w:sz="0" w:space="0" w:color="auto"/>
        <w:right w:val="none" w:sz="0" w:space="0" w:color="auto"/>
      </w:divBdr>
    </w:div>
    <w:div w:id="1504929522">
      <w:bodyDiv w:val="1"/>
      <w:marLeft w:val="0"/>
      <w:marRight w:val="0"/>
      <w:marTop w:val="0"/>
      <w:marBottom w:val="0"/>
      <w:divBdr>
        <w:top w:val="none" w:sz="0" w:space="0" w:color="auto"/>
        <w:left w:val="none" w:sz="0" w:space="0" w:color="auto"/>
        <w:bottom w:val="none" w:sz="0" w:space="0" w:color="auto"/>
        <w:right w:val="none" w:sz="0" w:space="0" w:color="auto"/>
      </w:divBdr>
    </w:div>
    <w:div w:id="1544169653">
      <w:bodyDiv w:val="1"/>
      <w:marLeft w:val="0"/>
      <w:marRight w:val="0"/>
      <w:marTop w:val="0"/>
      <w:marBottom w:val="0"/>
      <w:divBdr>
        <w:top w:val="none" w:sz="0" w:space="0" w:color="auto"/>
        <w:left w:val="none" w:sz="0" w:space="0" w:color="auto"/>
        <w:bottom w:val="none" w:sz="0" w:space="0" w:color="auto"/>
        <w:right w:val="none" w:sz="0" w:space="0" w:color="auto"/>
      </w:divBdr>
    </w:div>
    <w:div w:id="1565410833">
      <w:bodyDiv w:val="1"/>
      <w:marLeft w:val="0"/>
      <w:marRight w:val="0"/>
      <w:marTop w:val="0"/>
      <w:marBottom w:val="0"/>
      <w:divBdr>
        <w:top w:val="none" w:sz="0" w:space="0" w:color="auto"/>
        <w:left w:val="none" w:sz="0" w:space="0" w:color="auto"/>
        <w:bottom w:val="none" w:sz="0" w:space="0" w:color="auto"/>
        <w:right w:val="none" w:sz="0" w:space="0" w:color="auto"/>
      </w:divBdr>
    </w:div>
    <w:div w:id="1639141801">
      <w:bodyDiv w:val="1"/>
      <w:marLeft w:val="0"/>
      <w:marRight w:val="0"/>
      <w:marTop w:val="0"/>
      <w:marBottom w:val="0"/>
      <w:divBdr>
        <w:top w:val="none" w:sz="0" w:space="0" w:color="auto"/>
        <w:left w:val="none" w:sz="0" w:space="0" w:color="auto"/>
        <w:bottom w:val="none" w:sz="0" w:space="0" w:color="auto"/>
        <w:right w:val="none" w:sz="0" w:space="0" w:color="auto"/>
      </w:divBdr>
    </w:div>
    <w:div w:id="1662585212">
      <w:bodyDiv w:val="1"/>
      <w:marLeft w:val="0"/>
      <w:marRight w:val="0"/>
      <w:marTop w:val="0"/>
      <w:marBottom w:val="0"/>
      <w:divBdr>
        <w:top w:val="none" w:sz="0" w:space="0" w:color="auto"/>
        <w:left w:val="none" w:sz="0" w:space="0" w:color="auto"/>
        <w:bottom w:val="none" w:sz="0" w:space="0" w:color="auto"/>
        <w:right w:val="none" w:sz="0" w:space="0" w:color="auto"/>
      </w:divBdr>
    </w:div>
    <w:div w:id="1688828994">
      <w:bodyDiv w:val="1"/>
      <w:marLeft w:val="0"/>
      <w:marRight w:val="0"/>
      <w:marTop w:val="0"/>
      <w:marBottom w:val="0"/>
      <w:divBdr>
        <w:top w:val="none" w:sz="0" w:space="0" w:color="auto"/>
        <w:left w:val="none" w:sz="0" w:space="0" w:color="auto"/>
        <w:bottom w:val="none" w:sz="0" w:space="0" w:color="auto"/>
        <w:right w:val="none" w:sz="0" w:space="0" w:color="auto"/>
      </w:divBdr>
    </w:div>
    <w:div w:id="1704135833">
      <w:bodyDiv w:val="1"/>
      <w:marLeft w:val="0"/>
      <w:marRight w:val="0"/>
      <w:marTop w:val="0"/>
      <w:marBottom w:val="0"/>
      <w:divBdr>
        <w:top w:val="none" w:sz="0" w:space="0" w:color="auto"/>
        <w:left w:val="none" w:sz="0" w:space="0" w:color="auto"/>
        <w:bottom w:val="none" w:sz="0" w:space="0" w:color="auto"/>
        <w:right w:val="none" w:sz="0" w:space="0" w:color="auto"/>
      </w:divBdr>
    </w:div>
    <w:div w:id="1771511109">
      <w:bodyDiv w:val="1"/>
      <w:marLeft w:val="0"/>
      <w:marRight w:val="0"/>
      <w:marTop w:val="0"/>
      <w:marBottom w:val="0"/>
      <w:divBdr>
        <w:top w:val="none" w:sz="0" w:space="0" w:color="auto"/>
        <w:left w:val="none" w:sz="0" w:space="0" w:color="auto"/>
        <w:bottom w:val="none" w:sz="0" w:space="0" w:color="auto"/>
        <w:right w:val="none" w:sz="0" w:space="0" w:color="auto"/>
      </w:divBdr>
    </w:div>
    <w:div w:id="1828594341">
      <w:bodyDiv w:val="1"/>
      <w:marLeft w:val="0"/>
      <w:marRight w:val="0"/>
      <w:marTop w:val="0"/>
      <w:marBottom w:val="0"/>
      <w:divBdr>
        <w:top w:val="none" w:sz="0" w:space="0" w:color="auto"/>
        <w:left w:val="none" w:sz="0" w:space="0" w:color="auto"/>
        <w:bottom w:val="none" w:sz="0" w:space="0" w:color="auto"/>
        <w:right w:val="none" w:sz="0" w:space="0" w:color="auto"/>
      </w:divBdr>
    </w:div>
    <w:div w:id="1924487061">
      <w:bodyDiv w:val="1"/>
      <w:marLeft w:val="0"/>
      <w:marRight w:val="0"/>
      <w:marTop w:val="0"/>
      <w:marBottom w:val="0"/>
      <w:divBdr>
        <w:top w:val="none" w:sz="0" w:space="0" w:color="auto"/>
        <w:left w:val="none" w:sz="0" w:space="0" w:color="auto"/>
        <w:bottom w:val="none" w:sz="0" w:space="0" w:color="auto"/>
        <w:right w:val="none" w:sz="0" w:space="0" w:color="auto"/>
      </w:divBdr>
    </w:div>
    <w:div w:id="1999962317">
      <w:bodyDiv w:val="1"/>
      <w:marLeft w:val="0"/>
      <w:marRight w:val="0"/>
      <w:marTop w:val="0"/>
      <w:marBottom w:val="0"/>
      <w:divBdr>
        <w:top w:val="none" w:sz="0" w:space="0" w:color="auto"/>
        <w:left w:val="none" w:sz="0" w:space="0" w:color="auto"/>
        <w:bottom w:val="none" w:sz="0" w:space="0" w:color="auto"/>
        <w:right w:val="none" w:sz="0" w:space="0" w:color="auto"/>
      </w:divBdr>
    </w:div>
    <w:div w:id="2054110855">
      <w:bodyDiv w:val="1"/>
      <w:marLeft w:val="0"/>
      <w:marRight w:val="0"/>
      <w:marTop w:val="0"/>
      <w:marBottom w:val="0"/>
      <w:divBdr>
        <w:top w:val="none" w:sz="0" w:space="0" w:color="auto"/>
        <w:left w:val="none" w:sz="0" w:space="0" w:color="auto"/>
        <w:bottom w:val="none" w:sz="0" w:space="0" w:color="auto"/>
        <w:right w:val="none" w:sz="0" w:space="0" w:color="auto"/>
      </w:divBdr>
    </w:div>
    <w:div w:id="207916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DC82B-24D6-4696-9BC7-8A4FED0B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30</Pages>
  <Words>5395</Words>
  <Characters>30757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36080</CharactersWithSpaces>
  <SharedDoc>false</SharedDoc>
  <HLinks>
    <vt:vector size="66" baseType="variant">
      <vt:variant>
        <vt:i4>2686981</vt:i4>
      </vt:variant>
      <vt:variant>
        <vt:i4>38</vt:i4>
      </vt:variant>
      <vt:variant>
        <vt:i4>0</vt:i4>
      </vt:variant>
      <vt:variant>
        <vt:i4>5</vt:i4>
      </vt:variant>
      <vt:variant>
        <vt:lpwstr/>
      </vt:variant>
      <vt:variant>
        <vt:lpwstr>_Toc3813753</vt:lpwstr>
      </vt:variant>
      <vt:variant>
        <vt:i4>2686981</vt:i4>
      </vt:variant>
      <vt:variant>
        <vt:i4>35</vt:i4>
      </vt:variant>
      <vt:variant>
        <vt:i4>0</vt:i4>
      </vt:variant>
      <vt:variant>
        <vt:i4>5</vt:i4>
      </vt:variant>
      <vt:variant>
        <vt:lpwstr/>
      </vt:variant>
      <vt:variant>
        <vt:lpwstr>_Toc3813751</vt:lpwstr>
      </vt:variant>
      <vt:variant>
        <vt:i4>2686981</vt:i4>
      </vt:variant>
      <vt:variant>
        <vt:i4>32</vt:i4>
      </vt:variant>
      <vt:variant>
        <vt:i4>0</vt:i4>
      </vt:variant>
      <vt:variant>
        <vt:i4>5</vt:i4>
      </vt:variant>
      <vt:variant>
        <vt:lpwstr/>
      </vt:variant>
      <vt:variant>
        <vt:lpwstr>_Toc3813750</vt:lpwstr>
      </vt:variant>
      <vt:variant>
        <vt:i4>2621445</vt:i4>
      </vt:variant>
      <vt:variant>
        <vt:i4>29</vt:i4>
      </vt:variant>
      <vt:variant>
        <vt:i4>0</vt:i4>
      </vt:variant>
      <vt:variant>
        <vt:i4>5</vt:i4>
      </vt:variant>
      <vt:variant>
        <vt:lpwstr/>
      </vt:variant>
      <vt:variant>
        <vt:lpwstr>_Toc3813749</vt:lpwstr>
      </vt:variant>
      <vt:variant>
        <vt:i4>2621445</vt:i4>
      </vt:variant>
      <vt:variant>
        <vt:i4>26</vt:i4>
      </vt:variant>
      <vt:variant>
        <vt:i4>0</vt:i4>
      </vt:variant>
      <vt:variant>
        <vt:i4>5</vt:i4>
      </vt:variant>
      <vt:variant>
        <vt:lpwstr/>
      </vt:variant>
      <vt:variant>
        <vt:lpwstr>_Toc3813748</vt:lpwstr>
      </vt:variant>
      <vt:variant>
        <vt:i4>2621445</vt:i4>
      </vt:variant>
      <vt:variant>
        <vt:i4>23</vt:i4>
      </vt:variant>
      <vt:variant>
        <vt:i4>0</vt:i4>
      </vt:variant>
      <vt:variant>
        <vt:i4>5</vt:i4>
      </vt:variant>
      <vt:variant>
        <vt:lpwstr/>
      </vt:variant>
      <vt:variant>
        <vt:lpwstr>_Toc3813747</vt:lpwstr>
      </vt:variant>
      <vt:variant>
        <vt:i4>2621445</vt:i4>
      </vt:variant>
      <vt:variant>
        <vt:i4>20</vt:i4>
      </vt:variant>
      <vt:variant>
        <vt:i4>0</vt:i4>
      </vt:variant>
      <vt:variant>
        <vt:i4>5</vt:i4>
      </vt:variant>
      <vt:variant>
        <vt:lpwstr/>
      </vt:variant>
      <vt:variant>
        <vt:lpwstr>_Toc3813745</vt:lpwstr>
      </vt:variant>
      <vt:variant>
        <vt:i4>2621445</vt:i4>
      </vt:variant>
      <vt:variant>
        <vt:i4>17</vt:i4>
      </vt:variant>
      <vt:variant>
        <vt:i4>0</vt:i4>
      </vt:variant>
      <vt:variant>
        <vt:i4>5</vt:i4>
      </vt:variant>
      <vt:variant>
        <vt:lpwstr/>
      </vt:variant>
      <vt:variant>
        <vt:lpwstr>_Toc3813740</vt:lpwstr>
      </vt:variant>
      <vt:variant>
        <vt:i4>3080197</vt:i4>
      </vt:variant>
      <vt:variant>
        <vt:i4>14</vt:i4>
      </vt:variant>
      <vt:variant>
        <vt:i4>0</vt:i4>
      </vt:variant>
      <vt:variant>
        <vt:i4>5</vt:i4>
      </vt:variant>
      <vt:variant>
        <vt:lpwstr/>
      </vt:variant>
      <vt:variant>
        <vt:lpwstr>_Toc3813739</vt:lpwstr>
      </vt:variant>
      <vt:variant>
        <vt:i4>3080197</vt:i4>
      </vt:variant>
      <vt:variant>
        <vt:i4>8</vt:i4>
      </vt:variant>
      <vt:variant>
        <vt:i4>0</vt:i4>
      </vt:variant>
      <vt:variant>
        <vt:i4>5</vt:i4>
      </vt:variant>
      <vt:variant>
        <vt:lpwstr/>
      </vt:variant>
      <vt:variant>
        <vt:lpwstr>_Toc3813738</vt:lpwstr>
      </vt:variant>
      <vt:variant>
        <vt:i4>3080197</vt:i4>
      </vt:variant>
      <vt:variant>
        <vt:i4>2</vt:i4>
      </vt:variant>
      <vt:variant>
        <vt:i4>0</vt:i4>
      </vt:variant>
      <vt:variant>
        <vt:i4>5</vt:i4>
      </vt:variant>
      <vt:variant>
        <vt:lpwstr/>
      </vt:variant>
      <vt:variant>
        <vt:lpwstr>_Toc3813737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SKL Terapi Perilaku</dc:creator>
  <cp:keywords/>
  <dc:description/>
  <cp:lastModifiedBy>USER</cp:lastModifiedBy>
  <cp:revision>39</cp:revision>
  <cp:lastPrinted>2019-06-18T08:33:00Z</cp:lastPrinted>
  <dcterms:created xsi:type="dcterms:W3CDTF">2022-07-05T07:38:00Z</dcterms:created>
  <dcterms:modified xsi:type="dcterms:W3CDTF">2022-07-07T16:22:00Z</dcterms:modified>
</cp:coreProperties>
</file>